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F4F8" w14:textId="24D78E4B" w:rsidR="004E3B7C" w:rsidRPr="004E3B7C" w:rsidRDefault="004E3B7C" w:rsidP="004E3B7C">
      <w:pPr>
        <w:pStyle w:val="Titre1"/>
      </w:pPr>
      <w:r w:rsidRPr="004E3B7C">
        <w:t>Fiche 15 — La structure financière optimale</w:t>
      </w:r>
    </w:p>
    <w:p w14:paraId="148DC11D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1) Définition</w:t>
      </w:r>
    </w:p>
    <w:p w14:paraId="1D36220C" w14:textId="77777777" w:rsidR="004E3B7C" w:rsidRPr="004E3B7C" w:rsidRDefault="004E3B7C" w:rsidP="004E3B7C">
      <w:pPr>
        <w:ind w:left="360"/>
      </w:pPr>
      <w:r w:rsidRPr="004E3B7C">
        <w:t xml:space="preserve">La </w:t>
      </w:r>
      <w:r w:rsidRPr="004E3B7C">
        <w:rPr>
          <w:b/>
          <w:bCs/>
        </w:rPr>
        <w:t>structure financière</w:t>
      </w:r>
      <w:r w:rsidRPr="004E3B7C">
        <w:t xml:space="preserve"> correspond à la combinaison entre </w:t>
      </w:r>
      <w:r w:rsidRPr="004E3B7C">
        <w:rPr>
          <w:b/>
          <w:bCs/>
        </w:rPr>
        <w:t>capitaux propres</w:t>
      </w:r>
      <w:r w:rsidRPr="004E3B7C">
        <w:t xml:space="preserve"> et </w:t>
      </w:r>
      <w:r w:rsidRPr="004E3B7C">
        <w:rPr>
          <w:b/>
          <w:bCs/>
        </w:rPr>
        <w:t>dettes</w:t>
      </w:r>
      <w:r w:rsidRPr="004E3B7C">
        <w:t xml:space="preserve"> utilisée par l’entreprise pour financer ses investissements et son cycle d’exploitation.</w:t>
      </w:r>
      <w:r w:rsidRPr="004E3B7C">
        <w:br/>
      </w:r>
      <w:r w:rsidRPr="004E3B7C">
        <w:rPr>
          <w:rFonts w:ascii="Segoe UI Emoji" w:hAnsi="Segoe UI Emoji" w:cs="Segoe UI Emoji"/>
        </w:rPr>
        <w:t>👉</w:t>
      </w:r>
      <w:r w:rsidRPr="004E3B7C">
        <w:t xml:space="preserve"> La </w:t>
      </w:r>
      <w:r w:rsidRPr="004E3B7C">
        <w:rPr>
          <w:b/>
          <w:bCs/>
        </w:rPr>
        <w:t>structure optimale</w:t>
      </w:r>
      <w:r w:rsidRPr="004E3B7C">
        <w:t xml:space="preserve"> est celle qui :</w:t>
      </w:r>
    </w:p>
    <w:p w14:paraId="40C4D5CA" w14:textId="77777777" w:rsidR="004E3B7C" w:rsidRPr="004E3B7C" w:rsidRDefault="004E3B7C" w:rsidP="004E3B7C">
      <w:pPr>
        <w:numPr>
          <w:ilvl w:val="0"/>
          <w:numId w:val="271"/>
        </w:numPr>
      </w:pPr>
      <w:r w:rsidRPr="004E3B7C">
        <w:t xml:space="preserve">minimise le </w:t>
      </w:r>
      <w:r w:rsidRPr="004E3B7C">
        <w:rPr>
          <w:b/>
          <w:bCs/>
        </w:rPr>
        <w:t>coût moyen pondéré du capital (WACC)</w:t>
      </w:r>
      <w:r w:rsidRPr="004E3B7C">
        <w:t>,</w:t>
      </w:r>
    </w:p>
    <w:p w14:paraId="5A4A7F65" w14:textId="77777777" w:rsidR="004E3B7C" w:rsidRPr="004E3B7C" w:rsidRDefault="004E3B7C" w:rsidP="004E3B7C">
      <w:pPr>
        <w:numPr>
          <w:ilvl w:val="0"/>
          <w:numId w:val="271"/>
        </w:numPr>
      </w:pPr>
      <w:r w:rsidRPr="004E3B7C">
        <w:t xml:space="preserve">maximise la </w:t>
      </w:r>
      <w:r w:rsidRPr="004E3B7C">
        <w:rPr>
          <w:b/>
          <w:bCs/>
        </w:rPr>
        <w:t>valeur de l’entreprise</w:t>
      </w:r>
      <w:r w:rsidRPr="004E3B7C">
        <w:t>,</w:t>
      </w:r>
    </w:p>
    <w:p w14:paraId="77063DCC" w14:textId="77777777" w:rsidR="004E3B7C" w:rsidRPr="004E3B7C" w:rsidRDefault="004E3B7C" w:rsidP="004E3B7C">
      <w:pPr>
        <w:numPr>
          <w:ilvl w:val="0"/>
          <w:numId w:val="271"/>
        </w:numPr>
      </w:pPr>
      <w:r w:rsidRPr="004E3B7C">
        <w:t xml:space="preserve">assure un </w:t>
      </w:r>
      <w:r w:rsidRPr="004E3B7C">
        <w:rPr>
          <w:b/>
          <w:bCs/>
        </w:rPr>
        <w:t>équilibre financier durable</w:t>
      </w:r>
      <w:r w:rsidRPr="004E3B7C">
        <w:t>.</w:t>
      </w:r>
    </w:p>
    <w:p w14:paraId="457DC1D5" w14:textId="77777777" w:rsidR="004E3B7C" w:rsidRPr="004E3B7C" w:rsidRDefault="004E3B7C" w:rsidP="004E3B7C">
      <w:pPr>
        <w:ind w:left="360"/>
      </w:pPr>
      <w:r w:rsidRPr="004E3B7C">
        <w:pict w14:anchorId="5C15AA6F">
          <v:rect id="_x0000_i2125" style="width:0;height:1.5pt" o:hralign="center" o:hrstd="t" o:hr="t" fillcolor="#a0a0a0" stroked="f"/>
        </w:pict>
      </w:r>
    </w:p>
    <w:p w14:paraId="0481D2A3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2) Approche traditionnelle</w:t>
      </w:r>
    </w:p>
    <w:p w14:paraId="037A6AEB" w14:textId="77777777" w:rsidR="004E3B7C" w:rsidRPr="004E3B7C" w:rsidRDefault="004E3B7C" w:rsidP="004E3B7C">
      <w:pPr>
        <w:numPr>
          <w:ilvl w:val="0"/>
          <w:numId w:val="272"/>
        </w:numPr>
      </w:pPr>
      <w:r w:rsidRPr="004E3B7C">
        <w:t xml:space="preserve">Le recours à l’endettement fait </w:t>
      </w:r>
      <w:r w:rsidRPr="004E3B7C">
        <w:rPr>
          <w:b/>
          <w:bCs/>
        </w:rPr>
        <w:t>baisser le coût moyen du capital</w:t>
      </w:r>
      <w:r w:rsidRPr="004E3B7C">
        <w:t xml:space="preserve"> car le coût de la dette est généralement inférieur à celui des capitaux propres (et intérêts déductibles fiscalement).</w:t>
      </w:r>
    </w:p>
    <w:p w14:paraId="0A647997" w14:textId="77777777" w:rsidR="004E3B7C" w:rsidRPr="004E3B7C" w:rsidRDefault="004E3B7C" w:rsidP="004E3B7C">
      <w:pPr>
        <w:numPr>
          <w:ilvl w:val="0"/>
          <w:numId w:val="272"/>
        </w:numPr>
      </w:pPr>
      <w:r w:rsidRPr="004E3B7C">
        <w:t xml:space="preserve">Mais au-delà d’un certain seuil, les </w:t>
      </w:r>
      <w:r w:rsidRPr="004E3B7C">
        <w:rPr>
          <w:b/>
          <w:bCs/>
        </w:rPr>
        <w:t>risques financiers</w:t>
      </w:r>
      <w:r w:rsidRPr="004E3B7C">
        <w:t xml:space="preserve"> (faillite, tensions de trésorerie) et la hausse du taux exigé par les prêteurs/actionnaires font </w:t>
      </w:r>
      <w:r w:rsidRPr="004E3B7C">
        <w:rPr>
          <w:b/>
          <w:bCs/>
        </w:rPr>
        <w:t>remonter le WACC</w:t>
      </w:r>
      <w:r w:rsidRPr="004E3B7C">
        <w:t>.</w:t>
      </w:r>
      <w:r w:rsidRPr="004E3B7C">
        <w:br/>
      </w:r>
      <w:r w:rsidRPr="004E3B7C">
        <w:rPr>
          <w:rFonts w:ascii="Segoe UI Emoji" w:hAnsi="Segoe UI Emoji" w:cs="Segoe UI Emoji"/>
        </w:rPr>
        <w:t>👉</w:t>
      </w:r>
      <w:r w:rsidRPr="004E3B7C">
        <w:t xml:space="preserve"> Il existe donc un </w:t>
      </w:r>
      <w:r w:rsidRPr="004E3B7C">
        <w:rPr>
          <w:b/>
          <w:bCs/>
        </w:rPr>
        <w:t>niveau d’endettement optimal</w:t>
      </w:r>
      <w:r w:rsidRPr="004E3B7C">
        <w:t xml:space="preserve"> qui minimise le coût du capital.</w:t>
      </w:r>
    </w:p>
    <w:p w14:paraId="4B993C85" w14:textId="77777777" w:rsidR="004E3B7C" w:rsidRPr="004E3B7C" w:rsidRDefault="004E3B7C" w:rsidP="004E3B7C">
      <w:pPr>
        <w:ind w:left="360"/>
      </w:pPr>
      <w:r w:rsidRPr="004E3B7C">
        <w:pict w14:anchorId="46384B0D">
          <v:rect id="_x0000_i2126" style="width:0;height:1.5pt" o:hralign="center" o:hrstd="t" o:hr="t" fillcolor="#a0a0a0" stroked="f"/>
        </w:pict>
      </w:r>
    </w:p>
    <w:p w14:paraId="50B389AA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3) Théorèmes de Modigliani &amp; Miller (M&amp;M)</w:t>
      </w:r>
    </w:p>
    <w:p w14:paraId="12B52650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a) Sans impôt</w:t>
      </w:r>
    </w:p>
    <w:p w14:paraId="4A8B7F96" w14:textId="77777777" w:rsidR="004E3B7C" w:rsidRPr="004E3B7C" w:rsidRDefault="004E3B7C" w:rsidP="004E3B7C">
      <w:pPr>
        <w:numPr>
          <w:ilvl w:val="0"/>
          <w:numId w:val="273"/>
        </w:numPr>
      </w:pPr>
      <w:r w:rsidRPr="004E3B7C">
        <w:t>Hypothèses : marchés parfaits, pas de fiscalité, pas de coûts de faillite.</w:t>
      </w:r>
    </w:p>
    <w:p w14:paraId="64AA83FE" w14:textId="77777777" w:rsidR="004E3B7C" w:rsidRPr="004E3B7C" w:rsidRDefault="004E3B7C" w:rsidP="004E3B7C">
      <w:pPr>
        <w:numPr>
          <w:ilvl w:val="0"/>
          <w:numId w:val="273"/>
        </w:numPr>
      </w:pPr>
      <w:r w:rsidRPr="004E3B7C">
        <w:t xml:space="preserve">Conclusion : </w:t>
      </w:r>
      <w:r w:rsidRPr="004E3B7C">
        <w:rPr>
          <w:b/>
          <w:bCs/>
        </w:rPr>
        <w:t>la valeur de l’entreprise est indépendante de sa structure financière</w:t>
      </w:r>
      <w:r w:rsidRPr="004E3B7C">
        <w:t>.</w:t>
      </w:r>
      <w:r w:rsidRPr="004E3B7C">
        <w:br/>
      </w:r>
      <w:r w:rsidRPr="004E3B7C">
        <w:rPr>
          <w:rFonts w:ascii="Segoe UI Emoji" w:hAnsi="Segoe UI Emoji" w:cs="Segoe UI Emoji"/>
        </w:rPr>
        <w:t>👉</w:t>
      </w:r>
      <w:r w:rsidRPr="004E3B7C">
        <w:t xml:space="preserve"> Il n’existe pas de structure optimale (seul l’actif économique compte).</w:t>
      </w:r>
    </w:p>
    <w:p w14:paraId="7C9693B1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b) Avec impôt</w:t>
      </w:r>
    </w:p>
    <w:p w14:paraId="37ACE723" w14:textId="77777777" w:rsidR="004E3B7C" w:rsidRPr="004E3B7C" w:rsidRDefault="004E3B7C" w:rsidP="004E3B7C">
      <w:pPr>
        <w:numPr>
          <w:ilvl w:val="0"/>
          <w:numId w:val="274"/>
        </w:numPr>
      </w:pPr>
      <w:r w:rsidRPr="004E3B7C">
        <w:t xml:space="preserve">Les intérêts de la dette étant </w:t>
      </w:r>
      <w:r w:rsidRPr="004E3B7C">
        <w:rPr>
          <w:b/>
          <w:bCs/>
        </w:rPr>
        <w:t>déductibles</w:t>
      </w:r>
      <w:r w:rsidRPr="004E3B7C">
        <w:t xml:space="preserve">, la dette procure un </w:t>
      </w:r>
      <w:r w:rsidRPr="004E3B7C">
        <w:rPr>
          <w:b/>
          <w:bCs/>
        </w:rPr>
        <w:t>avantage fiscal</w:t>
      </w:r>
      <w:r w:rsidRPr="004E3B7C">
        <w:t>.</w:t>
      </w:r>
    </w:p>
    <w:p w14:paraId="7F2BEAAD" w14:textId="77777777" w:rsidR="004E3B7C" w:rsidRPr="004E3B7C" w:rsidRDefault="004E3B7C" w:rsidP="004E3B7C">
      <w:pPr>
        <w:numPr>
          <w:ilvl w:val="0"/>
          <w:numId w:val="274"/>
        </w:numPr>
      </w:pPr>
      <w:r w:rsidRPr="004E3B7C">
        <w:t xml:space="preserve">Conclusion : </w:t>
      </w:r>
      <w:r w:rsidRPr="004E3B7C">
        <w:rPr>
          <w:b/>
          <w:bCs/>
        </w:rPr>
        <w:t>la valeur d’une entreprise endettée &gt; valeur d’une entreprise sans dette</w:t>
      </w:r>
      <w:r w:rsidRPr="004E3B7C">
        <w:t>.</w:t>
      </w:r>
      <w:r w:rsidRPr="004E3B7C">
        <w:br/>
      </w:r>
      <w:r w:rsidRPr="004E3B7C">
        <w:rPr>
          <w:rFonts w:ascii="Segoe UI Emoji" w:hAnsi="Segoe UI Emoji" w:cs="Segoe UI Emoji"/>
        </w:rPr>
        <w:t>👉</w:t>
      </w:r>
      <w:r w:rsidRPr="004E3B7C">
        <w:t xml:space="preserve"> Incitation à recourir à l’endettement, mais en pratique limitée par le </w:t>
      </w:r>
      <w:r w:rsidRPr="004E3B7C">
        <w:rPr>
          <w:b/>
          <w:bCs/>
        </w:rPr>
        <w:t>risque de faillite</w:t>
      </w:r>
      <w:r w:rsidRPr="004E3B7C">
        <w:t xml:space="preserve"> et la réaction du marché.</w:t>
      </w:r>
    </w:p>
    <w:p w14:paraId="52D6DB31" w14:textId="77777777" w:rsidR="004E3B7C" w:rsidRPr="004E3B7C" w:rsidRDefault="004E3B7C" w:rsidP="004E3B7C">
      <w:pPr>
        <w:ind w:left="360"/>
      </w:pPr>
      <w:r w:rsidRPr="004E3B7C">
        <w:pict w14:anchorId="78A40CAF">
          <v:rect id="_x0000_i2127" style="width:0;height:1.5pt" o:hralign="center" o:hrstd="t" o:hr="t" fillcolor="#a0a0a0" stroked="f"/>
        </w:pict>
      </w:r>
    </w:p>
    <w:p w14:paraId="17A3D9D2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4) Limites pratiques à l’endettement</w:t>
      </w:r>
    </w:p>
    <w:p w14:paraId="03E7F9CD" w14:textId="77777777" w:rsidR="004E3B7C" w:rsidRPr="004E3B7C" w:rsidRDefault="004E3B7C" w:rsidP="004E3B7C">
      <w:pPr>
        <w:numPr>
          <w:ilvl w:val="0"/>
          <w:numId w:val="275"/>
        </w:numPr>
      </w:pPr>
      <w:r w:rsidRPr="004E3B7C">
        <w:rPr>
          <w:b/>
          <w:bCs/>
        </w:rPr>
        <w:t>Coûts de faillite</w:t>
      </w:r>
      <w:r w:rsidRPr="004E3B7C">
        <w:t xml:space="preserve"> : plus la dette ↑, plus les créanciers exigent un rendement élevé.</w:t>
      </w:r>
    </w:p>
    <w:p w14:paraId="7566DCE6" w14:textId="77777777" w:rsidR="004E3B7C" w:rsidRPr="004E3B7C" w:rsidRDefault="004E3B7C" w:rsidP="004E3B7C">
      <w:pPr>
        <w:numPr>
          <w:ilvl w:val="0"/>
          <w:numId w:val="275"/>
        </w:numPr>
      </w:pPr>
      <w:r w:rsidRPr="004E3B7C">
        <w:rPr>
          <w:b/>
          <w:bCs/>
        </w:rPr>
        <w:t>Asymétries d’information</w:t>
      </w:r>
      <w:r w:rsidRPr="004E3B7C">
        <w:t xml:space="preserve"> : les dirigeants ont plus d’infos que les investisseurs, ce qui peut freiner l’accès aux capitaux.</w:t>
      </w:r>
    </w:p>
    <w:p w14:paraId="063562F0" w14:textId="77777777" w:rsidR="004E3B7C" w:rsidRPr="004E3B7C" w:rsidRDefault="004E3B7C" w:rsidP="004E3B7C">
      <w:pPr>
        <w:numPr>
          <w:ilvl w:val="0"/>
          <w:numId w:val="275"/>
        </w:numPr>
      </w:pPr>
      <w:r w:rsidRPr="004E3B7C">
        <w:rPr>
          <w:b/>
          <w:bCs/>
        </w:rPr>
        <w:t>Coûts d’agence</w:t>
      </w:r>
      <w:r w:rsidRPr="004E3B7C">
        <w:t xml:space="preserve"> : conflits entre dirigeants (mandataires) et actionnaires/prêteurs (mandants) → nécessitent des mécanismes de contrôle coûteux.</w:t>
      </w:r>
    </w:p>
    <w:p w14:paraId="49213C92" w14:textId="77777777" w:rsidR="004E3B7C" w:rsidRPr="004E3B7C" w:rsidRDefault="004E3B7C" w:rsidP="004E3B7C">
      <w:pPr>
        <w:ind w:left="360"/>
      </w:pPr>
      <w:r w:rsidRPr="004E3B7C">
        <w:pict w14:anchorId="4887830B">
          <v:rect id="_x0000_i2128" style="width:0;height:1.5pt" o:hralign="center" o:hrstd="t" o:hr="t" fillcolor="#a0a0a0" stroked="f"/>
        </w:pict>
      </w:r>
    </w:p>
    <w:p w14:paraId="1B1D8D66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5) Critères de suivi d’une structure équilibrée</w:t>
      </w:r>
    </w:p>
    <w:p w14:paraId="57C64C28" w14:textId="77777777" w:rsidR="004E3B7C" w:rsidRPr="004E3B7C" w:rsidRDefault="004E3B7C" w:rsidP="004E3B7C">
      <w:pPr>
        <w:numPr>
          <w:ilvl w:val="0"/>
          <w:numId w:val="276"/>
        </w:numPr>
      </w:pPr>
      <w:r w:rsidRPr="004E3B7C">
        <w:rPr>
          <w:b/>
          <w:bCs/>
        </w:rPr>
        <w:lastRenderedPageBreak/>
        <w:t>Autonomie financière</w:t>
      </w:r>
      <w:r w:rsidRPr="004E3B7C">
        <w:t xml:space="preserve"> = CP / Total passif ≥ 20–30 %.</w:t>
      </w:r>
    </w:p>
    <w:p w14:paraId="6D648D05" w14:textId="77777777" w:rsidR="004E3B7C" w:rsidRPr="004E3B7C" w:rsidRDefault="004E3B7C" w:rsidP="004E3B7C">
      <w:pPr>
        <w:numPr>
          <w:ilvl w:val="0"/>
          <w:numId w:val="276"/>
        </w:numPr>
      </w:pPr>
      <w:r w:rsidRPr="004E3B7C">
        <w:rPr>
          <w:b/>
          <w:bCs/>
        </w:rPr>
        <w:t>Endettement net / CP</w:t>
      </w:r>
      <w:r w:rsidRPr="004E3B7C">
        <w:t xml:space="preserve"> ≤ 100–120 %.</w:t>
      </w:r>
    </w:p>
    <w:p w14:paraId="4582E7A3" w14:textId="77777777" w:rsidR="004E3B7C" w:rsidRPr="004E3B7C" w:rsidRDefault="004E3B7C" w:rsidP="004E3B7C">
      <w:pPr>
        <w:numPr>
          <w:ilvl w:val="0"/>
          <w:numId w:val="276"/>
        </w:numPr>
      </w:pPr>
      <w:r w:rsidRPr="004E3B7C">
        <w:rPr>
          <w:b/>
          <w:bCs/>
        </w:rPr>
        <w:t>Capacité de remboursement</w:t>
      </w:r>
      <w:r w:rsidRPr="004E3B7C">
        <w:t xml:space="preserve"> = Endettement net / CAF &lt; 3–4 ans.</w:t>
      </w:r>
    </w:p>
    <w:p w14:paraId="49FD2491" w14:textId="77777777" w:rsidR="004E3B7C" w:rsidRPr="004E3B7C" w:rsidRDefault="004E3B7C" w:rsidP="004E3B7C">
      <w:pPr>
        <w:numPr>
          <w:ilvl w:val="0"/>
          <w:numId w:val="276"/>
        </w:numPr>
      </w:pPr>
      <w:r w:rsidRPr="004E3B7C">
        <w:rPr>
          <w:b/>
          <w:bCs/>
        </w:rPr>
        <w:t>Frais financiers / EBE</w:t>
      </w:r>
      <w:r w:rsidRPr="004E3B7C">
        <w:t xml:space="preserve"> &lt; 30 %.</w:t>
      </w:r>
      <w:r w:rsidRPr="004E3B7C">
        <w:br/>
      </w:r>
      <w:r w:rsidRPr="004E3B7C">
        <w:rPr>
          <w:rFonts w:ascii="Segoe UI Emoji" w:hAnsi="Segoe UI Emoji" w:cs="Segoe UI Emoji"/>
        </w:rPr>
        <w:t>👉</w:t>
      </w:r>
      <w:r w:rsidRPr="004E3B7C">
        <w:t xml:space="preserve"> Ces seuils varient selon les </w:t>
      </w:r>
      <w:r w:rsidRPr="004E3B7C">
        <w:rPr>
          <w:b/>
          <w:bCs/>
        </w:rPr>
        <w:t>secteurs</w:t>
      </w:r>
      <w:r w:rsidRPr="004E3B7C">
        <w:t xml:space="preserve"> (industrie lourde vs négoce).</w:t>
      </w:r>
    </w:p>
    <w:p w14:paraId="0F70AC0A" w14:textId="77777777" w:rsidR="004E3B7C" w:rsidRPr="004E3B7C" w:rsidRDefault="004E3B7C" w:rsidP="004E3B7C">
      <w:pPr>
        <w:ind w:left="360"/>
      </w:pPr>
      <w:r w:rsidRPr="004E3B7C">
        <w:pict w14:anchorId="11BB2560">
          <v:rect id="_x0000_i2129" style="width:0;height:1.5pt" o:hralign="center" o:hrstd="t" o:hr="t" fillcolor="#a0a0a0" stroked="f"/>
        </w:pict>
      </w:r>
    </w:p>
    <w:p w14:paraId="7084BB8B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6) Exemple illustratif (en k€)</w:t>
      </w:r>
    </w:p>
    <w:p w14:paraId="2F1BC161" w14:textId="77777777" w:rsidR="004E3B7C" w:rsidRPr="004E3B7C" w:rsidRDefault="004E3B7C" w:rsidP="004E3B7C">
      <w:pPr>
        <w:numPr>
          <w:ilvl w:val="0"/>
          <w:numId w:val="277"/>
        </w:numPr>
      </w:pPr>
      <w:r w:rsidRPr="004E3B7C">
        <w:t>Projet nécessitant 1 000.</w:t>
      </w:r>
    </w:p>
    <w:p w14:paraId="56D65FB5" w14:textId="77777777" w:rsidR="004E3B7C" w:rsidRPr="004E3B7C" w:rsidRDefault="004E3B7C" w:rsidP="004E3B7C">
      <w:pPr>
        <w:numPr>
          <w:ilvl w:val="0"/>
          <w:numId w:val="277"/>
        </w:numPr>
      </w:pPr>
      <w:r w:rsidRPr="004E3B7C">
        <w:t>Option 1 : 100 % CP → coût CP = 8 % → WACC = 8 %.</w:t>
      </w:r>
    </w:p>
    <w:p w14:paraId="792288CE" w14:textId="77777777" w:rsidR="004E3B7C" w:rsidRPr="004E3B7C" w:rsidRDefault="004E3B7C" w:rsidP="004E3B7C">
      <w:pPr>
        <w:numPr>
          <w:ilvl w:val="0"/>
          <w:numId w:val="277"/>
        </w:numPr>
      </w:pPr>
      <w:r w:rsidRPr="004E3B7C">
        <w:t>Option 2 : 50 % CP (500) + 50 % Dette (500 à 4 % après IS).</w:t>
      </w:r>
    </w:p>
    <w:p w14:paraId="3CE72FD0" w14:textId="77777777" w:rsidR="004E3B7C" w:rsidRPr="004E3B7C" w:rsidRDefault="004E3B7C" w:rsidP="004E3B7C">
      <w:pPr>
        <w:numPr>
          <w:ilvl w:val="1"/>
          <w:numId w:val="277"/>
        </w:numPr>
      </w:pPr>
      <w:r w:rsidRPr="004E3B7C">
        <w:t>WACC = (500/1000 × 8 %) + (500/1000 × 4 %) = 6 %.</w:t>
      </w:r>
    </w:p>
    <w:p w14:paraId="0C220479" w14:textId="77777777" w:rsidR="004E3B7C" w:rsidRPr="004E3B7C" w:rsidRDefault="004E3B7C" w:rsidP="004E3B7C">
      <w:pPr>
        <w:numPr>
          <w:ilvl w:val="0"/>
          <w:numId w:val="277"/>
        </w:numPr>
      </w:pPr>
      <w:r w:rsidRPr="004E3B7C">
        <w:t>Option 3 : 20 % CP (200) + 80 % Dette (800 à 4 % après IS).</w:t>
      </w:r>
    </w:p>
    <w:p w14:paraId="10125B7E" w14:textId="77777777" w:rsidR="004E3B7C" w:rsidRPr="004E3B7C" w:rsidRDefault="004E3B7C" w:rsidP="004E3B7C">
      <w:pPr>
        <w:numPr>
          <w:ilvl w:val="1"/>
          <w:numId w:val="277"/>
        </w:numPr>
      </w:pPr>
      <w:r w:rsidRPr="004E3B7C">
        <w:t>WACC = (200/1000 × 8 %) + (800/1000 × 4 %) = 4,8 %.</w:t>
      </w:r>
    </w:p>
    <w:p w14:paraId="2B4CB9D5" w14:textId="77777777" w:rsidR="004E3B7C" w:rsidRPr="004E3B7C" w:rsidRDefault="004E3B7C" w:rsidP="004E3B7C">
      <w:pPr>
        <w:numPr>
          <w:ilvl w:val="1"/>
          <w:numId w:val="277"/>
        </w:numPr>
      </w:pPr>
      <w:r w:rsidRPr="004E3B7C">
        <w:t>Mais risque accru : capacité de remboursement, intérêts lourds.</w:t>
      </w:r>
    </w:p>
    <w:p w14:paraId="3981D7AD" w14:textId="77777777" w:rsidR="004E3B7C" w:rsidRPr="004E3B7C" w:rsidRDefault="004E3B7C" w:rsidP="004E3B7C">
      <w:pPr>
        <w:ind w:left="360"/>
      </w:pPr>
      <w:r w:rsidRPr="004E3B7C">
        <w:rPr>
          <w:rFonts w:ascii="Segoe UI Emoji" w:hAnsi="Segoe UI Emoji" w:cs="Segoe UI Emoji"/>
        </w:rPr>
        <w:t>👉</w:t>
      </w:r>
      <w:r w:rsidRPr="004E3B7C">
        <w:t xml:space="preserve"> La structure 50/50 est souvent considérée comme </w:t>
      </w:r>
      <w:r w:rsidRPr="004E3B7C">
        <w:rPr>
          <w:b/>
          <w:bCs/>
        </w:rPr>
        <w:t>équilibrée</w:t>
      </w:r>
      <w:r w:rsidRPr="004E3B7C">
        <w:t xml:space="preserve"> : WACC réduit, risques maîtrisés.</w:t>
      </w:r>
    </w:p>
    <w:p w14:paraId="453BE3A3" w14:textId="77777777" w:rsidR="004E3B7C" w:rsidRPr="004E3B7C" w:rsidRDefault="004E3B7C" w:rsidP="004E3B7C">
      <w:pPr>
        <w:ind w:left="360"/>
      </w:pPr>
      <w:r w:rsidRPr="004E3B7C">
        <w:pict w14:anchorId="53958853">
          <v:rect id="_x0000_i2130" style="width:0;height:1.5pt" o:hralign="center" o:hrstd="t" o:hr="t" fillcolor="#a0a0a0" stroked="f"/>
        </w:pict>
      </w:r>
    </w:p>
    <w:p w14:paraId="2598AB40" w14:textId="77777777" w:rsidR="004E3B7C" w:rsidRPr="004E3B7C" w:rsidRDefault="004E3B7C" w:rsidP="004E3B7C">
      <w:pPr>
        <w:ind w:left="360"/>
        <w:rPr>
          <w:b/>
          <w:bCs/>
        </w:rPr>
      </w:pPr>
      <w:r w:rsidRPr="004E3B7C">
        <w:rPr>
          <w:b/>
          <w:bCs/>
        </w:rPr>
        <w:t>7) Points pédagogiques</w:t>
      </w:r>
    </w:p>
    <w:p w14:paraId="6CEE7137" w14:textId="77777777" w:rsidR="004E3B7C" w:rsidRPr="004E3B7C" w:rsidRDefault="004E3B7C" w:rsidP="004E3B7C">
      <w:pPr>
        <w:numPr>
          <w:ilvl w:val="0"/>
          <w:numId w:val="278"/>
        </w:numPr>
      </w:pPr>
      <w:r w:rsidRPr="004E3B7C">
        <w:t xml:space="preserve">Pas de </w:t>
      </w:r>
      <w:r w:rsidRPr="004E3B7C">
        <w:rPr>
          <w:b/>
          <w:bCs/>
        </w:rPr>
        <w:t>recette unique</w:t>
      </w:r>
      <w:r w:rsidRPr="004E3B7C">
        <w:t xml:space="preserve"> : la structure optimale dépend de la </w:t>
      </w:r>
      <w:r w:rsidRPr="004E3B7C">
        <w:rPr>
          <w:b/>
          <w:bCs/>
        </w:rPr>
        <w:t>taille</w:t>
      </w:r>
      <w:r w:rsidRPr="004E3B7C">
        <w:t xml:space="preserve">, du </w:t>
      </w:r>
      <w:r w:rsidRPr="004E3B7C">
        <w:rPr>
          <w:b/>
          <w:bCs/>
        </w:rPr>
        <w:t>secteur</w:t>
      </w:r>
      <w:r w:rsidRPr="004E3B7C">
        <w:t xml:space="preserve">, de la </w:t>
      </w:r>
      <w:r w:rsidRPr="004E3B7C">
        <w:rPr>
          <w:b/>
          <w:bCs/>
        </w:rPr>
        <w:t>rentabilité économique</w:t>
      </w:r>
      <w:r w:rsidRPr="004E3B7C">
        <w:t xml:space="preserve"> et du </w:t>
      </w:r>
      <w:r w:rsidRPr="004E3B7C">
        <w:rPr>
          <w:b/>
          <w:bCs/>
        </w:rPr>
        <w:t>contexte de marché</w:t>
      </w:r>
      <w:r w:rsidRPr="004E3B7C">
        <w:t>.</w:t>
      </w:r>
    </w:p>
    <w:p w14:paraId="127A4950" w14:textId="77777777" w:rsidR="004E3B7C" w:rsidRPr="004E3B7C" w:rsidRDefault="004E3B7C" w:rsidP="004E3B7C">
      <w:pPr>
        <w:numPr>
          <w:ilvl w:val="0"/>
          <w:numId w:val="278"/>
        </w:numPr>
      </w:pPr>
      <w:r w:rsidRPr="004E3B7C">
        <w:t xml:space="preserve">Les théories M&amp;M sont des </w:t>
      </w:r>
      <w:r w:rsidRPr="004E3B7C">
        <w:rPr>
          <w:b/>
          <w:bCs/>
        </w:rPr>
        <w:t>références académiques</w:t>
      </w:r>
      <w:r w:rsidRPr="004E3B7C">
        <w:t xml:space="preserve">, mais en pratique on doit intégrer les </w:t>
      </w:r>
      <w:r w:rsidRPr="004E3B7C">
        <w:rPr>
          <w:b/>
          <w:bCs/>
        </w:rPr>
        <w:t>coûts de faillite, asymétries d’information et coûts d’agence</w:t>
      </w:r>
      <w:r w:rsidRPr="004E3B7C">
        <w:t>.</w:t>
      </w:r>
    </w:p>
    <w:p w14:paraId="785B3F20" w14:textId="77777777" w:rsidR="004E3B7C" w:rsidRPr="004E3B7C" w:rsidRDefault="004E3B7C" w:rsidP="004E3B7C">
      <w:pPr>
        <w:numPr>
          <w:ilvl w:val="0"/>
          <w:numId w:val="278"/>
        </w:numPr>
      </w:pPr>
      <w:r w:rsidRPr="004E3B7C">
        <w:t xml:space="preserve">L’objectif est de trouver un </w:t>
      </w:r>
      <w:r w:rsidRPr="004E3B7C">
        <w:rPr>
          <w:b/>
          <w:bCs/>
        </w:rPr>
        <w:t>compromis</w:t>
      </w:r>
      <w:r w:rsidRPr="004E3B7C">
        <w:t xml:space="preserve"> :</w:t>
      </w:r>
    </w:p>
    <w:p w14:paraId="5F91B040" w14:textId="77777777" w:rsidR="004E3B7C" w:rsidRPr="004E3B7C" w:rsidRDefault="004E3B7C" w:rsidP="004E3B7C">
      <w:pPr>
        <w:numPr>
          <w:ilvl w:val="1"/>
          <w:numId w:val="278"/>
        </w:numPr>
      </w:pPr>
      <w:r w:rsidRPr="004E3B7C">
        <w:t>endettement suffisant pour profiter du levier fiscal et financier,</w:t>
      </w:r>
    </w:p>
    <w:p w14:paraId="73236A61" w14:textId="77777777" w:rsidR="004E3B7C" w:rsidRPr="004E3B7C" w:rsidRDefault="004E3B7C" w:rsidP="004E3B7C">
      <w:pPr>
        <w:numPr>
          <w:ilvl w:val="1"/>
          <w:numId w:val="278"/>
        </w:numPr>
      </w:pPr>
      <w:r w:rsidRPr="004E3B7C">
        <w:t>capitaux propres suffisants pour rassurer les investisseurs et préserver l’autonomie.</w:t>
      </w:r>
    </w:p>
    <w:p w14:paraId="6BF56933" w14:textId="37B241A9" w:rsidR="00E954FE" w:rsidRPr="00E954FE" w:rsidRDefault="00E954FE" w:rsidP="004E3B7C">
      <w:pPr>
        <w:ind w:left="360"/>
      </w:pPr>
    </w:p>
    <w:sectPr w:rsidR="00E954FE" w:rsidRPr="00E954FE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FDFE" w14:textId="77777777" w:rsidR="00B07AEB" w:rsidRDefault="00B07AEB" w:rsidP="00580F46">
      <w:pPr>
        <w:spacing w:after="0" w:line="240" w:lineRule="auto"/>
      </w:pPr>
      <w:r>
        <w:separator/>
      </w:r>
    </w:p>
  </w:endnote>
  <w:endnote w:type="continuationSeparator" w:id="0">
    <w:p w14:paraId="1FABC3A5" w14:textId="77777777" w:rsidR="00B07AEB" w:rsidRDefault="00B07AEB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7458" w14:textId="77777777" w:rsidR="00B07AEB" w:rsidRDefault="00B07AEB" w:rsidP="00580F46">
      <w:pPr>
        <w:spacing w:after="0" w:line="240" w:lineRule="auto"/>
      </w:pPr>
      <w:r>
        <w:separator/>
      </w:r>
    </w:p>
  </w:footnote>
  <w:footnote w:type="continuationSeparator" w:id="0">
    <w:p w14:paraId="575343A4" w14:textId="77777777" w:rsidR="00B07AEB" w:rsidRDefault="00B07AEB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A071D"/>
    <w:multiLevelType w:val="multilevel"/>
    <w:tmpl w:val="35E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C161B"/>
    <w:multiLevelType w:val="multilevel"/>
    <w:tmpl w:val="86F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6965D4"/>
    <w:multiLevelType w:val="multilevel"/>
    <w:tmpl w:val="907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5375B7"/>
    <w:multiLevelType w:val="multilevel"/>
    <w:tmpl w:val="813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0178B3"/>
    <w:multiLevelType w:val="multilevel"/>
    <w:tmpl w:val="6E4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4210FF"/>
    <w:multiLevelType w:val="multilevel"/>
    <w:tmpl w:val="914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C5A058F"/>
    <w:multiLevelType w:val="multilevel"/>
    <w:tmpl w:val="F7D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D859E5"/>
    <w:multiLevelType w:val="multilevel"/>
    <w:tmpl w:val="FE0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B44F24"/>
    <w:multiLevelType w:val="multilevel"/>
    <w:tmpl w:val="BF3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4EC4BA9"/>
    <w:multiLevelType w:val="multilevel"/>
    <w:tmpl w:val="A6A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61E22D7"/>
    <w:multiLevelType w:val="multilevel"/>
    <w:tmpl w:val="AE1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6555FEB"/>
    <w:multiLevelType w:val="multilevel"/>
    <w:tmpl w:val="1E82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BD60CCD"/>
    <w:multiLevelType w:val="multilevel"/>
    <w:tmpl w:val="964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DAD3F39"/>
    <w:multiLevelType w:val="multilevel"/>
    <w:tmpl w:val="79EA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E23561E"/>
    <w:multiLevelType w:val="multilevel"/>
    <w:tmpl w:val="095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FBE017B"/>
    <w:multiLevelType w:val="multilevel"/>
    <w:tmpl w:val="D75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0312951"/>
    <w:multiLevelType w:val="multilevel"/>
    <w:tmpl w:val="8A8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0E23BD9"/>
    <w:multiLevelType w:val="multilevel"/>
    <w:tmpl w:val="46D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2F96738"/>
    <w:multiLevelType w:val="multilevel"/>
    <w:tmpl w:val="50B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5085B36"/>
    <w:multiLevelType w:val="multilevel"/>
    <w:tmpl w:val="D62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5195BD1"/>
    <w:multiLevelType w:val="multilevel"/>
    <w:tmpl w:val="523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5E73C87"/>
    <w:multiLevelType w:val="multilevel"/>
    <w:tmpl w:val="6D3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7290DF8"/>
    <w:multiLevelType w:val="multilevel"/>
    <w:tmpl w:val="34D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9782D00"/>
    <w:multiLevelType w:val="multilevel"/>
    <w:tmpl w:val="29C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AF22F87"/>
    <w:multiLevelType w:val="multilevel"/>
    <w:tmpl w:val="2E56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C9A3B3C"/>
    <w:multiLevelType w:val="multilevel"/>
    <w:tmpl w:val="348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D960BA7"/>
    <w:multiLevelType w:val="multilevel"/>
    <w:tmpl w:val="8B4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3FF76BC"/>
    <w:multiLevelType w:val="multilevel"/>
    <w:tmpl w:val="C210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6CA1462"/>
    <w:multiLevelType w:val="multilevel"/>
    <w:tmpl w:val="70D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738124B"/>
    <w:multiLevelType w:val="multilevel"/>
    <w:tmpl w:val="D44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DC440EE"/>
    <w:multiLevelType w:val="multilevel"/>
    <w:tmpl w:val="66B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26C7A63"/>
    <w:multiLevelType w:val="multilevel"/>
    <w:tmpl w:val="DE1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7641EE"/>
    <w:multiLevelType w:val="multilevel"/>
    <w:tmpl w:val="FD8A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98701FF"/>
    <w:multiLevelType w:val="multilevel"/>
    <w:tmpl w:val="AA7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B095F1C"/>
    <w:multiLevelType w:val="multilevel"/>
    <w:tmpl w:val="248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03E27C4"/>
    <w:multiLevelType w:val="multilevel"/>
    <w:tmpl w:val="A71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1F163E2"/>
    <w:multiLevelType w:val="multilevel"/>
    <w:tmpl w:val="5F5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3F5133C"/>
    <w:multiLevelType w:val="multilevel"/>
    <w:tmpl w:val="14DA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D920204"/>
    <w:multiLevelType w:val="multilevel"/>
    <w:tmpl w:val="FAC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DB9421F"/>
    <w:multiLevelType w:val="multilevel"/>
    <w:tmpl w:val="AAB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3587498"/>
    <w:multiLevelType w:val="multilevel"/>
    <w:tmpl w:val="6B4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4A27256"/>
    <w:multiLevelType w:val="multilevel"/>
    <w:tmpl w:val="530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9367FA8"/>
    <w:multiLevelType w:val="multilevel"/>
    <w:tmpl w:val="544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9F82A27"/>
    <w:multiLevelType w:val="multilevel"/>
    <w:tmpl w:val="BF8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BE32178"/>
    <w:multiLevelType w:val="multilevel"/>
    <w:tmpl w:val="833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C926E70"/>
    <w:multiLevelType w:val="multilevel"/>
    <w:tmpl w:val="035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DE07C7C"/>
    <w:multiLevelType w:val="multilevel"/>
    <w:tmpl w:val="E61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F0565F2"/>
    <w:multiLevelType w:val="multilevel"/>
    <w:tmpl w:val="958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F7F39BC"/>
    <w:multiLevelType w:val="multilevel"/>
    <w:tmpl w:val="65C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3D8664C"/>
    <w:multiLevelType w:val="multilevel"/>
    <w:tmpl w:val="698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59D47C5"/>
    <w:multiLevelType w:val="multilevel"/>
    <w:tmpl w:val="19B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9C832AA"/>
    <w:multiLevelType w:val="multilevel"/>
    <w:tmpl w:val="DD8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F140153"/>
    <w:multiLevelType w:val="multilevel"/>
    <w:tmpl w:val="F0C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40"/>
  </w:num>
  <w:num w:numId="2" w16cid:durableId="1969772821">
    <w:abstractNumId w:val="90"/>
  </w:num>
  <w:num w:numId="3" w16cid:durableId="993755049">
    <w:abstractNumId w:val="177"/>
  </w:num>
  <w:num w:numId="4" w16cid:durableId="586116025">
    <w:abstractNumId w:val="241"/>
  </w:num>
  <w:num w:numId="5" w16cid:durableId="1702245743">
    <w:abstractNumId w:val="254"/>
  </w:num>
  <w:num w:numId="6" w16cid:durableId="1128276001">
    <w:abstractNumId w:val="136"/>
  </w:num>
  <w:num w:numId="7" w16cid:durableId="299381959">
    <w:abstractNumId w:val="156"/>
  </w:num>
  <w:num w:numId="8" w16cid:durableId="743184661">
    <w:abstractNumId w:val="252"/>
  </w:num>
  <w:num w:numId="9" w16cid:durableId="1202087570">
    <w:abstractNumId w:val="269"/>
  </w:num>
  <w:num w:numId="10" w16cid:durableId="1028410972">
    <w:abstractNumId w:val="137"/>
  </w:num>
  <w:num w:numId="11" w16cid:durableId="210462333">
    <w:abstractNumId w:val="107"/>
  </w:num>
  <w:num w:numId="12" w16cid:durableId="2095080098">
    <w:abstractNumId w:val="93"/>
  </w:num>
  <w:num w:numId="13" w16cid:durableId="1395931051">
    <w:abstractNumId w:val="65"/>
  </w:num>
  <w:num w:numId="14" w16cid:durableId="1108617728">
    <w:abstractNumId w:val="176"/>
  </w:num>
  <w:num w:numId="15" w16cid:durableId="951476451">
    <w:abstractNumId w:val="81"/>
  </w:num>
  <w:num w:numId="16" w16cid:durableId="1267739148">
    <w:abstractNumId w:val="121"/>
  </w:num>
  <w:num w:numId="17" w16cid:durableId="1181970123">
    <w:abstractNumId w:val="145"/>
  </w:num>
  <w:num w:numId="18" w16cid:durableId="451361762">
    <w:abstractNumId w:val="142"/>
  </w:num>
  <w:num w:numId="19" w16cid:durableId="1719695523">
    <w:abstractNumId w:val="213"/>
  </w:num>
  <w:num w:numId="20" w16cid:durableId="1708723590">
    <w:abstractNumId w:val="233"/>
  </w:num>
  <w:num w:numId="21" w16cid:durableId="362706822">
    <w:abstractNumId w:val="13"/>
  </w:num>
  <w:num w:numId="22" w16cid:durableId="429470193">
    <w:abstractNumId w:val="273"/>
  </w:num>
  <w:num w:numId="23" w16cid:durableId="1301614841">
    <w:abstractNumId w:val="94"/>
  </w:num>
  <w:num w:numId="24" w16cid:durableId="555823789">
    <w:abstractNumId w:val="163"/>
  </w:num>
  <w:num w:numId="25" w16cid:durableId="1808740245">
    <w:abstractNumId w:val="220"/>
  </w:num>
  <w:num w:numId="26" w16cid:durableId="905334348">
    <w:abstractNumId w:val="166"/>
  </w:num>
  <w:num w:numId="27" w16cid:durableId="1762139636">
    <w:abstractNumId w:val="272"/>
  </w:num>
  <w:num w:numId="28" w16cid:durableId="623661194">
    <w:abstractNumId w:val="199"/>
  </w:num>
  <w:num w:numId="29" w16cid:durableId="1080519049">
    <w:abstractNumId w:val="260"/>
  </w:num>
  <w:num w:numId="30" w16cid:durableId="1764302913">
    <w:abstractNumId w:val="0"/>
  </w:num>
  <w:num w:numId="31" w16cid:durableId="265162533">
    <w:abstractNumId w:val="109"/>
  </w:num>
  <w:num w:numId="32" w16cid:durableId="1980257717">
    <w:abstractNumId w:val="2"/>
  </w:num>
  <w:num w:numId="33" w16cid:durableId="176776402">
    <w:abstractNumId w:val="266"/>
  </w:num>
  <w:num w:numId="34" w16cid:durableId="1466654264">
    <w:abstractNumId w:val="51"/>
  </w:num>
  <w:num w:numId="35" w16cid:durableId="1989239436">
    <w:abstractNumId w:val="149"/>
  </w:num>
  <w:num w:numId="36" w16cid:durableId="848104552">
    <w:abstractNumId w:val="115"/>
  </w:num>
  <w:num w:numId="37" w16cid:durableId="1857960856">
    <w:abstractNumId w:val="43"/>
  </w:num>
  <w:num w:numId="38" w16cid:durableId="435444936">
    <w:abstractNumId w:val="271"/>
  </w:num>
  <w:num w:numId="39" w16cid:durableId="1903324043">
    <w:abstractNumId w:val="63"/>
  </w:num>
  <w:num w:numId="40" w16cid:durableId="246352112">
    <w:abstractNumId w:val="35"/>
  </w:num>
  <w:num w:numId="41" w16cid:durableId="1024359036">
    <w:abstractNumId w:val="106"/>
  </w:num>
  <w:num w:numId="42" w16cid:durableId="1298218601">
    <w:abstractNumId w:val="143"/>
  </w:num>
  <w:num w:numId="43" w16cid:durableId="234169730">
    <w:abstractNumId w:val="24"/>
  </w:num>
  <w:num w:numId="44" w16cid:durableId="693383009">
    <w:abstractNumId w:val="83"/>
  </w:num>
  <w:num w:numId="45" w16cid:durableId="1686591168">
    <w:abstractNumId w:val="189"/>
  </w:num>
  <w:num w:numId="46" w16cid:durableId="1924727275">
    <w:abstractNumId w:val="180"/>
  </w:num>
  <w:num w:numId="47" w16cid:durableId="218908341">
    <w:abstractNumId w:val="173"/>
  </w:num>
  <w:num w:numId="48" w16cid:durableId="1416515728">
    <w:abstractNumId w:val="191"/>
  </w:num>
  <w:num w:numId="49" w16cid:durableId="1126894720">
    <w:abstractNumId w:val="264"/>
  </w:num>
  <w:num w:numId="50" w16cid:durableId="121045156">
    <w:abstractNumId w:val="159"/>
  </w:num>
  <w:num w:numId="51" w16cid:durableId="1561289923">
    <w:abstractNumId w:val="151"/>
  </w:num>
  <w:num w:numId="52" w16cid:durableId="1769306741">
    <w:abstractNumId w:val="204"/>
  </w:num>
  <w:num w:numId="53" w16cid:durableId="76485141">
    <w:abstractNumId w:val="59"/>
  </w:num>
  <w:num w:numId="54" w16cid:durableId="769201495">
    <w:abstractNumId w:val="182"/>
  </w:num>
  <w:num w:numId="55" w16cid:durableId="1315833412">
    <w:abstractNumId w:val="179"/>
  </w:num>
  <w:num w:numId="56" w16cid:durableId="583806331">
    <w:abstractNumId w:val="4"/>
  </w:num>
  <w:num w:numId="57" w16cid:durableId="1551571157">
    <w:abstractNumId w:val="16"/>
  </w:num>
  <w:num w:numId="58" w16cid:durableId="2070299121">
    <w:abstractNumId w:val="197"/>
  </w:num>
  <w:num w:numId="59" w16cid:durableId="706102380">
    <w:abstractNumId w:val="257"/>
  </w:num>
  <w:num w:numId="60" w16cid:durableId="762652933">
    <w:abstractNumId w:val="68"/>
  </w:num>
  <w:num w:numId="61" w16cid:durableId="1980070124">
    <w:abstractNumId w:val="243"/>
  </w:num>
  <w:num w:numId="62" w16cid:durableId="1751384401">
    <w:abstractNumId w:val="211"/>
  </w:num>
  <w:num w:numId="63" w16cid:durableId="888758772">
    <w:abstractNumId w:val="88"/>
  </w:num>
  <w:num w:numId="64" w16cid:durableId="1428504556">
    <w:abstractNumId w:val="17"/>
  </w:num>
  <w:num w:numId="65" w16cid:durableId="1368019865">
    <w:abstractNumId w:val="274"/>
  </w:num>
  <w:num w:numId="66" w16cid:durableId="1997103089">
    <w:abstractNumId w:val="234"/>
  </w:num>
  <w:num w:numId="67" w16cid:durableId="999576817">
    <w:abstractNumId w:val="267"/>
  </w:num>
  <w:num w:numId="68" w16cid:durableId="1120220483">
    <w:abstractNumId w:val="270"/>
  </w:num>
  <w:num w:numId="69" w16cid:durableId="1251962254">
    <w:abstractNumId w:val="12"/>
  </w:num>
  <w:num w:numId="70" w16cid:durableId="1279601433">
    <w:abstractNumId w:val="144"/>
  </w:num>
  <w:num w:numId="71" w16cid:durableId="1467965383">
    <w:abstractNumId w:val="56"/>
  </w:num>
  <w:num w:numId="72" w16cid:durableId="825433357">
    <w:abstractNumId w:val="49"/>
  </w:num>
  <w:num w:numId="73" w16cid:durableId="1998805076">
    <w:abstractNumId w:val="71"/>
  </w:num>
  <w:num w:numId="74" w16cid:durableId="709107061">
    <w:abstractNumId w:val="55"/>
  </w:num>
  <w:num w:numId="75" w16cid:durableId="1231696408">
    <w:abstractNumId w:val="188"/>
  </w:num>
  <w:num w:numId="76" w16cid:durableId="722605870">
    <w:abstractNumId w:val="128"/>
  </w:num>
  <w:num w:numId="77" w16cid:durableId="129324489">
    <w:abstractNumId w:val="229"/>
  </w:num>
  <w:num w:numId="78" w16cid:durableId="983044799">
    <w:abstractNumId w:val="178"/>
  </w:num>
  <w:num w:numId="79" w16cid:durableId="1135030876">
    <w:abstractNumId w:val="14"/>
  </w:num>
  <w:num w:numId="80" w16cid:durableId="193005106">
    <w:abstractNumId w:val="135"/>
  </w:num>
  <w:num w:numId="81" w16cid:durableId="1651210118">
    <w:abstractNumId w:val="231"/>
  </w:num>
  <w:num w:numId="82" w16cid:durableId="1644046001">
    <w:abstractNumId w:val="114"/>
  </w:num>
  <w:num w:numId="83" w16cid:durableId="1825584539">
    <w:abstractNumId w:val="9"/>
  </w:num>
  <w:num w:numId="84" w16cid:durableId="1457600251">
    <w:abstractNumId w:val="160"/>
  </w:num>
  <w:num w:numId="85" w16cid:durableId="796483808">
    <w:abstractNumId w:val="165"/>
  </w:num>
  <w:num w:numId="86" w16cid:durableId="677079084">
    <w:abstractNumId w:val="124"/>
  </w:num>
  <w:num w:numId="87" w16cid:durableId="1717895316">
    <w:abstractNumId w:val="133"/>
  </w:num>
  <w:num w:numId="88" w16cid:durableId="1381586366">
    <w:abstractNumId w:val="200"/>
  </w:num>
  <w:num w:numId="89" w16cid:durableId="726415045">
    <w:abstractNumId w:val="69"/>
  </w:num>
  <w:num w:numId="90" w16cid:durableId="134374695">
    <w:abstractNumId w:val="201"/>
  </w:num>
  <w:num w:numId="91" w16cid:durableId="1333605177">
    <w:abstractNumId w:val="218"/>
  </w:num>
  <w:num w:numId="92" w16cid:durableId="707990345">
    <w:abstractNumId w:val="125"/>
  </w:num>
  <w:num w:numId="93" w16cid:durableId="1424061098">
    <w:abstractNumId w:val="37"/>
  </w:num>
  <w:num w:numId="94" w16cid:durableId="1238593463">
    <w:abstractNumId w:val="140"/>
  </w:num>
  <w:num w:numId="95" w16cid:durableId="474218565">
    <w:abstractNumId w:val="57"/>
  </w:num>
  <w:num w:numId="96" w16cid:durableId="1305157866">
    <w:abstractNumId w:val="23"/>
  </w:num>
  <w:num w:numId="97" w16cid:durableId="503668382">
    <w:abstractNumId w:val="207"/>
  </w:num>
  <w:num w:numId="98" w16cid:durableId="141898825">
    <w:abstractNumId w:val="100"/>
  </w:num>
  <w:num w:numId="99" w16cid:durableId="322399246">
    <w:abstractNumId w:val="26"/>
  </w:num>
  <w:num w:numId="100" w16cid:durableId="1519343566">
    <w:abstractNumId w:val="46"/>
  </w:num>
  <w:num w:numId="101" w16cid:durableId="1724324996">
    <w:abstractNumId w:val="118"/>
  </w:num>
  <w:num w:numId="102" w16cid:durableId="1758553305">
    <w:abstractNumId w:val="119"/>
  </w:num>
  <w:num w:numId="103" w16cid:durableId="1085539426">
    <w:abstractNumId w:val="97"/>
  </w:num>
  <w:num w:numId="104" w16cid:durableId="1402362524">
    <w:abstractNumId w:val="226"/>
  </w:num>
  <w:num w:numId="105" w16cid:durableId="83691757">
    <w:abstractNumId w:val="203"/>
  </w:num>
  <w:num w:numId="106" w16cid:durableId="1198078696">
    <w:abstractNumId w:val="64"/>
  </w:num>
  <w:num w:numId="107" w16cid:durableId="1240169118">
    <w:abstractNumId w:val="45"/>
  </w:num>
  <w:num w:numId="108" w16cid:durableId="187839146">
    <w:abstractNumId w:val="120"/>
  </w:num>
  <w:num w:numId="109" w16cid:durableId="139004657">
    <w:abstractNumId w:val="221"/>
  </w:num>
  <w:num w:numId="110" w16cid:durableId="835002621">
    <w:abstractNumId w:val="245"/>
  </w:num>
  <w:num w:numId="111" w16cid:durableId="146362569">
    <w:abstractNumId w:val="131"/>
  </w:num>
  <w:num w:numId="112" w16cid:durableId="1851218359">
    <w:abstractNumId w:val="235"/>
  </w:num>
  <w:num w:numId="113" w16cid:durableId="1189637771">
    <w:abstractNumId w:val="10"/>
  </w:num>
  <w:num w:numId="114" w16cid:durableId="1268536209">
    <w:abstractNumId w:val="96"/>
  </w:num>
  <w:num w:numId="115" w16cid:durableId="603001856">
    <w:abstractNumId w:val="113"/>
  </w:num>
  <w:num w:numId="116" w16cid:durableId="41905772">
    <w:abstractNumId w:val="18"/>
  </w:num>
  <w:num w:numId="117" w16cid:durableId="935871616">
    <w:abstractNumId w:val="58"/>
  </w:num>
  <w:num w:numId="118" w16cid:durableId="1768841013">
    <w:abstractNumId w:val="111"/>
  </w:num>
  <w:num w:numId="119" w16cid:durableId="900410431">
    <w:abstractNumId w:val="129"/>
  </w:num>
  <w:num w:numId="120" w16cid:durableId="315885655">
    <w:abstractNumId w:val="73"/>
  </w:num>
  <w:num w:numId="121" w16cid:durableId="1814448626">
    <w:abstractNumId w:val="82"/>
  </w:num>
  <w:num w:numId="122" w16cid:durableId="1097486741">
    <w:abstractNumId w:val="276"/>
  </w:num>
  <w:num w:numId="123" w16cid:durableId="1956865228">
    <w:abstractNumId w:val="7"/>
  </w:num>
  <w:num w:numId="124" w16cid:durableId="1276867340">
    <w:abstractNumId w:val="132"/>
  </w:num>
  <w:num w:numId="125" w16cid:durableId="1608587397">
    <w:abstractNumId w:val="202"/>
  </w:num>
  <w:num w:numId="126" w16cid:durableId="2131439396">
    <w:abstractNumId w:val="205"/>
  </w:num>
  <w:num w:numId="127" w16cid:durableId="1244336791">
    <w:abstractNumId w:val="77"/>
  </w:num>
  <w:num w:numId="128" w16cid:durableId="818154906">
    <w:abstractNumId w:val="208"/>
  </w:num>
  <w:num w:numId="129" w16cid:durableId="1882933843">
    <w:abstractNumId w:val="255"/>
  </w:num>
  <w:num w:numId="130" w16cid:durableId="1056199195">
    <w:abstractNumId w:val="79"/>
  </w:num>
  <w:num w:numId="131" w16cid:durableId="553470426">
    <w:abstractNumId w:val="110"/>
  </w:num>
  <w:num w:numId="132" w16cid:durableId="739669324">
    <w:abstractNumId w:val="222"/>
  </w:num>
  <w:num w:numId="133" w16cid:durableId="1342589866">
    <w:abstractNumId w:val="154"/>
  </w:num>
  <w:num w:numId="134" w16cid:durableId="805589429">
    <w:abstractNumId w:val="246"/>
  </w:num>
  <w:num w:numId="135" w16cid:durableId="1751851846">
    <w:abstractNumId w:val="123"/>
  </w:num>
  <w:num w:numId="136" w16cid:durableId="1035348142">
    <w:abstractNumId w:val="212"/>
  </w:num>
  <w:num w:numId="137" w16cid:durableId="342322650">
    <w:abstractNumId w:val="161"/>
  </w:num>
  <w:num w:numId="138" w16cid:durableId="2021813476">
    <w:abstractNumId w:val="86"/>
  </w:num>
  <w:num w:numId="139" w16cid:durableId="1260796502">
    <w:abstractNumId w:val="162"/>
  </w:num>
  <w:num w:numId="140" w16cid:durableId="211890294">
    <w:abstractNumId w:val="155"/>
  </w:num>
  <w:num w:numId="141" w16cid:durableId="1770925473">
    <w:abstractNumId w:val="198"/>
  </w:num>
  <w:num w:numId="142" w16cid:durableId="192891600">
    <w:abstractNumId w:val="39"/>
  </w:num>
  <w:num w:numId="143" w16cid:durableId="675690864">
    <w:abstractNumId w:val="175"/>
  </w:num>
  <w:num w:numId="144" w16cid:durableId="1495105408">
    <w:abstractNumId w:val="127"/>
  </w:num>
  <w:num w:numId="145" w16cid:durableId="170608313">
    <w:abstractNumId w:val="11"/>
  </w:num>
  <w:num w:numId="146" w16cid:durableId="388725436">
    <w:abstractNumId w:val="227"/>
  </w:num>
  <w:num w:numId="147" w16cid:durableId="1916433450">
    <w:abstractNumId w:val="185"/>
  </w:num>
  <w:num w:numId="148" w16cid:durableId="3675684">
    <w:abstractNumId w:val="147"/>
  </w:num>
  <w:num w:numId="149" w16cid:durableId="1134447677">
    <w:abstractNumId w:val="170"/>
  </w:num>
  <w:num w:numId="150" w16cid:durableId="269163122">
    <w:abstractNumId w:val="158"/>
  </w:num>
  <w:num w:numId="151" w16cid:durableId="596711321">
    <w:abstractNumId w:val="183"/>
  </w:num>
  <w:num w:numId="152" w16cid:durableId="574584926">
    <w:abstractNumId w:val="34"/>
  </w:num>
  <w:num w:numId="153" w16cid:durableId="2109736526">
    <w:abstractNumId w:val="262"/>
  </w:num>
  <w:num w:numId="154" w16cid:durableId="1291741062">
    <w:abstractNumId w:val="277"/>
  </w:num>
  <w:num w:numId="155" w16cid:durableId="1206135565">
    <w:abstractNumId w:val="196"/>
  </w:num>
  <w:num w:numId="156" w16cid:durableId="154761118">
    <w:abstractNumId w:val="152"/>
  </w:num>
  <w:num w:numId="157" w16cid:durableId="6100150">
    <w:abstractNumId w:val="105"/>
  </w:num>
  <w:num w:numId="158" w16cid:durableId="1250579651">
    <w:abstractNumId w:val="117"/>
  </w:num>
  <w:num w:numId="159" w16cid:durableId="356202047">
    <w:abstractNumId w:val="50"/>
  </w:num>
  <w:num w:numId="160" w16cid:durableId="884827526">
    <w:abstractNumId w:val="195"/>
  </w:num>
  <w:num w:numId="161" w16cid:durableId="34549794">
    <w:abstractNumId w:val="75"/>
  </w:num>
  <w:num w:numId="162" w16cid:durableId="1224100997">
    <w:abstractNumId w:val="139"/>
  </w:num>
  <w:num w:numId="163" w16cid:durableId="940256393">
    <w:abstractNumId w:val="209"/>
  </w:num>
  <w:num w:numId="164" w16cid:durableId="1318457270">
    <w:abstractNumId w:val="190"/>
  </w:num>
  <w:num w:numId="165" w16cid:durableId="1415737338">
    <w:abstractNumId w:val="146"/>
  </w:num>
  <w:num w:numId="166" w16cid:durableId="1779907670">
    <w:abstractNumId w:val="62"/>
  </w:num>
  <w:num w:numId="167" w16cid:durableId="1723602264">
    <w:abstractNumId w:val="232"/>
  </w:num>
  <w:num w:numId="168" w16cid:durableId="1451587149">
    <w:abstractNumId w:val="47"/>
  </w:num>
  <w:num w:numId="169" w16cid:durableId="723872476">
    <w:abstractNumId w:val="168"/>
  </w:num>
  <w:num w:numId="170" w16cid:durableId="372077083">
    <w:abstractNumId w:val="187"/>
  </w:num>
  <w:num w:numId="171" w16cid:durableId="62607842">
    <w:abstractNumId w:val="171"/>
  </w:num>
  <w:num w:numId="172" w16cid:durableId="915626482">
    <w:abstractNumId w:val="22"/>
  </w:num>
  <w:num w:numId="173" w16cid:durableId="748817343">
    <w:abstractNumId w:val="225"/>
  </w:num>
  <w:num w:numId="174" w16cid:durableId="617182856">
    <w:abstractNumId w:val="112"/>
  </w:num>
  <w:num w:numId="175" w16cid:durableId="1787964111">
    <w:abstractNumId w:val="27"/>
  </w:num>
  <w:num w:numId="176" w16cid:durableId="1662461199">
    <w:abstractNumId w:val="41"/>
  </w:num>
  <w:num w:numId="177" w16cid:durableId="1460297896">
    <w:abstractNumId w:val="206"/>
  </w:num>
  <w:num w:numId="178" w16cid:durableId="701521453">
    <w:abstractNumId w:val="219"/>
  </w:num>
  <w:num w:numId="179" w16cid:durableId="1361474917">
    <w:abstractNumId w:val="60"/>
  </w:num>
  <w:num w:numId="180" w16cid:durableId="1743525033">
    <w:abstractNumId w:val="238"/>
  </w:num>
  <w:num w:numId="181" w16cid:durableId="481389113">
    <w:abstractNumId w:val="210"/>
  </w:num>
  <w:num w:numId="182" w16cid:durableId="97600470">
    <w:abstractNumId w:val="239"/>
  </w:num>
  <w:num w:numId="183" w16cid:durableId="1217009680">
    <w:abstractNumId w:val="103"/>
  </w:num>
  <w:num w:numId="184" w16cid:durableId="1357467517">
    <w:abstractNumId w:val="184"/>
  </w:num>
  <w:num w:numId="185" w16cid:durableId="955066101">
    <w:abstractNumId w:val="76"/>
  </w:num>
  <w:num w:numId="186" w16cid:durableId="1876845896">
    <w:abstractNumId w:val="157"/>
  </w:num>
  <w:num w:numId="187" w16cid:durableId="1268001909">
    <w:abstractNumId w:val="247"/>
  </w:num>
  <w:num w:numId="188" w16cid:durableId="1232809278">
    <w:abstractNumId w:val="258"/>
  </w:num>
  <w:num w:numId="189" w16cid:durableId="536159260">
    <w:abstractNumId w:val="224"/>
  </w:num>
  <w:num w:numId="190" w16cid:durableId="1795827053">
    <w:abstractNumId w:val="28"/>
  </w:num>
  <w:num w:numId="191" w16cid:durableId="771902271">
    <w:abstractNumId w:val="265"/>
  </w:num>
  <w:num w:numId="192" w16cid:durableId="767116526">
    <w:abstractNumId w:val="237"/>
  </w:num>
  <w:num w:numId="193" w16cid:durableId="1715930412">
    <w:abstractNumId w:val="134"/>
  </w:num>
  <w:num w:numId="194" w16cid:durableId="2053116144">
    <w:abstractNumId w:val="6"/>
  </w:num>
  <w:num w:numId="195" w16cid:durableId="506209186">
    <w:abstractNumId w:val="236"/>
  </w:num>
  <w:num w:numId="196" w16cid:durableId="1594892896">
    <w:abstractNumId w:val="87"/>
  </w:num>
  <w:num w:numId="197" w16cid:durableId="2051149696">
    <w:abstractNumId w:val="80"/>
  </w:num>
  <w:num w:numId="198" w16cid:durableId="679044894">
    <w:abstractNumId w:val="153"/>
  </w:num>
  <w:num w:numId="199" w16cid:durableId="2018539474">
    <w:abstractNumId w:val="42"/>
  </w:num>
  <w:num w:numId="200" w16cid:durableId="1047491023">
    <w:abstractNumId w:val="30"/>
  </w:num>
  <w:num w:numId="201" w16cid:durableId="171528994">
    <w:abstractNumId w:val="214"/>
  </w:num>
  <w:num w:numId="202" w16cid:durableId="908468158">
    <w:abstractNumId w:val="40"/>
  </w:num>
  <w:num w:numId="203" w16cid:durableId="364984717">
    <w:abstractNumId w:val="101"/>
  </w:num>
  <w:num w:numId="204" w16cid:durableId="451826249">
    <w:abstractNumId w:val="174"/>
  </w:num>
  <w:num w:numId="205" w16cid:durableId="1160584359">
    <w:abstractNumId w:val="217"/>
  </w:num>
  <w:num w:numId="206" w16cid:durableId="937368963">
    <w:abstractNumId w:val="250"/>
  </w:num>
  <w:num w:numId="207" w16cid:durableId="239827271">
    <w:abstractNumId w:val="230"/>
  </w:num>
  <w:num w:numId="208" w16cid:durableId="584533675">
    <w:abstractNumId w:val="98"/>
  </w:num>
  <w:num w:numId="209" w16cid:durableId="247885055">
    <w:abstractNumId w:val="167"/>
  </w:num>
  <w:num w:numId="210" w16cid:durableId="1377123787">
    <w:abstractNumId w:val="3"/>
  </w:num>
  <w:num w:numId="211" w16cid:durableId="711425926">
    <w:abstractNumId w:val="8"/>
  </w:num>
  <w:num w:numId="212" w16cid:durableId="1174566751">
    <w:abstractNumId w:val="19"/>
  </w:num>
  <w:num w:numId="213" w16cid:durableId="609975969">
    <w:abstractNumId w:val="172"/>
  </w:num>
  <w:num w:numId="214" w16cid:durableId="172453246">
    <w:abstractNumId w:val="102"/>
  </w:num>
  <w:num w:numId="215" w16cid:durableId="1280600607">
    <w:abstractNumId w:val="181"/>
  </w:num>
  <w:num w:numId="216" w16cid:durableId="1502428730">
    <w:abstractNumId w:val="20"/>
  </w:num>
  <w:num w:numId="217" w16cid:durableId="1782217447">
    <w:abstractNumId w:val="21"/>
  </w:num>
  <w:num w:numId="218" w16cid:durableId="129520642">
    <w:abstractNumId w:val="193"/>
  </w:num>
  <w:num w:numId="219" w16cid:durableId="537821103">
    <w:abstractNumId w:val="52"/>
  </w:num>
  <w:num w:numId="220" w16cid:durableId="1942835602">
    <w:abstractNumId w:val="91"/>
  </w:num>
  <w:num w:numId="221" w16cid:durableId="603465958">
    <w:abstractNumId w:val="38"/>
  </w:num>
  <w:num w:numId="222" w16cid:durableId="1348874483">
    <w:abstractNumId w:val="138"/>
  </w:num>
  <w:num w:numId="223" w16cid:durableId="798183823">
    <w:abstractNumId w:val="44"/>
  </w:num>
  <w:num w:numId="224" w16cid:durableId="1543635220">
    <w:abstractNumId w:val="116"/>
  </w:num>
  <w:num w:numId="225" w16cid:durableId="1217549568">
    <w:abstractNumId w:val="1"/>
  </w:num>
  <w:num w:numId="226" w16cid:durableId="1675954687">
    <w:abstractNumId w:val="122"/>
  </w:num>
  <w:num w:numId="227" w16cid:durableId="494076288">
    <w:abstractNumId w:val="72"/>
  </w:num>
  <w:num w:numId="228" w16cid:durableId="1289504568">
    <w:abstractNumId w:val="169"/>
  </w:num>
  <w:num w:numId="229" w16cid:durableId="1940988536">
    <w:abstractNumId w:val="253"/>
  </w:num>
  <w:num w:numId="230" w16cid:durableId="1601186114">
    <w:abstractNumId w:val="67"/>
  </w:num>
  <w:num w:numId="231" w16cid:durableId="679046109">
    <w:abstractNumId w:val="29"/>
  </w:num>
  <w:num w:numId="232" w16cid:durableId="284043967">
    <w:abstractNumId w:val="89"/>
  </w:num>
  <w:num w:numId="233" w16cid:durableId="516816971">
    <w:abstractNumId w:val="33"/>
  </w:num>
  <w:num w:numId="234" w16cid:durableId="2022925789">
    <w:abstractNumId w:val="228"/>
  </w:num>
  <w:num w:numId="235" w16cid:durableId="1785343295">
    <w:abstractNumId w:val="95"/>
  </w:num>
  <w:num w:numId="236" w16cid:durableId="1907181689">
    <w:abstractNumId w:val="53"/>
  </w:num>
  <w:num w:numId="237" w16cid:durableId="284579197">
    <w:abstractNumId w:val="249"/>
  </w:num>
  <w:num w:numId="238" w16cid:durableId="245845791">
    <w:abstractNumId w:val="216"/>
  </w:num>
  <w:num w:numId="239" w16cid:durableId="1001472988">
    <w:abstractNumId w:val="85"/>
  </w:num>
  <w:num w:numId="240" w16cid:durableId="808792336">
    <w:abstractNumId w:val="25"/>
  </w:num>
  <w:num w:numId="241" w16cid:durableId="1565490087">
    <w:abstractNumId w:val="251"/>
  </w:num>
  <w:num w:numId="242" w16cid:durableId="446851255">
    <w:abstractNumId w:val="92"/>
  </w:num>
  <w:num w:numId="243" w16cid:durableId="1494301458">
    <w:abstractNumId w:val="48"/>
  </w:num>
  <w:num w:numId="244" w16cid:durableId="1921059900">
    <w:abstractNumId w:val="242"/>
  </w:num>
  <w:num w:numId="245" w16cid:durableId="590698624">
    <w:abstractNumId w:val="275"/>
  </w:num>
  <w:num w:numId="246" w16cid:durableId="105466903">
    <w:abstractNumId w:val="244"/>
  </w:num>
  <w:num w:numId="247" w16cid:durableId="828786047">
    <w:abstractNumId w:val="223"/>
  </w:num>
  <w:num w:numId="248" w16cid:durableId="1949307944">
    <w:abstractNumId w:val="248"/>
  </w:num>
  <w:num w:numId="249" w16cid:durableId="703218578">
    <w:abstractNumId w:val="148"/>
  </w:num>
  <w:num w:numId="250" w16cid:durableId="1902132901">
    <w:abstractNumId w:val="259"/>
  </w:num>
  <w:num w:numId="251" w16cid:durableId="673066498">
    <w:abstractNumId w:val="32"/>
  </w:num>
  <w:num w:numId="252" w16cid:durableId="790899676">
    <w:abstractNumId w:val="104"/>
  </w:num>
  <w:num w:numId="253" w16cid:durableId="173374846">
    <w:abstractNumId w:val="194"/>
  </w:num>
  <w:num w:numId="254" w16cid:durableId="1747801332">
    <w:abstractNumId w:val="78"/>
  </w:num>
  <w:num w:numId="255" w16cid:durableId="1569614231">
    <w:abstractNumId w:val="164"/>
  </w:num>
  <w:num w:numId="256" w16cid:durableId="1155530891">
    <w:abstractNumId w:val="15"/>
  </w:num>
  <w:num w:numId="257" w16cid:durableId="1720936252">
    <w:abstractNumId w:val="263"/>
  </w:num>
  <w:num w:numId="258" w16cid:durableId="656804134">
    <w:abstractNumId w:val="141"/>
  </w:num>
  <w:num w:numId="259" w16cid:durableId="1147092392">
    <w:abstractNumId w:val="108"/>
  </w:num>
  <w:num w:numId="260" w16cid:durableId="671567970">
    <w:abstractNumId w:val="84"/>
  </w:num>
  <w:num w:numId="261" w16cid:durableId="1692223575">
    <w:abstractNumId w:val="215"/>
  </w:num>
  <w:num w:numId="262" w16cid:durableId="499320031">
    <w:abstractNumId w:val="256"/>
  </w:num>
  <w:num w:numId="263" w16cid:durableId="1586257120">
    <w:abstractNumId w:val="70"/>
  </w:num>
  <w:num w:numId="264" w16cid:durableId="326058087">
    <w:abstractNumId w:val="126"/>
  </w:num>
  <w:num w:numId="265" w16cid:durableId="1836072260">
    <w:abstractNumId w:val="261"/>
  </w:num>
  <w:num w:numId="266" w16cid:durableId="791510700">
    <w:abstractNumId w:val="54"/>
  </w:num>
  <w:num w:numId="267" w16cid:durableId="1020011942">
    <w:abstractNumId w:val="192"/>
  </w:num>
  <w:num w:numId="268" w16cid:durableId="1463569927">
    <w:abstractNumId w:val="36"/>
  </w:num>
  <w:num w:numId="269" w16cid:durableId="471681652">
    <w:abstractNumId w:val="74"/>
  </w:num>
  <w:num w:numId="270" w16cid:durableId="1018502167">
    <w:abstractNumId w:val="268"/>
  </w:num>
  <w:num w:numId="271" w16cid:durableId="1267234410">
    <w:abstractNumId w:val="99"/>
  </w:num>
  <w:num w:numId="272" w16cid:durableId="37317854">
    <w:abstractNumId w:val="61"/>
  </w:num>
  <w:num w:numId="273" w16cid:durableId="1107579553">
    <w:abstractNumId w:val="186"/>
  </w:num>
  <w:num w:numId="274" w16cid:durableId="474028741">
    <w:abstractNumId w:val="130"/>
  </w:num>
  <w:num w:numId="275" w16cid:durableId="1475217416">
    <w:abstractNumId w:val="66"/>
  </w:num>
  <w:num w:numId="276" w16cid:durableId="192303175">
    <w:abstractNumId w:val="150"/>
  </w:num>
  <w:num w:numId="277" w16cid:durableId="1452167920">
    <w:abstractNumId w:val="31"/>
  </w:num>
  <w:num w:numId="278" w16cid:durableId="627055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15CDC"/>
    <w:rsid w:val="000326D2"/>
    <w:rsid w:val="0009620D"/>
    <w:rsid w:val="000E5E0C"/>
    <w:rsid w:val="00127765"/>
    <w:rsid w:val="0013594E"/>
    <w:rsid w:val="00135CDD"/>
    <w:rsid w:val="001522D8"/>
    <w:rsid w:val="001607E3"/>
    <w:rsid w:val="001666DB"/>
    <w:rsid w:val="001B03F3"/>
    <w:rsid w:val="001C2E5A"/>
    <w:rsid w:val="001F5435"/>
    <w:rsid w:val="001F64D4"/>
    <w:rsid w:val="002439F2"/>
    <w:rsid w:val="00251C27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74206"/>
    <w:rsid w:val="004A6242"/>
    <w:rsid w:val="004B1EE4"/>
    <w:rsid w:val="004B49D6"/>
    <w:rsid w:val="004D247E"/>
    <w:rsid w:val="004E074F"/>
    <w:rsid w:val="004E3B7C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7F316C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4727F"/>
    <w:rsid w:val="00A52414"/>
    <w:rsid w:val="00A662DC"/>
    <w:rsid w:val="00A94D14"/>
    <w:rsid w:val="00A9715C"/>
    <w:rsid w:val="00AA6814"/>
    <w:rsid w:val="00B07AEB"/>
    <w:rsid w:val="00B649B3"/>
    <w:rsid w:val="00B65E49"/>
    <w:rsid w:val="00B9030D"/>
    <w:rsid w:val="00B906BB"/>
    <w:rsid w:val="00B9666C"/>
    <w:rsid w:val="00BA2290"/>
    <w:rsid w:val="00BA73A4"/>
    <w:rsid w:val="00BB2B03"/>
    <w:rsid w:val="00BF36FE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954FE"/>
    <w:rsid w:val="00F26BAE"/>
    <w:rsid w:val="00F4784B"/>
    <w:rsid w:val="00F47980"/>
    <w:rsid w:val="00F47F65"/>
    <w:rsid w:val="00F73967"/>
    <w:rsid w:val="00F739EE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2025-09-21T13:11:00Z</cp:lastPrinted>
  <dcterms:created xsi:type="dcterms:W3CDTF">2025-09-21T13:13:00Z</dcterms:created>
  <dcterms:modified xsi:type="dcterms:W3CDTF">2025-09-21T13:14:00Z</dcterms:modified>
</cp:coreProperties>
</file>