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9EAF6" w14:textId="77777777" w:rsidR="00F71EEF" w:rsidRPr="00F71EEF" w:rsidRDefault="00F71EEF" w:rsidP="00F71EEF">
      <w:pPr>
        <w:pStyle w:val="Titre1"/>
      </w:pPr>
      <w:r w:rsidRPr="00F71EEF">
        <w:t>Fiche 11 – La méthode des coûts directs</w:t>
      </w:r>
    </w:p>
    <w:p w14:paraId="382FF0BE" w14:textId="77777777" w:rsidR="00F71EEF" w:rsidRPr="00F71EEF" w:rsidRDefault="00F71EEF" w:rsidP="00F71EEF">
      <w:pPr>
        <w:jc w:val="both"/>
        <w:rPr>
          <w:b/>
          <w:bCs/>
        </w:rPr>
      </w:pPr>
      <w:r w:rsidRPr="00F71EEF">
        <w:rPr>
          <w:b/>
          <w:bCs/>
        </w:rPr>
        <w:t>1. Définition et principe</w:t>
      </w:r>
    </w:p>
    <w:p w14:paraId="22336D5C" w14:textId="77777777" w:rsidR="00F71EEF" w:rsidRPr="00F71EEF" w:rsidRDefault="00F71EEF" w:rsidP="00F71EEF">
      <w:pPr>
        <w:jc w:val="both"/>
      </w:pPr>
      <w:r w:rsidRPr="00F71EEF">
        <w:t xml:space="preserve">La </w:t>
      </w:r>
      <w:r w:rsidRPr="00F71EEF">
        <w:rPr>
          <w:b/>
          <w:bCs/>
        </w:rPr>
        <w:t>méthode des coûts directs</w:t>
      </w:r>
      <w:r w:rsidRPr="00F71EEF">
        <w:t xml:space="preserve"> est une méthode de </w:t>
      </w:r>
      <w:r w:rsidRPr="00F71EEF">
        <w:rPr>
          <w:b/>
          <w:bCs/>
        </w:rPr>
        <w:t>coûts partiels</w:t>
      </w:r>
      <w:r w:rsidRPr="00F71EEF">
        <w:t>.</w:t>
      </w:r>
    </w:p>
    <w:p w14:paraId="29F72F13" w14:textId="77777777" w:rsidR="00F71EEF" w:rsidRPr="00F71EEF" w:rsidRDefault="00F71EEF" w:rsidP="00F71EEF">
      <w:pPr>
        <w:numPr>
          <w:ilvl w:val="0"/>
          <w:numId w:val="174"/>
        </w:numPr>
        <w:jc w:val="both"/>
      </w:pPr>
      <w:r w:rsidRPr="00F71EEF">
        <w:t xml:space="preserve">Elle consiste à imputer aux produits </w:t>
      </w:r>
      <w:r w:rsidRPr="00F71EEF">
        <w:rPr>
          <w:b/>
          <w:bCs/>
        </w:rPr>
        <w:t>uniquement les charges directes</w:t>
      </w:r>
      <w:r w:rsidRPr="00F71EEF">
        <w:t xml:space="preserve"> (matières, main-d’œuvre directe, énergie spécifique, etc.).</w:t>
      </w:r>
    </w:p>
    <w:p w14:paraId="0AD5BEC7" w14:textId="77777777" w:rsidR="00F71EEF" w:rsidRPr="00F71EEF" w:rsidRDefault="00F71EEF" w:rsidP="00F71EEF">
      <w:pPr>
        <w:numPr>
          <w:ilvl w:val="0"/>
          <w:numId w:val="174"/>
        </w:numPr>
        <w:jc w:val="both"/>
      </w:pPr>
      <w:r w:rsidRPr="00F71EEF">
        <w:t xml:space="preserve">Les </w:t>
      </w:r>
      <w:r w:rsidRPr="00F71EEF">
        <w:rPr>
          <w:b/>
          <w:bCs/>
        </w:rPr>
        <w:t>charges indirectes</w:t>
      </w:r>
      <w:r w:rsidRPr="00F71EEF">
        <w:t xml:space="preserve"> (frais de structure, maintenance commune, direction, administration) ne sont pas ventilées par produit : elles sont conservées globalement.</w:t>
      </w:r>
    </w:p>
    <w:p w14:paraId="450487B9" w14:textId="77777777" w:rsidR="00F71EEF" w:rsidRPr="00F71EEF" w:rsidRDefault="00F71EEF" w:rsidP="00F71EEF">
      <w:pPr>
        <w:jc w:val="both"/>
      </w:pPr>
      <w:r w:rsidRPr="00F71EEF">
        <w:t xml:space="preserve">Objectif : obtenir un coût direct unitaire par produit et analyser la </w:t>
      </w:r>
      <w:r w:rsidRPr="00F71EEF">
        <w:rPr>
          <w:b/>
          <w:bCs/>
        </w:rPr>
        <w:t>marge sur coûts directs</w:t>
      </w:r>
      <w:r w:rsidRPr="00F71EEF">
        <w:t>, sans recourir à des clés de répartition parfois jugées arbitraires.</w:t>
      </w:r>
    </w:p>
    <w:p w14:paraId="3FB76574" w14:textId="77777777" w:rsidR="00F71EEF" w:rsidRPr="00F71EEF" w:rsidRDefault="00F71EEF" w:rsidP="00F71EEF">
      <w:pPr>
        <w:jc w:val="both"/>
        <w:rPr>
          <w:b/>
          <w:bCs/>
        </w:rPr>
      </w:pPr>
      <w:r w:rsidRPr="00F71EEF">
        <w:rPr>
          <w:b/>
          <w:bCs/>
        </w:rPr>
        <w:t>2. Objectifs de la méthode</w:t>
      </w:r>
    </w:p>
    <w:p w14:paraId="79BBF37F" w14:textId="77777777" w:rsidR="00F71EEF" w:rsidRPr="00F71EEF" w:rsidRDefault="00F71EEF" w:rsidP="00F71EEF">
      <w:pPr>
        <w:numPr>
          <w:ilvl w:val="0"/>
          <w:numId w:val="175"/>
        </w:numPr>
        <w:jc w:val="both"/>
      </w:pPr>
      <w:r w:rsidRPr="00F71EEF">
        <w:t xml:space="preserve">Fournir une évaluation </w:t>
      </w:r>
      <w:r w:rsidRPr="00F71EEF">
        <w:rPr>
          <w:b/>
          <w:bCs/>
        </w:rPr>
        <w:t>rapide et simple</w:t>
      </w:r>
      <w:r w:rsidRPr="00F71EEF">
        <w:t xml:space="preserve"> des coûts des produits.</w:t>
      </w:r>
    </w:p>
    <w:p w14:paraId="3A793F9B" w14:textId="77777777" w:rsidR="00F71EEF" w:rsidRPr="00F71EEF" w:rsidRDefault="00F71EEF" w:rsidP="00F71EEF">
      <w:pPr>
        <w:numPr>
          <w:ilvl w:val="0"/>
          <w:numId w:val="175"/>
        </w:numPr>
        <w:jc w:val="both"/>
      </w:pPr>
      <w:r w:rsidRPr="00F71EEF">
        <w:t>Éviter les répartitions artificielles des charges indirectes.</w:t>
      </w:r>
    </w:p>
    <w:p w14:paraId="5889E982" w14:textId="77777777" w:rsidR="00F71EEF" w:rsidRPr="00F71EEF" w:rsidRDefault="00F71EEF" w:rsidP="00F71EEF">
      <w:pPr>
        <w:numPr>
          <w:ilvl w:val="0"/>
          <w:numId w:val="175"/>
        </w:numPr>
        <w:jc w:val="both"/>
      </w:pPr>
      <w:r w:rsidRPr="00F71EEF">
        <w:t xml:space="preserve">Mettre en évidence la </w:t>
      </w:r>
      <w:r w:rsidRPr="00F71EEF">
        <w:rPr>
          <w:b/>
          <w:bCs/>
        </w:rPr>
        <w:t>contribution brute</w:t>
      </w:r>
      <w:r w:rsidRPr="00F71EEF">
        <w:t xml:space="preserve"> de chaque produit à la couverture des frais de structure.</w:t>
      </w:r>
    </w:p>
    <w:p w14:paraId="3DD01604" w14:textId="77777777" w:rsidR="00F71EEF" w:rsidRPr="00F71EEF" w:rsidRDefault="00F71EEF" w:rsidP="00F71EEF">
      <w:pPr>
        <w:numPr>
          <w:ilvl w:val="0"/>
          <w:numId w:val="175"/>
        </w:numPr>
        <w:jc w:val="both"/>
      </w:pPr>
      <w:r w:rsidRPr="00F71EEF">
        <w:t xml:space="preserve">Aider au </w:t>
      </w:r>
      <w:r w:rsidRPr="00F71EEF">
        <w:rPr>
          <w:b/>
          <w:bCs/>
        </w:rPr>
        <w:t>pilotage commercial</w:t>
      </w:r>
      <w:r w:rsidRPr="00F71EEF">
        <w:t xml:space="preserve"> (analyse du mix produit, marges commerciales).</w:t>
      </w:r>
    </w:p>
    <w:p w14:paraId="7E05BA6F" w14:textId="77777777" w:rsidR="00F71EEF" w:rsidRPr="00F71EEF" w:rsidRDefault="00F71EEF" w:rsidP="00F71EEF">
      <w:pPr>
        <w:jc w:val="both"/>
        <w:rPr>
          <w:b/>
          <w:bCs/>
        </w:rPr>
      </w:pPr>
      <w:r w:rsidRPr="00F71EEF">
        <w:rPr>
          <w:b/>
          <w:bCs/>
        </w:rPr>
        <w:t>3. Typologie des charges retenues</w:t>
      </w:r>
    </w:p>
    <w:p w14:paraId="3CCE41B7" w14:textId="77777777" w:rsidR="00F71EEF" w:rsidRPr="00F71EEF" w:rsidRDefault="00F71EEF" w:rsidP="00F71EEF">
      <w:pPr>
        <w:numPr>
          <w:ilvl w:val="0"/>
          <w:numId w:val="176"/>
        </w:numPr>
        <w:jc w:val="both"/>
      </w:pPr>
      <w:r w:rsidRPr="00F71EEF">
        <w:rPr>
          <w:b/>
          <w:bCs/>
        </w:rPr>
        <w:t>Charges directes</w:t>
      </w:r>
      <w:r w:rsidRPr="00F71EEF">
        <w:t xml:space="preserve"> : imputables sans ambiguïté à un produit.</w:t>
      </w:r>
    </w:p>
    <w:p w14:paraId="4FBBDA07" w14:textId="77777777" w:rsidR="00F71EEF" w:rsidRPr="00F71EEF" w:rsidRDefault="00F71EEF" w:rsidP="00F71EEF">
      <w:pPr>
        <w:numPr>
          <w:ilvl w:val="1"/>
          <w:numId w:val="176"/>
        </w:numPr>
        <w:jc w:val="both"/>
      </w:pPr>
      <w:r w:rsidRPr="00F71EEF">
        <w:t>Exemple : matières premières consommées pour un produit donné, heures de main-d’œuvre d’une équipe affectée uniquement à ce produit.</w:t>
      </w:r>
    </w:p>
    <w:p w14:paraId="74A8227F" w14:textId="77777777" w:rsidR="00F71EEF" w:rsidRPr="00F71EEF" w:rsidRDefault="00F71EEF" w:rsidP="00F71EEF">
      <w:pPr>
        <w:numPr>
          <w:ilvl w:val="0"/>
          <w:numId w:val="176"/>
        </w:numPr>
        <w:jc w:val="both"/>
      </w:pPr>
      <w:r w:rsidRPr="00F71EEF">
        <w:rPr>
          <w:b/>
          <w:bCs/>
        </w:rPr>
        <w:t>Charges indirectes</w:t>
      </w:r>
      <w:r w:rsidRPr="00F71EEF">
        <w:t xml:space="preserve"> : charges communes à plusieurs produits ou activités.</w:t>
      </w:r>
    </w:p>
    <w:p w14:paraId="714047D0" w14:textId="77777777" w:rsidR="00F71EEF" w:rsidRPr="00F71EEF" w:rsidRDefault="00F71EEF" w:rsidP="00F71EEF">
      <w:pPr>
        <w:numPr>
          <w:ilvl w:val="1"/>
          <w:numId w:val="176"/>
        </w:numPr>
        <w:jc w:val="both"/>
      </w:pPr>
      <w:r w:rsidRPr="00F71EEF">
        <w:t>Exemple : direction générale, services administratifs, frais de maintenance partagés.</w:t>
      </w:r>
    </w:p>
    <w:p w14:paraId="4A0FE322" w14:textId="77777777" w:rsidR="00F71EEF" w:rsidRPr="00F71EEF" w:rsidRDefault="00F71EEF" w:rsidP="00F71EEF">
      <w:pPr>
        <w:numPr>
          <w:ilvl w:val="1"/>
          <w:numId w:val="176"/>
        </w:numPr>
        <w:jc w:val="both"/>
      </w:pPr>
      <w:r w:rsidRPr="00F71EEF">
        <w:rPr>
          <w:rFonts w:ascii="Segoe UI Emoji" w:hAnsi="Segoe UI Emoji" w:cs="Segoe UI Emoji"/>
        </w:rPr>
        <w:t>👉</w:t>
      </w:r>
      <w:r w:rsidRPr="00F71EEF">
        <w:t xml:space="preserve"> Non réparties entre produits.</w:t>
      </w:r>
    </w:p>
    <w:p w14:paraId="59BA8148" w14:textId="77777777" w:rsidR="00F71EEF" w:rsidRPr="00F71EEF" w:rsidRDefault="00F71EEF" w:rsidP="00F71EEF">
      <w:pPr>
        <w:jc w:val="both"/>
        <w:rPr>
          <w:b/>
          <w:bCs/>
        </w:rPr>
      </w:pPr>
      <w:r w:rsidRPr="00F71EEF">
        <w:rPr>
          <w:b/>
          <w:bCs/>
        </w:rPr>
        <w:t>4. Étapes de mise en œuvre</w:t>
      </w:r>
    </w:p>
    <w:p w14:paraId="62FE8231" w14:textId="77777777" w:rsidR="00F71EEF" w:rsidRPr="00F71EEF" w:rsidRDefault="00F71EEF" w:rsidP="00F71EEF">
      <w:pPr>
        <w:numPr>
          <w:ilvl w:val="0"/>
          <w:numId w:val="177"/>
        </w:numPr>
        <w:jc w:val="both"/>
      </w:pPr>
      <w:r w:rsidRPr="00F71EEF">
        <w:t xml:space="preserve">Identifier les </w:t>
      </w:r>
      <w:r w:rsidRPr="00F71EEF">
        <w:rPr>
          <w:b/>
          <w:bCs/>
        </w:rPr>
        <w:t>charges directes</w:t>
      </w:r>
      <w:r w:rsidRPr="00F71EEF">
        <w:t xml:space="preserve"> par produit (matières, MOD directe, énergie spécifique).</w:t>
      </w:r>
    </w:p>
    <w:p w14:paraId="58D5863D" w14:textId="77777777" w:rsidR="00F71EEF" w:rsidRPr="00F71EEF" w:rsidRDefault="00F71EEF" w:rsidP="00F71EEF">
      <w:pPr>
        <w:numPr>
          <w:ilvl w:val="0"/>
          <w:numId w:val="177"/>
        </w:numPr>
        <w:jc w:val="both"/>
      </w:pPr>
      <w:r w:rsidRPr="00F71EEF">
        <w:t xml:space="preserve">Calculer le </w:t>
      </w:r>
      <w:r w:rsidRPr="00F71EEF">
        <w:rPr>
          <w:b/>
          <w:bCs/>
        </w:rPr>
        <w:t>coût direct unitaire</w:t>
      </w:r>
      <w:r w:rsidRPr="00F71EEF">
        <w:t xml:space="preserve"> :</w:t>
      </w:r>
    </w:p>
    <w:p w14:paraId="128BB658" w14:textId="42A2DFCB" w:rsidR="00F71EEF" w:rsidRPr="00F71EEF" w:rsidRDefault="00F71EEF" w:rsidP="00891AFB">
      <m:oMathPara>
        <m:oMath>
          <m:r>
            <w:rPr>
              <w:rFonts w:ascii="Cambria Math" w:hAnsi="Cambria Math"/>
            </w:rPr>
            <m:t>Co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u</m:t>
              </m:r>
            </m:e>
          </m:acc>
          <m:r>
            <w:rPr>
              <w:rFonts w:ascii="Cambria Math" w:hAnsi="Cambria Math"/>
            </w:rPr>
            <m:t>t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direct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unitaire=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Charges</m:t>
              </m:r>
              <m:r>
                <m:rPr>
                  <m:nor/>
                </m:rPr>
                <m:t xml:space="preserve"> </m:t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w:rPr>
                  <w:rFonts w:ascii="Cambria Math" w:hAnsi="Cambria Math"/>
                </w:rPr>
                <m:t>directes</m:t>
              </m:r>
              <m:r>
                <m:rPr>
                  <m:nor/>
                </m:rPr>
                <m:t xml:space="preserve"> </m:t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w:rPr>
                  <w:rFonts w:ascii="Cambria Math" w:hAnsi="Cambria Math"/>
                </w:rPr>
                <m:t>du</m:t>
              </m:r>
              <m:r>
                <m:rPr>
                  <m:nor/>
                </m:rPr>
                <m:t xml:space="preserve"> </m:t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w:rPr>
                  <w:rFonts w:ascii="Cambria Math" w:hAnsi="Cambria Math"/>
                </w:rPr>
                <m:t>produit</m:t>
              </m:r>
            </m:num>
            <m:den>
              <m:r>
                <w:rPr>
                  <w:rFonts w:ascii="Cambria Math" w:hAnsi="Cambria Math"/>
                </w:rPr>
                <m:t>Quantit</m:t>
              </m:r>
              <m:acc>
                <m:accPr>
                  <m:chr m:val="ˊ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</m:acc>
              <m:r>
                <m:rPr>
                  <m:nor/>
                </m:rPr>
                <m:t xml:space="preserve"> </m:t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w:rPr>
                  <w:rFonts w:ascii="Cambria Math" w:hAnsi="Cambria Math"/>
                </w:rPr>
                <m:t>produite</m:t>
              </m:r>
            </m:den>
          </m:f>
        </m:oMath>
      </m:oMathPara>
    </w:p>
    <w:p w14:paraId="14DEFBD4" w14:textId="77777777" w:rsidR="00F71EEF" w:rsidRPr="00F71EEF" w:rsidRDefault="00F71EEF" w:rsidP="00F71EEF">
      <w:pPr>
        <w:numPr>
          <w:ilvl w:val="0"/>
          <w:numId w:val="177"/>
        </w:numPr>
        <w:jc w:val="both"/>
      </w:pPr>
      <w:r w:rsidRPr="00F71EEF">
        <w:t xml:space="preserve">Calculer la </w:t>
      </w:r>
      <w:r w:rsidRPr="00F71EEF">
        <w:rPr>
          <w:b/>
          <w:bCs/>
        </w:rPr>
        <w:t>marge sur coûts directs (MCD)</w:t>
      </w:r>
      <w:r w:rsidRPr="00F71EEF">
        <w:t xml:space="preserve"> :</w:t>
      </w:r>
    </w:p>
    <w:p w14:paraId="496FADC9" w14:textId="07AF8EFE" w:rsidR="00F71EEF" w:rsidRPr="00F71EEF" w:rsidRDefault="00F71EEF" w:rsidP="00F71EEF">
      <w:pPr>
        <w:jc w:val="both"/>
      </w:pPr>
      <m:oMathPara>
        <m:oMath>
          <m:r>
            <w:rPr>
              <w:rFonts w:ascii="Cambria Math" w:hAnsi="Cambria Math"/>
            </w:rPr>
            <m:t>MCD=Chiffre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d</m:t>
          </m:r>
          <m:r>
            <m:rPr>
              <m:nor/>
            </m:rPr>
            <m:t>’</m:t>
          </m:r>
          <m:r>
            <w:rPr>
              <w:rFonts w:ascii="Cambria Math" w:hAnsi="Cambria Math"/>
            </w:rPr>
            <m:t>affaires</m:t>
          </m:r>
          <m:r>
            <m:rPr>
              <m:nor/>
            </m:rPr>
            <m:t>–</m:t>
          </m:r>
          <m:r>
            <w:rPr>
              <w:rFonts w:ascii="Cambria Math" w:hAnsi="Cambria Math"/>
            </w:rPr>
            <m:t>Charges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directes</m:t>
          </m:r>
        </m:oMath>
      </m:oMathPara>
    </w:p>
    <w:p w14:paraId="5C6AD395" w14:textId="77777777" w:rsidR="00F71EEF" w:rsidRPr="00F71EEF" w:rsidRDefault="00F71EEF" w:rsidP="00F71EEF">
      <w:pPr>
        <w:numPr>
          <w:ilvl w:val="0"/>
          <w:numId w:val="177"/>
        </w:numPr>
        <w:jc w:val="both"/>
      </w:pPr>
      <w:r w:rsidRPr="00F71EEF">
        <w:t>Comparer la somme des MCD avec les charges indirectes globales pour déterminer le résultat net.</w:t>
      </w:r>
    </w:p>
    <w:p w14:paraId="0A1A4219" w14:textId="77777777" w:rsidR="00F71EEF" w:rsidRPr="00F71EEF" w:rsidRDefault="00F71EEF" w:rsidP="00F71EEF">
      <w:pPr>
        <w:jc w:val="both"/>
        <w:rPr>
          <w:b/>
          <w:bCs/>
        </w:rPr>
      </w:pPr>
      <w:r w:rsidRPr="00F71EEF">
        <w:rPr>
          <w:b/>
          <w:bCs/>
        </w:rPr>
        <w:t>5. Exemple simplifié</w:t>
      </w:r>
    </w:p>
    <w:p w14:paraId="2C666990" w14:textId="77777777" w:rsidR="00F71EEF" w:rsidRPr="00F71EEF" w:rsidRDefault="00F71EEF" w:rsidP="00F71EEF">
      <w:pPr>
        <w:jc w:val="both"/>
        <w:rPr>
          <w:b/>
          <w:bCs/>
        </w:rPr>
      </w:pPr>
      <w:r w:rsidRPr="00F71EEF">
        <w:rPr>
          <w:b/>
          <w:bCs/>
        </w:rPr>
        <w:t>Données</w:t>
      </w:r>
    </w:p>
    <w:p w14:paraId="6FEC80CB" w14:textId="77777777" w:rsidR="00F71EEF" w:rsidRPr="00F71EEF" w:rsidRDefault="00F71EEF" w:rsidP="00F71EEF">
      <w:pPr>
        <w:numPr>
          <w:ilvl w:val="0"/>
          <w:numId w:val="178"/>
        </w:numPr>
        <w:jc w:val="both"/>
      </w:pPr>
      <w:r w:rsidRPr="00F71EEF">
        <w:t>Produit A :</w:t>
      </w:r>
    </w:p>
    <w:p w14:paraId="5F15D086" w14:textId="77777777" w:rsidR="00F71EEF" w:rsidRPr="00F71EEF" w:rsidRDefault="00F71EEF" w:rsidP="00F71EEF">
      <w:pPr>
        <w:numPr>
          <w:ilvl w:val="1"/>
          <w:numId w:val="178"/>
        </w:numPr>
        <w:jc w:val="both"/>
      </w:pPr>
      <w:r w:rsidRPr="00F71EEF">
        <w:lastRenderedPageBreak/>
        <w:t>Matières premières = 50 000 €</w:t>
      </w:r>
    </w:p>
    <w:p w14:paraId="62ED8A5B" w14:textId="77777777" w:rsidR="00F71EEF" w:rsidRPr="00F71EEF" w:rsidRDefault="00F71EEF" w:rsidP="00F71EEF">
      <w:pPr>
        <w:numPr>
          <w:ilvl w:val="1"/>
          <w:numId w:val="178"/>
        </w:numPr>
        <w:jc w:val="both"/>
      </w:pPr>
      <w:r w:rsidRPr="00F71EEF">
        <w:t>MOD directe = 30 000 €</w:t>
      </w:r>
    </w:p>
    <w:p w14:paraId="4DE1B18E" w14:textId="77777777" w:rsidR="00F71EEF" w:rsidRPr="00F71EEF" w:rsidRDefault="00F71EEF" w:rsidP="00F71EEF">
      <w:pPr>
        <w:numPr>
          <w:ilvl w:val="1"/>
          <w:numId w:val="178"/>
        </w:numPr>
        <w:jc w:val="both"/>
      </w:pPr>
      <w:r w:rsidRPr="00F71EEF">
        <w:t>Quantités produites = 5 000 unités</w:t>
      </w:r>
    </w:p>
    <w:p w14:paraId="66656F06" w14:textId="77777777" w:rsidR="00F71EEF" w:rsidRPr="00F71EEF" w:rsidRDefault="00F71EEF" w:rsidP="00F71EEF">
      <w:pPr>
        <w:numPr>
          <w:ilvl w:val="1"/>
          <w:numId w:val="178"/>
        </w:numPr>
        <w:jc w:val="both"/>
      </w:pPr>
      <w:r w:rsidRPr="00F71EEF">
        <w:t>CA = 120 000 €</w:t>
      </w:r>
    </w:p>
    <w:p w14:paraId="5C611C3C" w14:textId="77777777" w:rsidR="00F71EEF" w:rsidRPr="00F71EEF" w:rsidRDefault="00F71EEF" w:rsidP="00F71EEF">
      <w:pPr>
        <w:numPr>
          <w:ilvl w:val="0"/>
          <w:numId w:val="178"/>
        </w:numPr>
        <w:jc w:val="both"/>
      </w:pPr>
      <w:r w:rsidRPr="00F71EEF">
        <w:t>Produit B :</w:t>
      </w:r>
    </w:p>
    <w:p w14:paraId="14850896" w14:textId="77777777" w:rsidR="00F71EEF" w:rsidRPr="00F71EEF" w:rsidRDefault="00F71EEF" w:rsidP="00F71EEF">
      <w:pPr>
        <w:numPr>
          <w:ilvl w:val="1"/>
          <w:numId w:val="178"/>
        </w:numPr>
        <w:jc w:val="both"/>
      </w:pPr>
      <w:r w:rsidRPr="00F71EEF">
        <w:t>Matières premières = 40 000 €</w:t>
      </w:r>
    </w:p>
    <w:p w14:paraId="4EA70D5A" w14:textId="77777777" w:rsidR="00F71EEF" w:rsidRPr="00F71EEF" w:rsidRDefault="00F71EEF" w:rsidP="00F71EEF">
      <w:pPr>
        <w:numPr>
          <w:ilvl w:val="1"/>
          <w:numId w:val="178"/>
        </w:numPr>
        <w:jc w:val="both"/>
      </w:pPr>
      <w:r w:rsidRPr="00F71EEF">
        <w:t>MOD directe = 20 000 €</w:t>
      </w:r>
    </w:p>
    <w:p w14:paraId="79B80BA3" w14:textId="77777777" w:rsidR="00F71EEF" w:rsidRPr="00F71EEF" w:rsidRDefault="00F71EEF" w:rsidP="00F71EEF">
      <w:pPr>
        <w:numPr>
          <w:ilvl w:val="1"/>
          <w:numId w:val="178"/>
        </w:numPr>
        <w:jc w:val="both"/>
      </w:pPr>
      <w:r w:rsidRPr="00F71EEF">
        <w:t>Quantités produites = 4 000 unités</w:t>
      </w:r>
    </w:p>
    <w:p w14:paraId="24A3532B" w14:textId="77777777" w:rsidR="00F71EEF" w:rsidRPr="00F71EEF" w:rsidRDefault="00F71EEF" w:rsidP="00F71EEF">
      <w:pPr>
        <w:numPr>
          <w:ilvl w:val="1"/>
          <w:numId w:val="178"/>
        </w:numPr>
        <w:jc w:val="both"/>
      </w:pPr>
      <w:r w:rsidRPr="00F71EEF">
        <w:t>CA = 100 000 €</w:t>
      </w:r>
    </w:p>
    <w:p w14:paraId="28BA6247" w14:textId="77777777" w:rsidR="00F71EEF" w:rsidRPr="00F71EEF" w:rsidRDefault="00F71EEF" w:rsidP="00F71EEF">
      <w:pPr>
        <w:numPr>
          <w:ilvl w:val="0"/>
          <w:numId w:val="178"/>
        </w:numPr>
        <w:jc w:val="both"/>
      </w:pPr>
      <w:r w:rsidRPr="00F71EEF">
        <w:t>Charges indirectes globales = 70 000 €</w:t>
      </w:r>
    </w:p>
    <w:p w14:paraId="1159067A" w14:textId="77777777" w:rsidR="00F71EEF" w:rsidRPr="00F71EEF" w:rsidRDefault="00F71EEF" w:rsidP="00F71EEF">
      <w:pPr>
        <w:jc w:val="both"/>
        <w:rPr>
          <w:b/>
          <w:bCs/>
        </w:rPr>
      </w:pPr>
      <w:r w:rsidRPr="00F71EEF">
        <w:rPr>
          <w:b/>
          <w:bCs/>
        </w:rPr>
        <w:t>Calculs</w:t>
      </w:r>
    </w:p>
    <w:p w14:paraId="1F5A3124" w14:textId="77777777" w:rsidR="00F71EEF" w:rsidRPr="00F71EEF" w:rsidRDefault="00F71EEF" w:rsidP="00F71EEF">
      <w:pPr>
        <w:numPr>
          <w:ilvl w:val="0"/>
          <w:numId w:val="179"/>
        </w:numPr>
        <w:jc w:val="both"/>
      </w:pPr>
      <w:r w:rsidRPr="00F71EEF">
        <w:t xml:space="preserve">Produit A : Charges directes = 80 000 € → Coût direct unitaire = 80 000 ÷ 5 000 = </w:t>
      </w:r>
      <w:r w:rsidRPr="00F71EEF">
        <w:rPr>
          <w:b/>
          <w:bCs/>
        </w:rPr>
        <w:t>16 €/u</w:t>
      </w:r>
      <w:r w:rsidRPr="00F71EEF">
        <w:t xml:space="preserve"> → MCD = 120 000 – 80 000 = </w:t>
      </w:r>
      <w:r w:rsidRPr="00F71EEF">
        <w:rPr>
          <w:b/>
          <w:bCs/>
        </w:rPr>
        <w:t>40 000 €</w:t>
      </w:r>
    </w:p>
    <w:p w14:paraId="621BFC1B" w14:textId="77777777" w:rsidR="00F71EEF" w:rsidRPr="00F71EEF" w:rsidRDefault="00F71EEF" w:rsidP="00F71EEF">
      <w:pPr>
        <w:numPr>
          <w:ilvl w:val="0"/>
          <w:numId w:val="179"/>
        </w:numPr>
        <w:jc w:val="both"/>
      </w:pPr>
      <w:r w:rsidRPr="00F71EEF">
        <w:t xml:space="preserve">Produit B : Charges directes = 60 000 € → Coût direct unitaire = 60 000 ÷ 4 000 = </w:t>
      </w:r>
      <w:r w:rsidRPr="00F71EEF">
        <w:rPr>
          <w:b/>
          <w:bCs/>
        </w:rPr>
        <w:t>15 €/u</w:t>
      </w:r>
      <w:r w:rsidRPr="00F71EEF">
        <w:t xml:space="preserve"> → MCD = 100 000 – 60 000 = </w:t>
      </w:r>
      <w:r w:rsidRPr="00F71EEF">
        <w:rPr>
          <w:b/>
          <w:bCs/>
        </w:rPr>
        <w:t>40 000 €</w:t>
      </w:r>
    </w:p>
    <w:p w14:paraId="66A38354" w14:textId="77777777" w:rsidR="00F71EEF" w:rsidRPr="00F71EEF" w:rsidRDefault="00F71EEF" w:rsidP="00F71EEF">
      <w:pPr>
        <w:numPr>
          <w:ilvl w:val="0"/>
          <w:numId w:val="179"/>
        </w:numPr>
        <w:jc w:val="both"/>
      </w:pPr>
      <w:r w:rsidRPr="00F71EEF">
        <w:t>Total MCD = 80 000 €</w:t>
      </w:r>
    </w:p>
    <w:p w14:paraId="29F22075" w14:textId="77777777" w:rsidR="00F71EEF" w:rsidRPr="00F71EEF" w:rsidRDefault="00F71EEF" w:rsidP="00F71EEF">
      <w:pPr>
        <w:numPr>
          <w:ilvl w:val="0"/>
          <w:numId w:val="179"/>
        </w:numPr>
        <w:jc w:val="both"/>
      </w:pPr>
      <w:r w:rsidRPr="00F71EEF">
        <w:t xml:space="preserve">Résultat global = 80 000 – 70 000 = </w:t>
      </w:r>
      <w:r w:rsidRPr="00F71EEF">
        <w:rPr>
          <w:b/>
          <w:bCs/>
        </w:rPr>
        <w:t>10 000 €</w:t>
      </w:r>
    </w:p>
    <w:p w14:paraId="48D3F468" w14:textId="77777777" w:rsidR="00F71EEF" w:rsidRPr="00F71EEF" w:rsidRDefault="00F71EEF" w:rsidP="00F71EEF">
      <w:pPr>
        <w:jc w:val="both"/>
      </w:pPr>
      <w:r w:rsidRPr="00F71EEF">
        <w:rPr>
          <w:rFonts w:ascii="Segoe UI Emoji" w:hAnsi="Segoe UI Emoji" w:cs="Segoe UI Emoji"/>
        </w:rPr>
        <w:t>👉</w:t>
      </w:r>
      <w:r w:rsidRPr="00F71EEF">
        <w:t xml:space="preserve"> Les deux produits dégagent la même marge directe, mais après couverture des frais de structure, le résultat net reste faible.</w:t>
      </w:r>
    </w:p>
    <w:p w14:paraId="62846C4D" w14:textId="77777777" w:rsidR="00F71EEF" w:rsidRPr="00F71EEF" w:rsidRDefault="00F71EEF" w:rsidP="00F71EEF">
      <w:pPr>
        <w:jc w:val="both"/>
        <w:rPr>
          <w:b/>
          <w:bCs/>
        </w:rPr>
      </w:pPr>
      <w:r w:rsidRPr="00F71EEF">
        <w:rPr>
          <w:b/>
          <w:bCs/>
        </w:rPr>
        <w:t>6. Avantages et limites</w:t>
      </w:r>
    </w:p>
    <w:p w14:paraId="0D3BC19C" w14:textId="77777777" w:rsidR="00F71EEF" w:rsidRPr="00F71EEF" w:rsidRDefault="00F71EEF" w:rsidP="00F71EEF">
      <w:pPr>
        <w:jc w:val="both"/>
        <w:rPr>
          <w:b/>
          <w:bCs/>
        </w:rPr>
      </w:pPr>
      <w:r w:rsidRPr="00F71EEF">
        <w:rPr>
          <w:rFonts w:ascii="Segoe UI Emoji" w:hAnsi="Segoe UI Emoji" w:cs="Segoe UI Emoji"/>
          <w:b/>
          <w:bCs/>
        </w:rPr>
        <w:t>✅</w:t>
      </w:r>
      <w:r w:rsidRPr="00F71EEF">
        <w:rPr>
          <w:b/>
          <w:bCs/>
        </w:rPr>
        <w:t xml:space="preserve"> Avantages</w:t>
      </w:r>
    </w:p>
    <w:p w14:paraId="487F25E8" w14:textId="77777777" w:rsidR="00F71EEF" w:rsidRPr="00F71EEF" w:rsidRDefault="00F71EEF" w:rsidP="00F71EEF">
      <w:pPr>
        <w:numPr>
          <w:ilvl w:val="0"/>
          <w:numId w:val="180"/>
        </w:numPr>
        <w:jc w:val="both"/>
      </w:pPr>
      <w:r w:rsidRPr="00F71EEF">
        <w:t xml:space="preserve">Méthode </w:t>
      </w:r>
      <w:r w:rsidRPr="00F71EEF">
        <w:rPr>
          <w:b/>
          <w:bCs/>
        </w:rPr>
        <w:t>simple, rapide, lisible</w:t>
      </w:r>
      <w:r w:rsidRPr="00F71EEF">
        <w:t>.</w:t>
      </w:r>
    </w:p>
    <w:p w14:paraId="50DE23E0" w14:textId="77777777" w:rsidR="00F71EEF" w:rsidRPr="00F71EEF" w:rsidRDefault="00F71EEF" w:rsidP="00F71EEF">
      <w:pPr>
        <w:numPr>
          <w:ilvl w:val="0"/>
          <w:numId w:val="180"/>
        </w:numPr>
        <w:jc w:val="both"/>
      </w:pPr>
      <w:r w:rsidRPr="00F71EEF">
        <w:t>Évite les répartitions arbitraires des charges indirectes.</w:t>
      </w:r>
    </w:p>
    <w:p w14:paraId="7513261B" w14:textId="77777777" w:rsidR="00F71EEF" w:rsidRPr="00F71EEF" w:rsidRDefault="00F71EEF" w:rsidP="00F71EEF">
      <w:pPr>
        <w:numPr>
          <w:ilvl w:val="0"/>
          <w:numId w:val="180"/>
        </w:numPr>
        <w:jc w:val="both"/>
      </w:pPr>
      <w:r w:rsidRPr="00F71EEF">
        <w:t>Permet de comparer facilement les marges directes des produits.</w:t>
      </w:r>
    </w:p>
    <w:p w14:paraId="7AA9E2ED" w14:textId="77777777" w:rsidR="00F71EEF" w:rsidRPr="00F71EEF" w:rsidRDefault="00F71EEF" w:rsidP="00F71EEF">
      <w:pPr>
        <w:numPr>
          <w:ilvl w:val="0"/>
          <w:numId w:val="180"/>
        </w:numPr>
        <w:jc w:val="both"/>
      </w:pPr>
      <w:r w:rsidRPr="00F71EEF">
        <w:t xml:space="preserve">Utile en </w:t>
      </w:r>
      <w:r w:rsidRPr="00F71EEF">
        <w:rPr>
          <w:b/>
          <w:bCs/>
        </w:rPr>
        <w:t>pilotage commercial</w:t>
      </w:r>
      <w:r w:rsidRPr="00F71EEF">
        <w:t xml:space="preserve"> ou dans les environnements où les charges directes dominent.</w:t>
      </w:r>
    </w:p>
    <w:p w14:paraId="62738785" w14:textId="77777777" w:rsidR="00F71EEF" w:rsidRPr="00F71EEF" w:rsidRDefault="00F71EEF" w:rsidP="00F71EEF">
      <w:pPr>
        <w:jc w:val="both"/>
        <w:rPr>
          <w:b/>
          <w:bCs/>
        </w:rPr>
      </w:pPr>
      <w:r w:rsidRPr="00F71EEF">
        <w:rPr>
          <w:rFonts w:ascii="Segoe UI Emoji" w:hAnsi="Segoe UI Emoji" w:cs="Segoe UI Emoji"/>
          <w:b/>
          <w:bCs/>
        </w:rPr>
        <w:t>❌</w:t>
      </w:r>
      <w:r w:rsidRPr="00F71EEF">
        <w:rPr>
          <w:b/>
          <w:bCs/>
        </w:rPr>
        <w:t xml:space="preserve"> Limites</w:t>
      </w:r>
    </w:p>
    <w:p w14:paraId="0522E90A" w14:textId="77777777" w:rsidR="00F71EEF" w:rsidRPr="00F71EEF" w:rsidRDefault="00F71EEF" w:rsidP="00F71EEF">
      <w:pPr>
        <w:numPr>
          <w:ilvl w:val="0"/>
          <w:numId w:val="181"/>
        </w:numPr>
        <w:jc w:val="both"/>
      </w:pPr>
      <w:r w:rsidRPr="00F71EEF">
        <w:t xml:space="preserve">Ne fournit pas un </w:t>
      </w:r>
      <w:r w:rsidRPr="00F71EEF">
        <w:rPr>
          <w:b/>
          <w:bCs/>
        </w:rPr>
        <w:t>coût complet</w:t>
      </w:r>
      <w:r w:rsidRPr="00F71EEF">
        <w:t xml:space="preserve"> → inutilisable pour la valorisation comptable des stocks.</w:t>
      </w:r>
    </w:p>
    <w:p w14:paraId="2752D171" w14:textId="77777777" w:rsidR="00F71EEF" w:rsidRPr="00F71EEF" w:rsidRDefault="00F71EEF" w:rsidP="00F71EEF">
      <w:pPr>
        <w:numPr>
          <w:ilvl w:val="0"/>
          <w:numId w:val="181"/>
        </w:numPr>
        <w:jc w:val="both"/>
      </w:pPr>
      <w:r w:rsidRPr="00F71EEF">
        <w:t xml:space="preserve">Risque de </w:t>
      </w:r>
      <w:r w:rsidRPr="00F71EEF">
        <w:rPr>
          <w:b/>
          <w:bCs/>
        </w:rPr>
        <w:t>sous-évaluation des coûts réels</w:t>
      </w:r>
      <w:r w:rsidRPr="00F71EEF">
        <w:t xml:space="preserve"> si les charges indirectes sont importantes.</w:t>
      </w:r>
    </w:p>
    <w:p w14:paraId="2F39A75B" w14:textId="77777777" w:rsidR="00F71EEF" w:rsidRPr="00F71EEF" w:rsidRDefault="00F71EEF" w:rsidP="00F71EEF">
      <w:pPr>
        <w:numPr>
          <w:ilvl w:val="0"/>
          <w:numId w:val="181"/>
        </w:numPr>
        <w:jc w:val="both"/>
      </w:pPr>
      <w:r w:rsidRPr="00F71EEF">
        <w:t xml:space="preserve">Pertinence limitée dans les environnements complexes (services, </w:t>
      </w:r>
      <w:proofErr w:type="spellStart"/>
      <w:r w:rsidRPr="00F71EEF">
        <w:t>multi-produits</w:t>
      </w:r>
      <w:proofErr w:type="spellEnd"/>
      <w:r w:rsidRPr="00F71EEF">
        <w:t xml:space="preserve"> avec forte part d’indirects).</w:t>
      </w:r>
    </w:p>
    <w:p w14:paraId="1D2D721A" w14:textId="77777777" w:rsidR="00F71EEF" w:rsidRPr="00F71EEF" w:rsidRDefault="00F71EEF" w:rsidP="00F71EEF">
      <w:pPr>
        <w:jc w:val="both"/>
        <w:rPr>
          <w:b/>
          <w:bCs/>
        </w:rPr>
      </w:pPr>
      <w:r w:rsidRPr="00F71EEF">
        <w:rPr>
          <w:b/>
          <w:bCs/>
        </w:rPr>
        <w:t>7. Applications pratiques</w:t>
      </w:r>
    </w:p>
    <w:p w14:paraId="737F21B7" w14:textId="77777777" w:rsidR="00F71EEF" w:rsidRPr="00F71EEF" w:rsidRDefault="00F71EEF" w:rsidP="00F71EEF">
      <w:pPr>
        <w:numPr>
          <w:ilvl w:val="0"/>
          <w:numId w:val="182"/>
        </w:numPr>
        <w:jc w:val="both"/>
      </w:pPr>
      <w:r w:rsidRPr="00F71EEF">
        <w:rPr>
          <w:b/>
          <w:bCs/>
        </w:rPr>
        <w:t>Analyse de la rentabilité brute</w:t>
      </w:r>
      <w:r w:rsidRPr="00F71EEF">
        <w:t xml:space="preserve"> par produit ou par gamme.</w:t>
      </w:r>
    </w:p>
    <w:p w14:paraId="6F3D5440" w14:textId="77777777" w:rsidR="00F71EEF" w:rsidRPr="00F71EEF" w:rsidRDefault="00F71EEF" w:rsidP="00F71EEF">
      <w:pPr>
        <w:numPr>
          <w:ilvl w:val="0"/>
          <w:numId w:val="182"/>
        </w:numPr>
        <w:jc w:val="both"/>
      </w:pPr>
      <w:r w:rsidRPr="00F71EEF">
        <w:t>Comparaison des marges pour orienter la politique commerciale.</w:t>
      </w:r>
    </w:p>
    <w:p w14:paraId="1ED6154F" w14:textId="77777777" w:rsidR="00F71EEF" w:rsidRPr="00F71EEF" w:rsidRDefault="00F71EEF" w:rsidP="00F71EEF">
      <w:pPr>
        <w:numPr>
          <w:ilvl w:val="0"/>
          <w:numId w:val="182"/>
        </w:numPr>
        <w:jc w:val="both"/>
      </w:pPr>
      <w:r w:rsidRPr="00F71EEF">
        <w:t xml:space="preserve">Base pour les </w:t>
      </w:r>
      <w:r w:rsidRPr="00F71EEF">
        <w:rPr>
          <w:b/>
          <w:bCs/>
        </w:rPr>
        <w:t>décisions rapides</w:t>
      </w:r>
      <w:r w:rsidRPr="00F71EEF">
        <w:t xml:space="preserve"> (prix promotionnels, arbitrages de portefeuille).</w:t>
      </w:r>
    </w:p>
    <w:p w14:paraId="15FC4D7F" w14:textId="77777777" w:rsidR="00F71EEF" w:rsidRPr="00F71EEF" w:rsidRDefault="00F71EEF" w:rsidP="00F71EEF">
      <w:pPr>
        <w:numPr>
          <w:ilvl w:val="0"/>
          <w:numId w:val="182"/>
        </w:numPr>
        <w:jc w:val="both"/>
      </w:pPr>
      <w:r w:rsidRPr="00F71EEF">
        <w:lastRenderedPageBreak/>
        <w:t>Outil de discussion avec les équipes opérationnelles (matières, MOD).</w:t>
      </w:r>
    </w:p>
    <w:p w14:paraId="263F1E22" w14:textId="77777777" w:rsidR="00F71EEF" w:rsidRPr="00F71EEF" w:rsidRDefault="00F71EEF" w:rsidP="00F71EEF">
      <w:pPr>
        <w:jc w:val="both"/>
        <w:rPr>
          <w:b/>
          <w:bCs/>
        </w:rPr>
      </w:pPr>
      <w:r w:rsidRPr="00F71EEF">
        <w:rPr>
          <w:b/>
          <w:bCs/>
        </w:rPr>
        <w:t>8. Synthèse finale</w:t>
      </w:r>
    </w:p>
    <w:p w14:paraId="5E73B858" w14:textId="77777777" w:rsidR="00F71EEF" w:rsidRPr="00F71EEF" w:rsidRDefault="00F71EEF" w:rsidP="00F71EEF">
      <w:pPr>
        <w:jc w:val="both"/>
      </w:pPr>
      <w:r w:rsidRPr="00F71EEF">
        <w:t xml:space="preserve">La méthode des </w:t>
      </w:r>
      <w:r w:rsidRPr="00F71EEF">
        <w:rPr>
          <w:b/>
          <w:bCs/>
        </w:rPr>
        <w:t>coûts directs</w:t>
      </w:r>
      <w:r w:rsidRPr="00F71EEF">
        <w:t xml:space="preserve"> est une méthode de </w:t>
      </w:r>
      <w:r w:rsidRPr="00F71EEF">
        <w:rPr>
          <w:b/>
          <w:bCs/>
        </w:rPr>
        <w:t>coûts partiels</w:t>
      </w:r>
      <w:r w:rsidRPr="00F71EEF">
        <w:t xml:space="preserve"> qui se concentre uniquement sur les charges directement imputables aux produits.</w:t>
      </w:r>
    </w:p>
    <w:p w14:paraId="1873F870" w14:textId="77777777" w:rsidR="00F71EEF" w:rsidRPr="00F71EEF" w:rsidRDefault="00F71EEF" w:rsidP="00F71EEF">
      <w:pPr>
        <w:numPr>
          <w:ilvl w:val="0"/>
          <w:numId w:val="183"/>
        </w:numPr>
        <w:jc w:val="both"/>
      </w:pPr>
      <w:r w:rsidRPr="00F71EEF">
        <w:t>Elle simplifie le calcul et rend lisible la contribution brute de chaque produit.</w:t>
      </w:r>
    </w:p>
    <w:p w14:paraId="340EACD1" w14:textId="77777777" w:rsidR="00F71EEF" w:rsidRPr="00F71EEF" w:rsidRDefault="00F71EEF" w:rsidP="00F71EEF">
      <w:pPr>
        <w:numPr>
          <w:ilvl w:val="0"/>
          <w:numId w:val="183"/>
        </w:numPr>
        <w:jc w:val="both"/>
      </w:pPr>
      <w:r w:rsidRPr="00F71EEF">
        <w:t>Elle constitue un outil d’aide à la décision rapide, en particulier pour l’analyse commerciale.</w:t>
      </w:r>
    </w:p>
    <w:p w14:paraId="32089662" w14:textId="77777777" w:rsidR="00F71EEF" w:rsidRPr="00F71EEF" w:rsidRDefault="00F71EEF" w:rsidP="00F71EEF">
      <w:pPr>
        <w:numPr>
          <w:ilvl w:val="0"/>
          <w:numId w:val="183"/>
        </w:numPr>
        <w:jc w:val="both"/>
      </w:pPr>
      <w:r w:rsidRPr="00F71EEF">
        <w:t>Elle est cependant insuffisante pour des décisions stratégiques ou de long terme, car elle ignore la répartition des frais indirects.</w:t>
      </w:r>
    </w:p>
    <w:p w14:paraId="0E7DF9E2" w14:textId="77777777" w:rsidR="00F71EEF" w:rsidRPr="00F71EEF" w:rsidRDefault="00F71EEF" w:rsidP="00F71EEF">
      <w:pPr>
        <w:jc w:val="both"/>
      </w:pPr>
      <w:r w:rsidRPr="00F71EEF">
        <w:rPr>
          <w:rFonts w:ascii="Segoe UI Emoji" w:hAnsi="Segoe UI Emoji" w:cs="Segoe UI Emoji"/>
        </w:rPr>
        <w:t>👉</w:t>
      </w:r>
      <w:r w:rsidRPr="00F71EEF">
        <w:t xml:space="preserve"> À utiliser comme </w:t>
      </w:r>
      <w:r w:rsidRPr="00F71EEF">
        <w:rPr>
          <w:b/>
          <w:bCs/>
        </w:rPr>
        <w:t>complément d’analyse</w:t>
      </w:r>
      <w:r w:rsidRPr="00F71EEF">
        <w:t>, notamment en phase de diagnostic ou pour des comparaisons rapides entre produits.</w:t>
      </w:r>
    </w:p>
    <w:p w14:paraId="79EFEDA9" w14:textId="77777777" w:rsidR="003F7676" w:rsidRPr="00F73967" w:rsidRDefault="003F7676" w:rsidP="00F73967">
      <w:pPr>
        <w:jc w:val="both"/>
      </w:pPr>
    </w:p>
    <w:sectPr w:rsidR="003F7676" w:rsidRPr="00F7396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140E2" w14:textId="77777777" w:rsidR="000B1AE6" w:rsidRDefault="000B1AE6" w:rsidP="00580F46">
      <w:pPr>
        <w:spacing w:after="0" w:line="240" w:lineRule="auto"/>
      </w:pPr>
      <w:r>
        <w:separator/>
      </w:r>
    </w:p>
  </w:endnote>
  <w:endnote w:type="continuationSeparator" w:id="0">
    <w:p w14:paraId="131BC434" w14:textId="77777777" w:rsidR="000B1AE6" w:rsidRDefault="000B1AE6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3B988" w14:textId="77777777" w:rsidR="000B1AE6" w:rsidRDefault="000B1AE6" w:rsidP="00580F46">
      <w:pPr>
        <w:spacing w:after="0" w:line="240" w:lineRule="auto"/>
      </w:pPr>
      <w:r>
        <w:separator/>
      </w:r>
    </w:p>
  </w:footnote>
  <w:footnote w:type="continuationSeparator" w:id="0">
    <w:p w14:paraId="06220953" w14:textId="77777777" w:rsidR="000B1AE6" w:rsidRDefault="000B1AE6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49D79C5"/>
    <w:multiLevelType w:val="multilevel"/>
    <w:tmpl w:val="9D9CF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32D28E7"/>
    <w:multiLevelType w:val="multilevel"/>
    <w:tmpl w:val="A0D8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EF473E0"/>
    <w:multiLevelType w:val="multilevel"/>
    <w:tmpl w:val="4888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86B23B2"/>
    <w:multiLevelType w:val="multilevel"/>
    <w:tmpl w:val="5B78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9E8387B"/>
    <w:multiLevelType w:val="multilevel"/>
    <w:tmpl w:val="02A8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ED8281B"/>
    <w:multiLevelType w:val="multilevel"/>
    <w:tmpl w:val="A7C00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40442FA"/>
    <w:multiLevelType w:val="multilevel"/>
    <w:tmpl w:val="5F20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75F488B"/>
    <w:multiLevelType w:val="multilevel"/>
    <w:tmpl w:val="A1945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E391DFC"/>
    <w:multiLevelType w:val="multilevel"/>
    <w:tmpl w:val="E53A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F9A1B1A"/>
    <w:multiLevelType w:val="multilevel"/>
    <w:tmpl w:val="F522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58"/>
  </w:num>
  <w:num w:numId="2" w16cid:durableId="1969772821">
    <w:abstractNumId w:val="51"/>
  </w:num>
  <w:num w:numId="3" w16cid:durableId="993755049">
    <w:abstractNumId w:val="115"/>
  </w:num>
  <w:num w:numId="4" w16cid:durableId="586116025">
    <w:abstractNumId w:val="159"/>
  </w:num>
  <w:num w:numId="5" w16cid:durableId="1702245743">
    <w:abstractNumId w:val="164"/>
  </w:num>
  <w:num w:numId="6" w16cid:durableId="1128276001">
    <w:abstractNumId w:val="84"/>
  </w:num>
  <w:num w:numId="7" w16cid:durableId="299381959">
    <w:abstractNumId w:val="100"/>
  </w:num>
  <w:num w:numId="8" w16cid:durableId="743184661">
    <w:abstractNumId w:val="163"/>
  </w:num>
  <w:num w:numId="9" w16cid:durableId="1202087570">
    <w:abstractNumId w:val="173"/>
  </w:num>
  <w:num w:numId="10" w16cid:durableId="1028410972">
    <w:abstractNumId w:val="85"/>
  </w:num>
  <w:num w:numId="11" w16cid:durableId="210462333">
    <w:abstractNumId w:val="59"/>
  </w:num>
  <w:num w:numId="12" w16cid:durableId="2095080098">
    <w:abstractNumId w:val="52"/>
  </w:num>
  <w:num w:numId="13" w16cid:durableId="1395931051">
    <w:abstractNumId w:val="37"/>
  </w:num>
  <w:num w:numId="14" w16cid:durableId="1108617728">
    <w:abstractNumId w:val="114"/>
  </w:num>
  <w:num w:numId="15" w16cid:durableId="951476451">
    <w:abstractNumId w:val="46"/>
  </w:num>
  <w:num w:numId="16" w16cid:durableId="1267739148">
    <w:abstractNumId w:val="71"/>
  </w:num>
  <w:num w:numId="17" w16cid:durableId="1181970123">
    <w:abstractNumId w:val="92"/>
  </w:num>
  <w:num w:numId="18" w16cid:durableId="451361762">
    <w:abstractNumId w:val="88"/>
  </w:num>
  <w:num w:numId="19" w16cid:durableId="1719695523">
    <w:abstractNumId w:val="143"/>
  </w:num>
  <w:num w:numId="20" w16cid:durableId="1708723590">
    <w:abstractNumId w:val="155"/>
  </w:num>
  <w:num w:numId="21" w16cid:durableId="362706822">
    <w:abstractNumId w:val="8"/>
  </w:num>
  <w:num w:numId="22" w16cid:durableId="429470193">
    <w:abstractNumId w:val="177"/>
  </w:num>
  <w:num w:numId="23" w16cid:durableId="1301614841">
    <w:abstractNumId w:val="53"/>
  </w:num>
  <w:num w:numId="24" w16cid:durableId="555823789">
    <w:abstractNumId w:val="106"/>
  </w:num>
  <w:num w:numId="25" w16cid:durableId="1808740245">
    <w:abstractNumId w:val="145"/>
  </w:num>
  <w:num w:numId="26" w16cid:durableId="905334348">
    <w:abstractNumId w:val="108"/>
  </w:num>
  <w:num w:numId="27" w16cid:durableId="1762139636">
    <w:abstractNumId w:val="176"/>
  </w:num>
  <w:num w:numId="28" w16cid:durableId="623661194">
    <w:abstractNumId w:val="131"/>
  </w:num>
  <w:num w:numId="29" w16cid:durableId="1080519049">
    <w:abstractNumId w:val="167"/>
  </w:num>
  <w:num w:numId="30" w16cid:durableId="1764302913">
    <w:abstractNumId w:val="0"/>
  </w:num>
  <w:num w:numId="31" w16cid:durableId="265162533">
    <w:abstractNumId w:val="60"/>
  </w:num>
  <w:num w:numId="32" w16cid:durableId="1980257717">
    <w:abstractNumId w:val="1"/>
  </w:num>
  <w:num w:numId="33" w16cid:durableId="176776402">
    <w:abstractNumId w:val="171"/>
  </w:num>
  <w:num w:numId="34" w16cid:durableId="1466654264">
    <w:abstractNumId w:val="28"/>
  </w:num>
  <w:num w:numId="35" w16cid:durableId="1989239436">
    <w:abstractNumId w:val="95"/>
  </w:num>
  <w:num w:numId="36" w16cid:durableId="848104552">
    <w:abstractNumId w:val="66"/>
  </w:num>
  <w:num w:numId="37" w16cid:durableId="1857960856">
    <w:abstractNumId w:val="21"/>
  </w:num>
  <w:num w:numId="38" w16cid:durableId="435444936">
    <w:abstractNumId w:val="175"/>
  </w:num>
  <w:num w:numId="39" w16cid:durableId="1903324043">
    <w:abstractNumId w:val="35"/>
  </w:num>
  <w:num w:numId="40" w16cid:durableId="246352112">
    <w:abstractNumId w:val="18"/>
  </w:num>
  <w:num w:numId="41" w16cid:durableId="1024359036">
    <w:abstractNumId w:val="58"/>
  </w:num>
  <w:num w:numId="42" w16cid:durableId="1298218601">
    <w:abstractNumId w:val="89"/>
  </w:num>
  <w:num w:numId="43" w16cid:durableId="234169730">
    <w:abstractNumId w:val="15"/>
  </w:num>
  <w:num w:numId="44" w16cid:durableId="693383009">
    <w:abstractNumId w:val="48"/>
  </w:num>
  <w:num w:numId="45" w16cid:durableId="1686591168">
    <w:abstractNumId w:val="124"/>
  </w:num>
  <w:num w:numId="46" w16cid:durableId="1924727275">
    <w:abstractNumId w:val="118"/>
  </w:num>
  <w:num w:numId="47" w16cid:durableId="218908341">
    <w:abstractNumId w:val="112"/>
  </w:num>
  <w:num w:numId="48" w16cid:durableId="1416515728">
    <w:abstractNumId w:val="126"/>
  </w:num>
  <w:num w:numId="49" w16cid:durableId="1126894720">
    <w:abstractNumId w:val="170"/>
  </w:num>
  <w:num w:numId="50" w16cid:durableId="121045156">
    <w:abstractNumId w:val="102"/>
  </w:num>
  <w:num w:numId="51" w16cid:durableId="1561289923">
    <w:abstractNumId w:val="96"/>
  </w:num>
  <w:num w:numId="52" w16cid:durableId="1769306741">
    <w:abstractNumId w:val="136"/>
  </w:num>
  <w:num w:numId="53" w16cid:durableId="76485141">
    <w:abstractNumId w:val="33"/>
  </w:num>
  <w:num w:numId="54" w16cid:durableId="769201495">
    <w:abstractNumId w:val="119"/>
  </w:num>
  <w:num w:numId="55" w16cid:durableId="1315833412">
    <w:abstractNumId w:val="117"/>
  </w:num>
  <w:num w:numId="56" w16cid:durableId="583806331">
    <w:abstractNumId w:val="2"/>
  </w:num>
  <w:num w:numId="57" w16cid:durableId="1551571157">
    <w:abstractNumId w:val="10"/>
  </w:num>
  <w:num w:numId="58" w16cid:durableId="2070299121">
    <w:abstractNumId w:val="129"/>
  </w:num>
  <w:num w:numId="59" w16cid:durableId="706102380">
    <w:abstractNumId w:val="166"/>
  </w:num>
  <w:num w:numId="60" w16cid:durableId="762652933">
    <w:abstractNumId w:val="38"/>
  </w:num>
  <w:num w:numId="61" w16cid:durableId="1980070124">
    <w:abstractNumId w:val="160"/>
  </w:num>
  <w:num w:numId="62" w16cid:durableId="1751384401">
    <w:abstractNumId w:val="141"/>
  </w:num>
  <w:num w:numId="63" w16cid:durableId="888758772">
    <w:abstractNumId w:val="50"/>
  </w:num>
  <w:num w:numId="64" w16cid:durableId="1428504556">
    <w:abstractNumId w:val="11"/>
  </w:num>
  <w:num w:numId="65" w16cid:durableId="1368019865">
    <w:abstractNumId w:val="179"/>
  </w:num>
  <w:num w:numId="66" w16cid:durableId="1997103089">
    <w:abstractNumId w:val="156"/>
  </w:num>
  <w:num w:numId="67" w16cid:durableId="999576817">
    <w:abstractNumId w:val="172"/>
  </w:num>
  <w:num w:numId="68" w16cid:durableId="1120220483">
    <w:abstractNumId w:val="174"/>
  </w:num>
  <w:num w:numId="69" w16cid:durableId="1251962254">
    <w:abstractNumId w:val="7"/>
  </w:num>
  <w:num w:numId="70" w16cid:durableId="1279601433">
    <w:abstractNumId w:val="91"/>
  </w:num>
  <w:num w:numId="71" w16cid:durableId="1467965383">
    <w:abstractNumId w:val="30"/>
  </w:num>
  <w:num w:numId="72" w16cid:durableId="825433357">
    <w:abstractNumId w:val="26"/>
  </w:num>
  <w:num w:numId="73" w16cid:durableId="1998805076">
    <w:abstractNumId w:val="40"/>
  </w:num>
  <w:num w:numId="74" w16cid:durableId="709107061">
    <w:abstractNumId w:val="29"/>
  </w:num>
  <w:num w:numId="75" w16cid:durableId="1231696408">
    <w:abstractNumId w:val="123"/>
  </w:num>
  <w:num w:numId="76" w16cid:durableId="722605870">
    <w:abstractNumId w:val="76"/>
  </w:num>
  <w:num w:numId="77" w16cid:durableId="129324489">
    <w:abstractNumId w:val="152"/>
  </w:num>
  <w:num w:numId="78" w16cid:durableId="983044799">
    <w:abstractNumId w:val="116"/>
  </w:num>
  <w:num w:numId="79" w16cid:durableId="1135030876">
    <w:abstractNumId w:val="9"/>
  </w:num>
  <w:num w:numId="80" w16cid:durableId="193005106">
    <w:abstractNumId w:val="83"/>
  </w:num>
  <w:num w:numId="81" w16cid:durableId="1651210118">
    <w:abstractNumId w:val="153"/>
  </w:num>
  <w:num w:numId="82" w16cid:durableId="1644046001">
    <w:abstractNumId w:val="65"/>
  </w:num>
  <w:num w:numId="83" w16cid:durableId="1825584539">
    <w:abstractNumId w:val="4"/>
  </w:num>
  <w:num w:numId="84" w16cid:durableId="1457600251">
    <w:abstractNumId w:val="103"/>
  </w:num>
  <w:num w:numId="85" w16cid:durableId="796483808">
    <w:abstractNumId w:val="107"/>
  </w:num>
  <w:num w:numId="86" w16cid:durableId="677079084">
    <w:abstractNumId w:val="73"/>
  </w:num>
  <w:num w:numId="87" w16cid:durableId="1717895316">
    <w:abstractNumId w:val="80"/>
  </w:num>
  <w:num w:numId="88" w16cid:durableId="1381586366">
    <w:abstractNumId w:val="132"/>
  </w:num>
  <w:num w:numId="89" w16cid:durableId="726415045">
    <w:abstractNumId w:val="39"/>
  </w:num>
  <w:num w:numId="90" w16cid:durableId="134374695">
    <w:abstractNumId w:val="133"/>
  </w:num>
  <w:num w:numId="91" w16cid:durableId="1333605177">
    <w:abstractNumId w:val="144"/>
  </w:num>
  <w:num w:numId="92" w16cid:durableId="707990345">
    <w:abstractNumId w:val="74"/>
  </w:num>
  <w:num w:numId="93" w16cid:durableId="1424061098">
    <w:abstractNumId w:val="19"/>
  </w:num>
  <w:num w:numId="94" w16cid:durableId="1238593463">
    <w:abstractNumId w:val="87"/>
  </w:num>
  <w:num w:numId="95" w16cid:durableId="474218565">
    <w:abstractNumId w:val="31"/>
  </w:num>
  <w:num w:numId="96" w16cid:durableId="1305157866">
    <w:abstractNumId w:val="14"/>
  </w:num>
  <w:num w:numId="97" w16cid:durableId="503668382">
    <w:abstractNumId w:val="138"/>
  </w:num>
  <w:num w:numId="98" w16cid:durableId="141898825">
    <w:abstractNumId w:val="56"/>
  </w:num>
  <w:num w:numId="99" w16cid:durableId="322399246">
    <w:abstractNumId w:val="16"/>
  </w:num>
  <w:num w:numId="100" w16cid:durableId="1519343566">
    <w:abstractNumId w:val="23"/>
  </w:num>
  <w:num w:numId="101" w16cid:durableId="1724324996">
    <w:abstractNumId w:val="68"/>
  </w:num>
  <w:num w:numId="102" w16cid:durableId="1758553305">
    <w:abstractNumId w:val="69"/>
  </w:num>
  <w:num w:numId="103" w16cid:durableId="1085539426">
    <w:abstractNumId w:val="55"/>
  </w:num>
  <w:num w:numId="104" w16cid:durableId="1402362524">
    <w:abstractNumId w:val="150"/>
  </w:num>
  <w:num w:numId="105" w16cid:durableId="83691757">
    <w:abstractNumId w:val="135"/>
  </w:num>
  <w:num w:numId="106" w16cid:durableId="1198078696">
    <w:abstractNumId w:val="36"/>
  </w:num>
  <w:num w:numId="107" w16cid:durableId="1240169118">
    <w:abstractNumId w:val="22"/>
  </w:num>
  <w:num w:numId="108" w16cid:durableId="187839146">
    <w:abstractNumId w:val="70"/>
  </w:num>
  <w:num w:numId="109" w16cid:durableId="139004657">
    <w:abstractNumId w:val="146"/>
  </w:num>
  <w:num w:numId="110" w16cid:durableId="835002621">
    <w:abstractNumId w:val="161"/>
  </w:num>
  <w:num w:numId="111" w16cid:durableId="146362569">
    <w:abstractNumId w:val="78"/>
  </w:num>
  <w:num w:numId="112" w16cid:durableId="1851218359">
    <w:abstractNumId w:val="157"/>
  </w:num>
  <w:num w:numId="113" w16cid:durableId="1189637771">
    <w:abstractNumId w:val="5"/>
  </w:num>
  <w:num w:numId="114" w16cid:durableId="1268536209">
    <w:abstractNumId w:val="54"/>
  </w:num>
  <w:num w:numId="115" w16cid:durableId="603001856">
    <w:abstractNumId w:val="64"/>
  </w:num>
  <w:num w:numId="116" w16cid:durableId="41905772">
    <w:abstractNumId w:val="12"/>
  </w:num>
  <w:num w:numId="117" w16cid:durableId="935871616">
    <w:abstractNumId w:val="32"/>
  </w:num>
  <w:num w:numId="118" w16cid:durableId="1768841013">
    <w:abstractNumId w:val="63"/>
  </w:num>
  <w:num w:numId="119" w16cid:durableId="900410431">
    <w:abstractNumId w:val="77"/>
  </w:num>
  <w:num w:numId="120" w16cid:durableId="315885655">
    <w:abstractNumId w:val="41"/>
  </w:num>
  <w:num w:numId="121" w16cid:durableId="1814448626">
    <w:abstractNumId w:val="47"/>
  </w:num>
  <w:num w:numId="122" w16cid:durableId="1097486741">
    <w:abstractNumId w:val="180"/>
  </w:num>
  <w:num w:numId="123" w16cid:durableId="1956865228">
    <w:abstractNumId w:val="3"/>
  </w:num>
  <w:num w:numId="124" w16cid:durableId="1276867340">
    <w:abstractNumId w:val="79"/>
  </w:num>
  <w:num w:numId="125" w16cid:durableId="1608587397">
    <w:abstractNumId w:val="134"/>
  </w:num>
  <w:num w:numId="126" w16cid:durableId="2131439396">
    <w:abstractNumId w:val="137"/>
  </w:num>
  <w:num w:numId="127" w16cid:durableId="1244336791">
    <w:abstractNumId w:val="43"/>
  </w:num>
  <w:num w:numId="128" w16cid:durableId="818154906">
    <w:abstractNumId w:val="139"/>
  </w:num>
  <w:num w:numId="129" w16cid:durableId="1882933843">
    <w:abstractNumId w:val="165"/>
  </w:num>
  <w:num w:numId="130" w16cid:durableId="1056199195">
    <w:abstractNumId w:val="45"/>
  </w:num>
  <w:num w:numId="131" w16cid:durableId="553470426">
    <w:abstractNumId w:val="61"/>
  </w:num>
  <w:num w:numId="132" w16cid:durableId="739669324">
    <w:abstractNumId w:val="147"/>
  </w:num>
  <w:num w:numId="133" w16cid:durableId="1342589866">
    <w:abstractNumId w:val="98"/>
  </w:num>
  <w:num w:numId="134" w16cid:durableId="805589429">
    <w:abstractNumId w:val="162"/>
  </w:num>
  <w:num w:numId="135" w16cid:durableId="1751851846">
    <w:abstractNumId w:val="72"/>
  </w:num>
  <w:num w:numId="136" w16cid:durableId="1035348142">
    <w:abstractNumId w:val="142"/>
  </w:num>
  <w:num w:numId="137" w16cid:durableId="342322650">
    <w:abstractNumId w:val="104"/>
  </w:num>
  <w:num w:numId="138" w16cid:durableId="2021813476">
    <w:abstractNumId w:val="49"/>
  </w:num>
  <w:num w:numId="139" w16cid:durableId="1260796502">
    <w:abstractNumId w:val="105"/>
  </w:num>
  <w:num w:numId="140" w16cid:durableId="211890294">
    <w:abstractNumId w:val="99"/>
  </w:num>
  <w:num w:numId="141" w16cid:durableId="1770925473">
    <w:abstractNumId w:val="130"/>
  </w:num>
  <w:num w:numId="142" w16cid:durableId="192891600">
    <w:abstractNumId w:val="20"/>
  </w:num>
  <w:num w:numId="143" w16cid:durableId="675690864">
    <w:abstractNumId w:val="113"/>
  </w:num>
  <w:num w:numId="144" w16cid:durableId="1495105408">
    <w:abstractNumId w:val="75"/>
  </w:num>
  <w:num w:numId="145" w16cid:durableId="170608313">
    <w:abstractNumId w:val="6"/>
  </w:num>
  <w:num w:numId="146" w16cid:durableId="388725436">
    <w:abstractNumId w:val="151"/>
  </w:num>
  <w:num w:numId="147" w16cid:durableId="1916433450">
    <w:abstractNumId w:val="121"/>
  </w:num>
  <w:num w:numId="148" w16cid:durableId="3675684">
    <w:abstractNumId w:val="94"/>
  </w:num>
  <w:num w:numId="149" w16cid:durableId="1134447677">
    <w:abstractNumId w:val="110"/>
  </w:num>
  <w:num w:numId="150" w16cid:durableId="269163122">
    <w:abstractNumId w:val="101"/>
  </w:num>
  <w:num w:numId="151" w16cid:durableId="596711321">
    <w:abstractNumId w:val="120"/>
  </w:num>
  <w:num w:numId="152" w16cid:durableId="574584926">
    <w:abstractNumId w:val="17"/>
  </w:num>
  <w:num w:numId="153" w16cid:durableId="2109736526">
    <w:abstractNumId w:val="168"/>
  </w:num>
  <w:num w:numId="154" w16cid:durableId="1291741062">
    <w:abstractNumId w:val="181"/>
  </w:num>
  <w:num w:numId="155" w16cid:durableId="1206135565">
    <w:abstractNumId w:val="128"/>
  </w:num>
  <w:num w:numId="156" w16cid:durableId="154761118">
    <w:abstractNumId w:val="97"/>
  </w:num>
  <w:num w:numId="157" w16cid:durableId="6100150">
    <w:abstractNumId w:val="57"/>
  </w:num>
  <w:num w:numId="158" w16cid:durableId="1250579651">
    <w:abstractNumId w:val="67"/>
  </w:num>
  <w:num w:numId="159" w16cid:durableId="356202047">
    <w:abstractNumId w:val="27"/>
  </w:num>
  <w:num w:numId="160" w16cid:durableId="884827526">
    <w:abstractNumId w:val="127"/>
  </w:num>
  <w:num w:numId="161" w16cid:durableId="34549794">
    <w:abstractNumId w:val="42"/>
  </w:num>
  <w:num w:numId="162" w16cid:durableId="1224100997">
    <w:abstractNumId w:val="86"/>
  </w:num>
  <w:num w:numId="163" w16cid:durableId="940256393">
    <w:abstractNumId w:val="140"/>
  </w:num>
  <w:num w:numId="164" w16cid:durableId="1318457270">
    <w:abstractNumId w:val="125"/>
  </w:num>
  <w:num w:numId="165" w16cid:durableId="1415737338">
    <w:abstractNumId w:val="93"/>
  </w:num>
  <w:num w:numId="166" w16cid:durableId="1779907670">
    <w:abstractNumId w:val="34"/>
  </w:num>
  <w:num w:numId="167" w16cid:durableId="1723602264">
    <w:abstractNumId w:val="154"/>
  </w:num>
  <w:num w:numId="168" w16cid:durableId="1451587149">
    <w:abstractNumId w:val="24"/>
  </w:num>
  <w:num w:numId="169" w16cid:durableId="723872476">
    <w:abstractNumId w:val="109"/>
  </w:num>
  <w:num w:numId="170" w16cid:durableId="372077083">
    <w:abstractNumId w:val="122"/>
  </w:num>
  <w:num w:numId="171" w16cid:durableId="62607842">
    <w:abstractNumId w:val="111"/>
  </w:num>
  <w:num w:numId="172" w16cid:durableId="915626482">
    <w:abstractNumId w:val="13"/>
  </w:num>
  <w:num w:numId="173" w16cid:durableId="748817343">
    <w:abstractNumId w:val="148"/>
  </w:num>
  <w:num w:numId="174" w16cid:durableId="1700887691">
    <w:abstractNumId w:val="149"/>
  </w:num>
  <w:num w:numId="175" w16cid:durableId="911278951">
    <w:abstractNumId w:val="90"/>
  </w:num>
  <w:num w:numId="176" w16cid:durableId="455215814">
    <w:abstractNumId w:val="81"/>
  </w:num>
  <w:num w:numId="177" w16cid:durableId="939487608">
    <w:abstractNumId w:val="169"/>
  </w:num>
  <w:num w:numId="178" w16cid:durableId="700522147">
    <w:abstractNumId w:val="44"/>
  </w:num>
  <w:num w:numId="179" w16cid:durableId="1696468231">
    <w:abstractNumId w:val="178"/>
  </w:num>
  <w:num w:numId="180" w16cid:durableId="1903910515">
    <w:abstractNumId w:val="182"/>
  </w:num>
  <w:num w:numId="181" w16cid:durableId="1628317348">
    <w:abstractNumId w:val="82"/>
  </w:num>
  <w:num w:numId="182" w16cid:durableId="274871013">
    <w:abstractNumId w:val="25"/>
  </w:num>
  <w:num w:numId="183" w16cid:durableId="280694321">
    <w:abstractNumId w:val="6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B1AE6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87044"/>
    <w:rsid w:val="002A54D6"/>
    <w:rsid w:val="002F2663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534D"/>
    <w:rsid w:val="004A6242"/>
    <w:rsid w:val="004B49D6"/>
    <w:rsid w:val="004D247E"/>
    <w:rsid w:val="004E074F"/>
    <w:rsid w:val="0050112B"/>
    <w:rsid w:val="005221A8"/>
    <w:rsid w:val="00580F46"/>
    <w:rsid w:val="005962A0"/>
    <w:rsid w:val="005B4561"/>
    <w:rsid w:val="005E0DC3"/>
    <w:rsid w:val="00600E05"/>
    <w:rsid w:val="00632C58"/>
    <w:rsid w:val="006460AB"/>
    <w:rsid w:val="006C0415"/>
    <w:rsid w:val="006C6336"/>
    <w:rsid w:val="006D099F"/>
    <w:rsid w:val="00713AC4"/>
    <w:rsid w:val="007A1353"/>
    <w:rsid w:val="007E1FF6"/>
    <w:rsid w:val="007F2409"/>
    <w:rsid w:val="00800F72"/>
    <w:rsid w:val="00821279"/>
    <w:rsid w:val="008476EE"/>
    <w:rsid w:val="00867BAB"/>
    <w:rsid w:val="00867FF2"/>
    <w:rsid w:val="00891AFB"/>
    <w:rsid w:val="008D1926"/>
    <w:rsid w:val="009115B1"/>
    <w:rsid w:val="00911C39"/>
    <w:rsid w:val="00931ED3"/>
    <w:rsid w:val="00991621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B649B3"/>
    <w:rsid w:val="00B65E49"/>
    <w:rsid w:val="00B9030D"/>
    <w:rsid w:val="00B906BB"/>
    <w:rsid w:val="00B9666C"/>
    <w:rsid w:val="00BA73A4"/>
    <w:rsid w:val="00BB2B03"/>
    <w:rsid w:val="00C03F1D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5775F"/>
    <w:rsid w:val="00E9016D"/>
    <w:rsid w:val="00EB5AC8"/>
    <w:rsid w:val="00F26BAE"/>
    <w:rsid w:val="00F4784B"/>
    <w:rsid w:val="00F47F65"/>
    <w:rsid w:val="00F71EEF"/>
    <w:rsid w:val="00F73967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630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2025-09-21T08:58:00Z</cp:lastPrinted>
  <dcterms:created xsi:type="dcterms:W3CDTF">2025-09-21T08:57:00Z</dcterms:created>
  <dcterms:modified xsi:type="dcterms:W3CDTF">2025-09-21T09:00:00Z</dcterms:modified>
</cp:coreProperties>
</file>