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23367" w14:textId="77777777" w:rsidR="00446ECA" w:rsidRPr="00446ECA" w:rsidRDefault="00446ECA" w:rsidP="00DF0771">
      <w:pPr>
        <w:pStyle w:val="Titre1"/>
        <w:spacing w:before="0" w:after="0" w:line="240" w:lineRule="auto"/>
      </w:pPr>
      <w:r w:rsidRPr="00446ECA">
        <w:t xml:space="preserve">Fiche </w:t>
      </w:r>
      <w:r>
        <w:t>6</w:t>
      </w:r>
      <w:r w:rsidRPr="00446ECA">
        <w:t xml:space="preserve"> – Identifier les cyberattaques, évaluer leurs coûts et mettre en œuvre des moyens de prévention</w:t>
      </w:r>
    </w:p>
    <w:p w14:paraId="7E1AC90F" w14:textId="3715A24C" w:rsidR="006E7F65" w:rsidRDefault="00446ECA" w:rsidP="00DF0771">
      <w:pPr>
        <w:spacing w:after="0" w:line="240" w:lineRule="auto"/>
      </w:pPr>
      <w:r w:rsidRPr="00446ECA">
        <w:t>Objectif</w:t>
      </w:r>
      <w:r w:rsidR="00DF0771">
        <w:t> :</w:t>
      </w:r>
    </w:p>
    <w:p w14:paraId="64A05210" w14:textId="77777777" w:rsidR="00446ECA" w:rsidRPr="00446ECA" w:rsidRDefault="00446ECA" w:rsidP="00DF0771">
      <w:pPr>
        <w:spacing w:after="0" w:line="240" w:lineRule="auto"/>
      </w:pPr>
      <w:r w:rsidRPr="00446ECA">
        <w:t>Comprendre les principales cyberattaques rencontrées par les organisations, identifier leurs conséquences techniques et financières, puis connaître les principaux moyens de prévention permettant de protéger le système d’information.</w:t>
      </w:r>
    </w:p>
    <w:p w14:paraId="75791556" w14:textId="77777777" w:rsidR="00446ECA" w:rsidRPr="00446ECA" w:rsidRDefault="00446ECA" w:rsidP="00DF0771">
      <w:pPr>
        <w:pStyle w:val="Titre1"/>
      </w:pPr>
      <w:r w:rsidRPr="00446ECA">
        <w:t>1. Définir une cyberattaque</w:t>
      </w:r>
    </w:p>
    <w:p w14:paraId="4134892A" w14:textId="23793DFA" w:rsidR="00446ECA" w:rsidRPr="00446ECA" w:rsidRDefault="00446ECA" w:rsidP="00DF0771">
      <w:pPr>
        <w:spacing w:after="0" w:line="240" w:lineRule="auto"/>
      </w:pPr>
      <w:r w:rsidRPr="00446ECA">
        <w:t>Une cyberattaque correspond à une action malveillante menée contre un système d’information afin</w:t>
      </w:r>
      <w:r w:rsidR="00DF0771">
        <w:t> :</w:t>
      </w:r>
    </w:p>
    <w:p w14:paraId="177EF317" w14:textId="463CD263" w:rsidR="00446ECA" w:rsidRPr="00446ECA" w:rsidRDefault="00446ECA" w:rsidP="00DF0771">
      <w:pPr>
        <w:numPr>
          <w:ilvl w:val="0"/>
          <w:numId w:val="1"/>
        </w:numPr>
        <w:spacing w:after="0" w:line="240" w:lineRule="auto"/>
      </w:pPr>
      <w:r w:rsidRPr="00446ECA">
        <w:t>de perturber son fonctionnement</w:t>
      </w:r>
      <w:r w:rsidR="00DF0771">
        <w:t> ;</w:t>
      </w:r>
    </w:p>
    <w:p w14:paraId="7C40833B" w14:textId="4D9CE760" w:rsidR="00446ECA" w:rsidRPr="00446ECA" w:rsidRDefault="00446ECA" w:rsidP="00DF0771">
      <w:pPr>
        <w:numPr>
          <w:ilvl w:val="0"/>
          <w:numId w:val="1"/>
        </w:numPr>
        <w:spacing w:after="0" w:line="240" w:lineRule="auto"/>
      </w:pPr>
      <w:r w:rsidRPr="00446ECA">
        <w:t>de voler des informations</w:t>
      </w:r>
      <w:r w:rsidR="00DF0771">
        <w:t> ;</w:t>
      </w:r>
    </w:p>
    <w:p w14:paraId="51F77262" w14:textId="1E750BDF" w:rsidR="00446ECA" w:rsidRPr="00446ECA" w:rsidRDefault="00446ECA" w:rsidP="00DF0771">
      <w:pPr>
        <w:numPr>
          <w:ilvl w:val="0"/>
          <w:numId w:val="1"/>
        </w:numPr>
        <w:spacing w:after="0" w:line="240" w:lineRule="auto"/>
      </w:pPr>
      <w:r w:rsidRPr="00446ECA">
        <w:t>d’intercepter des communications</w:t>
      </w:r>
      <w:r w:rsidR="00DF0771">
        <w:t> ;</w:t>
      </w:r>
    </w:p>
    <w:p w14:paraId="1CEBEE7F" w14:textId="5CC065EA" w:rsidR="00446ECA" w:rsidRPr="00446ECA" w:rsidRDefault="00446ECA" w:rsidP="00DF0771">
      <w:pPr>
        <w:numPr>
          <w:ilvl w:val="0"/>
          <w:numId w:val="1"/>
        </w:numPr>
        <w:spacing w:after="0" w:line="240" w:lineRule="auto"/>
      </w:pPr>
      <w:r w:rsidRPr="00446ECA">
        <w:t>d’obtenir un avantage financier</w:t>
      </w:r>
      <w:r w:rsidR="00DF0771">
        <w:t> ;</w:t>
      </w:r>
    </w:p>
    <w:p w14:paraId="22295043" w14:textId="77777777" w:rsidR="00446ECA" w:rsidRPr="00446ECA" w:rsidRDefault="00446ECA" w:rsidP="00DF0771">
      <w:pPr>
        <w:numPr>
          <w:ilvl w:val="0"/>
          <w:numId w:val="1"/>
        </w:numPr>
        <w:spacing w:after="0" w:line="240" w:lineRule="auto"/>
      </w:pPr>
      <w:r w:rsidRPr="00446ECA">
        <w:t>ou de bloquer l’activité d’une organisation.</w:t>
      </w:r>
    </w:p>
    <w:p w14:paraId="25F8D0D1" w14:textId="4F6DE945" w:rsidR="00446ECA" w:rsidRPr="00446ECA" w:rsidRDefault="00446ECA" w:rsidP="00DF0771">
      <w:pPr>
        <w:spacing w:after="0" w:line="240" w:lineRule="auto"/>
      </w:pPr>
      <w:r w:rsidRPr="00446ECA">
        <w:t>Les cyberattaques peuvent viser</w:t>
      </w:r>
      <w:r w:rsidR="00DF0771">
        <w:t> :</w:t>
      </w:r>
    </w:p>
    <w:p w14:paraId="556F976C" w14:textId="542AA063" w:rsidR="00446ECA" w:rsidRPr="00446ECA" w:rsidRDefault="00446ECA" w:rsidP="00DF0771">
      <w:pPr>
        <w:numPr>
          <w:ilvl w:val="0"/>
          <w:numId w:val="2"/>
        </w:numPr>
        <w:spacing w:after="0" w:line="240" w:lineRule="auto"/>
      </w:pPr>
      <w:r w:rsidRPr="00446ECA">
        <w:t>les serveurs</w:t>
      </w:r>
      <w:r w:rsidR="00DF0771">
        <w:t> ;</w:t>
      </w:r>
    </w:p>
    <w:p w14:paraId="3510FE99" w14:textId="7EB4B907" w:rsidR="00446ECA" w:rsidRPr="00446ECA" w:rsidRDefault="00446ECA" w:rsidP="00DF0771">
      <w:pPr>
        <w:numPr>
          <w:ilvl w:val="0"/>
          <w:numId w:val="2"/>
        </w:numPr>
        <w:spacing w:after="0" w:line="240" w:lineRule="auto"/>
      </w:pPr>
      <w:r w:rsidRPr="00446ECA">
        <w:t>les réseaux</w:t>
      </w:r>
      <w:r w:rsidR="00DF0771">
        <w:t> ;</w:t>
      </w:r>
    </w:p>
    <w:p w14:paraId="680410CA" w14:textId="762CB21F" w:rsidR="00446ECA" w:rsidRPr="00446ECA" w:rsidRDefault="00446ECA" w:rsidP="00DF0771">
      <w:pPr>
        <w:numPr>
          <w:ilvl w:val="0"/>
          <w:numId w:val="2"/>
        </w:numPr>
        <w:spacing w:after="0" w:line="240" w:lineRule="auto"/>
      </w:pPr>
      <w:r w:rsidRPr="00446ECA">
        <w:t>les applications</w:t>
      </w:r>
      <w:r w:rsidR="00DF0771">
        <w:t> ;</w:t>
      </w:r>
    </w:p>
    <w:p w14:paraId="7F051415" w14:textId="265C1069" w:rsidR="00446ECA" w:rsidRPr="00446ECA" w:rsidRDefault="00446ECA" w:rsidP="00DF0771">
      <w:pPr>
        <w:numPr>
          <w:ilvl w:val="0"/>
          <w:numId w:val="2"/>
        </w:numPr>
        <w:spacing w:after="0" w:line="240" w:lineRule="auto"/>
      </w:pPr>
      <w:r w:rsidRPr="00446ECA">
        <w:t>les postes utilisateurs</w:t>
      </w:r>
      <w:r w:rsidR="00DF0771">
        <w:t> ;</w:t>
      </w:r>
    </w:p>
    <w:p w14:paraId="00E06FC1" w14:textId="345059D2" w:rsidR="00446ECA" w:rsidRPr="00446ECA" w:rsidRDefault="00446ECA" w:rsidP="00DF0771">
      <w:pPr>
        <w:numPr>
          <w:ilvl w:val="0"/>
          <w:numId w:val="2"/>
        </w:numPr>
        <w:spacing w:after="0" w:line="240" w:lineRule="auto"/>
      </w:pPr>
      <w:r w:rsidRPr="00446ECA">
        <w:t>les données</w:t>
      </w:r>
      <w:r w:rsidR="00DF0771">
        <w:t> ;</w:t>
      </w:r>
    </w:p>
    <w:p w14:paraId="3D2BF7FC" w14:textId="77777777" w:rsidR="00446ECA" w:rsidRPr="00446ECA" w:rsidRDefault="00446ECA" w:rsidP="00DF0771">
      <w:pPr>
        <w:numPr>
          <w:ilvl w:val="0"/>
          <w:numId w:val="2"/>
        </w:numPr>
        <w:spacing w:after="0" w:line="240" w:lineRule="auto"/>
      </w:pPr>
      <w:r w:rsidRPr="00446ECA">
        <w:t>les partenaires ou fournisseurs.</w:t>
      </w:r>
    </w:p>
    <w:p w14:paraId="5AD55337" w14:textId="77777777" w:rsidR="00446ECA" w:rsidRPr="00446ECA" w:rsidRDefault="00446ECA" w:rsidP="00DF0771">
      <w:pPr>
        <w:pStyle w:val="Titre1"/>
      </w:pPr>
      <w:r w:rsidRPr="00446ECA">
        <w:t>2. Identifier les principales cyberattaques</w:t>
      </w:r>
    </w:p>
    <w:p w14:paraId="44E65406" w14:textId="77777777" w:rsidR="00446ECA" w:rsidRPr="00446ECA" w:rsidRDefault="00446ECA" w:rsidP="00DF0771">
      <w:pPr>
        <w:spacing w:after="0" w:line="240" w:lineRule="auto"/>
        <w:rPr>
          <w:b/>
          <w:bCs/>
        </w:rPr>
      </w:pPr>
      <w:r w:rsidRPr="00446ECA">
        <w:rPr>
          <w:b/>
          <w:bCs/>
        </w:rPr>
        <w:t>2.1 Attaque par déni de service distribué (DDoS)</w:t>
      </w:r>
    </w:p>
    <w:p w14:paraId="53324B5C" w14:textId="77777777" w:rsidR="00446ECA" w:rsidRPr="00446ECA" w:rsidRDefault="00446ECA" w:rsidP="00DF0771">
      <w:pPr>
        <w:spacing w:after="0" w:line="240" w:lineRule="auto"/>
      </w:pPr>
      <w:r w:rsidRPr="00446ECA">
        <w:t>Une attaque DDoS (Distributed Denial of Service) consiste à saturer un serveur, un site web ou un réseau avec un très grand nombre de requêtes afin de rendre le service inaccessible aux utilisateurs légitimes.</w:t>
      </w:r>
    </w:p>
    <w:p w14:paraId="4B81F8D0" w14:textId="77777777" w:rsidR="00446ECA" w:rsidRPr="00446ECA" w:rsidRDefault="00446ECA" w:rsidP="00DF0771">
      <w:pPr>
        <w:spacing w:after="0" w:line="240" w:lineRule="auto"/>
        <w:rPr>
          <w:b/>
          <w:bCs/>
        </w:rPr>
      </w:pPr>
      <w:r w:rsidRPr="00446ECA">
        <w:rPr>
          <w:b/>
          <w:bCs/>
        </w:rPr>
        <w:t>Conséquences</w:t>
      </w:r>
    </w:p>
    <w:p w14:paraId="54332F15" w14:textId="5945189E" w:rsidR="00446ECA" w:rsidRPr="00446ECA" w:rsidRDefault="00446ECA" w:rsidP="00DF0771">
      <w:pPr>
        <w:numPr>
          <w:ilvl w:val="0"/>
          <w:numId w:val="3"/>
        </w:numPr>
        <w:spacing w:after="0" w:line="240" w:lineRule="auto"/>
      </w:pPr>
      <w:r w:rsidRPr="00446ECA">
        <w:t>interruption de service</w:t>
      </w:r>
      <w:r w:rsidR="00DF0771">
        <w:t> ;</w:t>
      </w:r>
    </w:p>
    <w:p w14:paraId="4AA22B92" w14:textId="66DB27A1" w:rsidR="00446ECA" w:rsidRPr="00446ECA" w:rsidRDefault="00446ECA" w:rsidP="00DF0771">
      <w:pPr>
        <w:numPr>
          <w:ilvl w:val="0"/>
          <w:numId w:val="3"/>
        </w:numPr>
        <w:spacing w:after="0" w:line="240" w:lineRule="auto"/>
      </w:pPr>
      <w:r w:rsidRPr="00446ECA">
        <w:t>indisponibilité du site</w:t>
      </w:r>
      <w:r w:rsidR="00DF0771">
        <w:t> ;</w:t>
      </w:r>
    </w:p>
    <w:p w14:paraId="4A6E4BF1" w14:textId="1F88CAC3" w:rsidR="00446ECA" w:rsidRPr="00446ECA" w:rsidRDefault="00446ECA" w:rsidP="00DF0771">
      <w:pPr>
        <w:numPr>
          <w:ilvl w:val="0"/>
          <w:numId w:val="3"/>
        </w:numPr>
        <w:spacing w:after="0" w:line="240" w:lineRule="auto"/>
      </w:pPr>
      <w:r w:rsidRPr="00446ECA">
        <w:t>ralentissements importants</w:t>
      </w:r>
      <w:r w:rsidR="00DF0771">
        <w:t> ;</w:t>
      </w:r>
    </w:p>
    <w:p w14:paraId="04643678" w14:textId="77777777" w:rsidR="00446ECA" w:rsidRPr="00446ECA" w:rsidRDefault="00446ECA" w:rsidP="00DF0771">
      <w:pPr>
        <w:numPr>
          <w:ilvl w:val="0"/>
          <w:numId w:val="3"/>
        </w:numPr>
        <w:spacing w:after="0" w:line="240" w:lineRule="auto"/>
      </w:pPr>
      <w:r w:rsidRPr="00446ECA">
        <w:t>perturbation de l’activité.</w:t>
      </w:r>
    </w:p>
    <w:p w14:paraId="138A4BE0" w14:textId="77777777" w:rsidR="00446ECA" w:rsidRPr="00446ECA" w:rsidRDefault="00446ECA" w:rsidP="00DF0771">
      <w:pPr>
        <w:spacing w:after="0" w:line="240" w:lineRule="auto"/>
        <w:rPr>
          <w:b/>
          <w:bCs/>
        </w:rPr>
      </w:pPr>
      <w:r w:rsidRPr="00446ECA">
        <w:rPr>
          <w:b/>
          <w:bCs/>
        </w:rPr>
        <w:t>Coûts possibles</w:t>
      </w:r>
    </w:p>
    <w:p w14:paraId="3B8D7F48" w14:textId="2A541A89" w:rsidR="00446ECA" w:rsidRPr="00446ECA" w:rsidRDefault="00446ECA" w:rsidP="00DF0771">
      <w:pPr>
        <w:numPr>
          <w:ilvl w:val="0"/>
          <w:numId w:val="4"/>
        </w:numPr>
        <w:spacing w:after="0" w:line="240" w:lineRule="auto"/>
      </w:pPr>
      <w:r w:rsidRPr="00446ECA">
        <w:t>pertes d’exploitation</w:t>
      </w:r>
      <w:r w:rsidR="00DF0771">
        <w:t> ;</w:t>
      </w:r>
    </w:p>
    <w:p w14:paraId="3E58BBC2" w14:textId="243DF556" w:rsidR="00446ECA" w:rsidRPr="00446ECA" w:rsidRDefault="00446ECA" w:rsidP="00DF0771">
      <w:pPr>
        <w:numPr>
          <w:ilvl w:val="0"/>
          <w:numId w:val="4"/>
        </w:numPr>
        <w:spacing w:after="0" w:line="240" w:lineRule="auto"/>
      </w:pPr>
      <w:r w:rsidRPr="00446ECA">
        <w:t>arrêt des services numériques</w:t>
      </w:r>
      <w:r w:rsidR="00DF0771">
        <w:t> ;</w:t>
      </w:r>
    </w:p>
    <w:p w14:paraId="6D27C9B4" w14:textId="4109D3CE" w:rsidR="00446ECA" w:rsidRPr="00446ECA" w:rsidRDefault="00446ECA" w:rsidP="00DF0771">
      <w:pPr>
        <w:numPr>
          <w:ilvl w:val="0"/>
          <w:numId w:val="4"/>
        </w:numPr>
        <w:spacing w:after="0" w:line="240" w:lineRule="auto"/>
      </w:pPr>
      <w:r w:rsidRPr="00446ECA">
        <w:t>intervention d’experts</w:t>
      </w:r>
      <w:r w:rsidR="00DF0771">
        <w:t> ;</w:t>
      </w:r>
    </w:p>
    <w:p w14:paraId="2A72027E" w14:textId="77777777" w:rsidR="00446ECA" w:rsidRPr="00446ECA" w:rsidRDefault="00446ECA" w:rsidP="00DF0771">
      <w:pPr>
        <w:numPr>
          <w:ilvl w:val="0"/>
          <w:numId w:val="4"/>
        </w:numPr>
        <w:spacing w:after="0" w:line="240" w:lineRule="auto"/>
      </w:pPr>
      <w:r w:rsidRPr="00446ECA">
        <w:t>sécurisation des infrastructures.</w:t>
      </w:r>
    </w:p>
    <w:p w14:paraId="72D6583D" w14:textId="77777777" w:rsidR="00446ECA" w:rsidRPr="00446ECA" w:rsidRDefault="00446ECA" w:rsidP="00DF0771">
      <w:pPr>
        <w:spacing w:after="0" w:line="240" w:lineRule="auto"/>
        <w:rPr>
          <w:b/>
          <w:bCs/>
        </w:rPr>
      </w:pPr>
      <w:r w:rsidRPr="00446ECA">
        <w:rPr>
          <w:b/>
          <w:bCs/>
        </w:rPr>
        <w:t>Moyens de prévention</w:t>
      </w:r>
    </w:p>
    <w:p w14:paraId="24040C68" w14:textId="33FED6BB" w:rsidR="00446ECA" w:rsidRPr="00446ECA" w:rsidRDefault="00446ECA" w:rsidP="00DF0771">
      <w:pPr>
        <w:numPr>
          <w:ilvl w:val="0"/>
          <w:numId w:val="5"/>
        </w:numPr>
        <w:spacing w:after="0" w:line="240" w:lineRule="auto"/>
      </w:pPr>
      <w:r w:rsidRPr="00446ECA">
        <w:t>solutions Anti-DDoS</w:t>
      </w:r>
      <w:r w:rsidR="00DF0771">
        <w:t> ;</w:t>
      </w:r>
    </w:p>
    <w:p w14:paraId="4A5CA927" w14:textId="28ECE0BA" w:rsidR="00446ECA" w:rsidRPr="00446ECA" w:rsidRDefault="00446ECA" w:rsidP="00DF0771">
      <w:pPr>
        <w:numPr>
          <w:ilvl w:val="0"/>
          <w:numId w:val="5"/>
        </w:numPr>
        <w:spacing w:after="0" w:line="240" w:lineRule="auto"/>
      </w:pPr>
      <w:r w:rsidRPr="00446ECA">
        <w:t>pare-feu réseau</w:t>
      </w:r>
      <w:r w:rsidR="00DF0771">
        <w:t> ;</w:t>
      </w:r>
    </w:p>
    <w:p w14:paraId="5FD21FEC" w14:textId="25EDB783" w:rsidR="00446ECA" w:rsidRPr="00446ECA" w:rsidRDefault="00446ECA" w:rsidP="00DF0771">
      <w:pPr>
        <w:numPr>
          <w:ilvl w:val="0"/>
          <w:numId w:val="5"/>
        </w:numPr>
        <w:spacing w:after="0" w:line="240" w:lineRule="auto"/>
      </w:pPr>
      <w:r w:rsidRPr="00446ECA">
        <w:t>supervision du trafic</w:t>
      </w:r>
      <w:r w:rsidR="00DF0771">
        <w:t> ;</w:t>
      </w:r>
    </w:p>
    <w:p w14:paraId="1B1F8A03" w14:textId="142EA236" w:rsidR="00446ECA" w:rsidRPr="00446ECA" w:rsidRDefault="00446ECA" w:rsidP="00DF0771">
      <w:pPr>
        <w:numPr>
          <w:ilvl w:val="0"/>
          <w:numId w:val="5"/>
        </w:numPr>
        <w:spacing w:after="0" w:line="240" w:lineRule="auto"/>
      </w:pPr>
      <w:r w:rsidRPr="00446ECA">
        <w:t>filtrage des requêtes</w:t>
      </w:r>
      <w:r w:rsidR="00DF0771">
        <w:t> ;</w:t>
      </w:r>
    </w:p>
    <w:p w14:paraId="23FE506F" w14:textId="77777777" w:rsidR="00446ECA" w:rsidRPr="00446ECA" w:rsidRDefault="00446ECA" w:rsidP="00DF0771">
      <w:pPr>
        <w:numPr>
          <w:ilvl w:val="0"/>
          <w:numId w:val="5"/>
        </w:numPr>
        <w:spacing w:after="0" w:line="240" w:lineRule="auto"/>
      </w:pPr>
      <w:r w:rsidRPr="00446ECA">
        <w:t>redondance des infrastructures.</w:t>
      </w:r>
    </w:p>
    <w:p w14:paraId="6E6086C4" w14:textId="77777777" w:rsidR="00446ECA" w:rsidRPr="00446ECA" w:rsidRDefault="00446ECA" w:rsidP="00DF0771">
      <w:pPr>
        <w:spacing w:after="0" w:line="240" w:lineRule="auto"/>
        <w:rPr>
          <w:b/>
          <w:bCs/>
        </w:rPr>
      </w:pPr>
      <w:r w:rsidRPr="00446ECA">
        <w:rPr>
          <w:b/>
          <w:bCs/>
        </w:rPr>
        <w:t>2.2 Attaque par rançongiciel (ransomware)</w:t>
      </w:r>
    </w:p>
    <w:p w14:paraId="081F023F" w14:textId="77777777" w:rsidR="00446ECA" w:rsidRPr="00446ECA" w:rsidRDefault="00446ECA" w:rsidP="00DF0771">
      <w:pPr>
        <w:spacing w:after="0" w:line="240" w:lineRule="auto"/>
      </w:pPr>
      <w:r w:rsidRPr="00446ECA">
        <w:t>Un rançongiciel est un logiciel malveillant qui chiffre les fichiers ou bloque un système afin d’exiger le paiement d’une rançon.</w:t>
      </w:r>
    </w:p>
    <w:p w14:paraId="28A5D3E0" w14:textId="77777777" w:rsidR="00446ECA" w:rsidRPr="00446ECA" w:rsidRDefault="00446ECA" w:rsidP="00DF0771">
      <w:pPr>
        <w:spacing w:after="0" w:line="240" w:lineRule="auto"/>
        <w:rPr>
          <w:b/>
          <w:bCs/>
        </w:rPr>
      </w:pPr>
      <w:r w:rsidRPr="00446ECA">
        <w:rPr>
          <w:b/>
          <w:bCs/>
        </w:rPr>
        <w:t>Conséquences</w:t>
      </w:r>
    </w:p>
    <w:p w14:paraId="7CBDF98F" w14:textId="2DCEC62F" w:rsidR="00446ECA" w:rsidRPr="00446ECA" w:rsidRDefault="00446ECA" w:rsidP="00DF0771">
      <w:pPr>
        <w:numPr>
          <w:ilvl w:val="0"/>
          <w:numId w:val="6"/>
        </w:numPr>
        <w:spacing w:after="0" w:line="240" w:lineRule="auto"/>
      </w:pPr>
      <w:r w:rsidRPr="00446ECA">
        <w:t>perte d’accès aux données</w:t>
      </w:r>
      <w:r w:rsidR="00DF0771">
        <w:t> ;</w:t>
      </w:r>
    </w:p>
    <w:p w14:paraId="1F1BE434" w14:textId="3B2B9653" w:rsidR="00446ECA" w:rsidRPr="00446ECA" w:rsidRDefault="00446ECA" w:rsidP="00DF0771">
      <w:pPr>
        <w:numPr>
          <w:ilvl w:val="0"/>
          <w:numId w:val="6"/>
        </w:numPr>
        <w:spacing w:after="0" w:line="240" w:lineRule="auto"/>
      </w:pPr>
      <w:r w:rsidRPr="00446ECA">
        <w:t>arrêt des activités</w:t>
      </w:r>
      <w:r w:rsidR="00DF0771">
        <w:t> ;</w:t>
      </w:r>
    </w:p>
    <w:p w14:paraId="0C0E5F1C" w14:textId="3EC248E1" w:rsidR="00446ECA" w:rsidRPr="00446ECA" w:rsidRDefault="00446ECA" w:rsidP="00DF0771">
      <w:pPr>
        <w:numPr>
          <w:ilvl w:val="0"/>
          <w:numId w:val="6"/>
        </w:numPr>
        <w:spacing w:after="0" w:line="240" w:lineRule="auto"/>
      </w:pPr>
      <w:r w:rsidRPr="00446ECA">
        <w:t>indisponibilité des systèmes</w:t>
      </w:r>
      <w:r w:rsidR="00DF0771">
        <w:t> ;</w:t>
      </w:r>
    </w:p>
    <w:p w14:paraId="1E635BD6" w14:textId="77777777" w:rsidR="00446ECA" w:rsidRPr="00446ECA" w:rsidRDefault="00446ECA" w:rsidP="00DF0771">
      <w:pPr>
        <w:numPr>
          <w:ilvl w:val="0"/>
          <w:numId w:val="6"/>
        </w:numPr>
        <w:spacing w:after="0" w:line="240" w:lineRule="auto"/>
      </w:pPr>
      <w:r w:rsidRPr="00446ECA">
        <w:t>pertes de données.</w:t>
      </w:r>
    </w:p>
    <w:p w14:paraId="64C6F017" w14:textId="77777777" w:rsidR="00446ECA" w:rsidRPr="00446ECA" w:rsidRDefault="00446ECA" w:rsidP="00DF0771">
      <w:pPr>
        <w:spacing w:after="0" w:line="240" w:lineRule="auto"/>
        <w:rPr>
          <w:b/>
          <w:bCs/>
        </w:rPr>
      </w:pPr>
      <w:r w:rsidRPr="00446ECA">
        <w:rPr>
          <w:b/>
          <w:bCs/>
        </w:rPr>
        <w:t>Coûts possibles</w:t>
      </w:r>
    </w:p>
    <w:p w14:paraId="3EF589E8" w14:textId="535FE7C3" w:rsidR="00446ECA" w:rsidRPr="00446ECA" w:rsidRDefault="00446ECA" w:rsidP="00DF0771">
      <w:pPr>
        <w:numPr>
          <w:ilvl w:val="0"/>
          <w:numId w:val="7"/>
        </w:numPr>
        <w:spacing w:after="0" w:line="240" w:lineRule="auto"/>
      </w:pPr>
      <w:r w:rsidRPr="00446ECA">
        <w:lastRenderedPageBreak/>
        <w:t>reprise d’activité</w:t>
      </w:r>
      <w:r w:rsidR="00DF0771">
        <w:t> ;</w:t>
      </w:r>
    </w:p>
    <w:p w14:paraId="6CB8642B" w14:textId="57992F5C" w:rsidR="00446ECA" w:rsidRPr="00446ECA" w:rsidRDefault="00446ECA" w:rsidP="00DF0771">
      <w:pPr>
        <w:numPr>
          <w:ilvl w:val="0"/>
          <w:numId w:val="7"/>
        </w:numPr>
        <w:spacing w:after="0" w:line="240" w:lineRule="auto"/>
      </w:pPr>
      <w:r w:rsidRPr="00446ECA">
        <w:t>restauration des sauvegardes</w:t>
      </w:r>
      <w:r w:rsidR="00DF0771">
        <w:t> ;</w:t>
      </w:r>
    </w:p>
    <w:p w14:paraId="78E7AC1F" w14:textId="5B980FDA" w:rsidR="00446ECA" w:rsidRPr="00446ECA" w:rsidRDefault="00446ECA" w:rsidP="00DF0771">
      <w:pPr>
        <w:numPr>
          <w:ilvl w:val="0"/>
          <w:numId w:val="7"/>
        </w:numPr>
        <w:spacing w:after="0" w:line="240" w:lineRule="auto"/>
      </w:pPr>
      <w:r w:rsidRPr="00446ECA">
        <w:t>pertes financières</w:t>
      </w:r>
      <w:r w:rsidR="00DF0771">
        <w:t> ;</w:t>
      </w:r>
    </w:p>
    <w:p w14:paraId="6AC30DAE" w14:textId="77777777" w:rsidR="00446ECA" w:rsidRPr="00446ECA" w:rsidRDefault="00446ECA" w:rsidP="00DF0771">
      <w:pPr>
        <w:numPr>
          <w:ilvl w:val="0"/>
          <w:numId w:val="7"/>
        </w:numPr>
        <w:spacing w:after="0" w:line="240" w:lineRule="auto"/>
      </w:pPr>
      <w:r w:rsidRPr="00446ECA">
        <w:t>coûts de remédiation.</w:t>
      </w:r>
    </w:p>
    <w:p w14:paraId="57F0C61E" w14:textId="77777777" w:rsidR="00446ECA" w:rsidRPr="00446ECA" w:rsidRDefault="00446ECA" w:rsidP="00DF0771">
      <w:pPr>
        <w:spacing w:after="0" w:line="240" w:lineRule="auto"/>
        <w:rPr>
          <w:b/>
          <w:bCs/>
        </w:rPr>
      </w:pPr>
      <w:r w:rsidRPr="00446ECA">
        <w:rPr>
          <w:b/>
          <w:bCs/>
        </w:rPr>
        <w:t>Moyens de prévention</w:t>
      </w:r>
    </w:p>
    <w:p w14:paraId="4AED5B0B" w14:textId="1A9E4503" w:rsidR="00446ECA" w:rsidRPr="00446ECA" w:rsidRDefault="00446ECA" w:rsidP="00DF0771">
      <w:pPr>
        <w:numPr>
          <w:ilvl w:val="0"/>
          <w:numId w:val="8"/>
        </w:numPr>
        <w:spacing w:after="0" w:line="240" w:lineRule="auto"/>
      </w:pPr>
      <w:r w:rsidRPr="00446ECA">
        <w:t>sauvegardes régulières</w:t>
      </w:r>
      <w:r w:rsidR="00DF0771">
        <w:t> ;</w:t>
      </w:r>
    </w:p>
    <w:p w14:paraId="0ECA8F4A" w14:textId="20D8D846" w:rsidR="00446ECA" w:rsidRPr="00446ECA" w:rsidRDefault="00446ECA" w:rsidP="00DF0771">
      <w:pPr>
        <w:numPr>
          <w:ilvl w:val="0"/>
          <w:numId w:val="8"/>
        </w:numPr>
        <w:spacing w:after="0" w:line="240" w:lineRule="auto"/>
      </w:pPr>
      <w:r w:rsidRPr="00446ECA">
        <w:t>mises à jour de sécurité</w:t>
      </w:r>
      <w:r w:rsidR="00DF0771">
        <w:t> ;</w:t>
      </w:r>
    </w:p>
    <w:p w14:paraId="0BE7B8A4" w14:textId="728EA33D" w:rsidR="00446ECA" w:rsidRPr="00446ECA" w:rsidRDefault="00446ECA" w:rsidP="00DF0771">
      <w:pPr>
        <w:numPr>
          <w:ilvl w:val="0"/>
          <w:numId w:val="8"/>
        </w:numPr>
        <w:spacing w:after="0" w:line="240" w:lineRule="auto"/>
      </w:pPr>
      <w:r w:rsidRPr="00446ECA">
        <w:t>antivirus et antimalware</w:t>
      </w:r>
      <w:r w:rsidR="00DF0771">
        <w:t> ;</w:t>
      </w:r>
    </w:p>
    <w:p w14:paraId="53A32C3E" w14:textId="77777777" w:rsidR="00446ECA" w:rsidRPr="00446ECA" w:rsidRDefault="00446ECA" w:rsidP="00DF0771">
      <w:pPr>
        <w:numPr>
          <w:ilvl w:val="0"/>
          <w:numId w:val="8"/>
        </w:numPr>
        <w:spacing w:after="0" w:line="240" w:lineRule="auto"/>
      </w:pPr>
      <w:r w:rsidRPr="00446ECA">
        <w:t>sensibilisation des utilisateurs.</w:t>
      </w:r>
    </w:p>
    <w:p w14:paraId="35E516FF" w14:textId="77777777" w:rsidR="00446ECA" w:rsidRPr="00446ECA" w:rsidRDefault="00446ECA" w:rsidP="00DF0771">
      <w:pPr>
        <w:spacing w:after="0" w:line="240" w:lineRule="auto"/>
        <w:rPr>
          <w:b/>
          <w:bCs/>
        </w:rPr>
      </w:pPr>
      <w:r w:rsidRPr="00446ECA">
        <w:rPr>
          <w:b/>
          <w:bCs/>
        </w:rPr>
        <w:t>2.3 Attaque DNS</w:t>
      </w:r>
    </w:p>
    <w:p w14:paraId="30B011A0" w14:textId="77777777" w:rsidR="00446ECA" w:rsidRPr="00446ECA" w:rsidRDefault="00446ECA" w:rsidP="00DF0771">
      <w:pPr>
        <w:spacing w:after="0" w:line="240" w:lineRule="auto"/>
      </w:pPr>
      <w:r w:rsidRPr="00446ECA">
        <w:t>Une attaque DNS vise le système de résolution des noms de domaine afin de perturber les communications réseau ou détourner le trafic Internet.</w:t>
      </w:r>
    </w:p>
    <w:p w14:paraId="6DA0EA8F" w14:textId="77777777" w:rsidR="00446ECA" w:rsidRPr="00446ECA" w:rsidRDefault="00446ECA" w:rsidP="00DF0771">
      <w:pPr>
        <w:spacing w:after="0" w:line="240" w:lineRule="auto"/>
        <w:rPr>
          <w:b/>
          <w:bCs/>
        </w:rPr>
      </w:pPr>
      <w:r w:rsidRPr="00446ECA">
        <w:rPr>
          <w:b/>
          <w:bCs/>
        </w:rPr>
        <w:t>Conséquences</w:t>
      </w:r>
    </w:p>
    <w:p w14:paraId="51535C12" w14:textId="14550444" w:rsidR="00446ECA" w:rsidRPr="00446ECA" w:rsidRDefault="00446ECA" w:rsidP="00DF0771">
      <w:pPr>
        <w:numPr>
          <w:ilvl w:val="0"/>
          <w:numId w:val="9"/>
        </w:numPr>
        <w:spacing w:after="0" w:line="240" w:lineRule="auto"/>
      </w:pPr>
      <w:r w:rsidRPr="00446ECA">
        <w:t>indisponibilité des sites</w:t>
      </w:r>
      <w:r w:rsidR="00DF0771">
        <w:t> ;</w:t>
      </w:r>
    </w:p>
    <w:p w14:paraId="05FFFC94" w14:textId="0FBCC534" w:rsidR="00446ECA" w:rsidRPr="00446ECA" w:rsidRDefault="00446ECA" w:rsidP="00DF0771">
      <w:pPr>
        <w:numPr>
          <w:ilvl w:val="0"/>
          <w:numId w:val="9"/>
        </w:numPr>
        <w:spacing w:after="0" w:line="240" w:lineRule="auto"/>
      </w:pPr>
      <w:r w:rsidRPr="00446ECA">
        <w:t>redirection vers des sites frauduleux</w:t>
      </w:r>
      <w:r w:rsidR="00DF0771">
        <w:t> ;</w:t>
      </w:r>
    </w:p>
    <w:p w14:paraId="48896BAB" w14:textId="77777777" w:rsidR="00446ECA" w:rsidRPr="00446ECA" w:rsidRDefault="00446ECA" w:rsidP="00DF0771">
      <w:pPr>
        <w:numPr>
          <w:ilvl w:val="0"/>
          <w:numId w:val="9"/>
        </w:numPr>
        <w:spacing w:after="0" w:line="240" w:lineRule="auto"/>
      </w:pPr>
      <w:r w:rsidRPr="00446ECA">
        <w:t>perturbation du réseau.</w:t>
      </w:r>
    </w:p>
    <w:p w14:paraId="5AF457E9" w14:textId="77777777" w:rsidR="00446ECA" w:rsidRPr="00446ECA" w:rsidRDefault="00446ECA" w:rsidP="00DF0771">
      <w:pPr>
        <w:spacing w:after="0" w:line="240" w:lineRule="auto"/>
        <w:rPr>
          <w:b/>
          <w:bCs/>
        </w:rPr>
      </w:pPr>
      <w:r w:rsidRPr="00446ECA">
        <w:rPr>
          <w:b/>
          <w:bCs/>
        </w:rPr>
        <w:t>Coûts possibles</w:t>
      </w:r>
    </w:p>
    <w:p w14:paraId="6ADD68D9" w14:textId="31FC22E5" w:rsidR="00446ECA" w:rsidRPr="00446ECA" w:rsidRDefault="00446ECA" w:rsidP="00DF0771">
      <w:pPr>
        <w:numPr>
          <w:ilvl w:val="0"/>
          <w:numId w:val="10"/>
        </w:numPr>
        <w:spacing w:after="0" w:line="240" w:lineRule="auto"/>
      </w:pPr>
      <w:r w:rsidRPr="00446ECA">
        <w:t>interruption des services</w:t>
      </w:r>
      <w:r w:rsidR="00DF0771">
        <w:t> ;</w:t>
      </w:r>
    </w:p>
    <w:p w14:paraId="4B0C398D" w14:textId="3E4CEDF3" w:rsidR="00446ECA" w:rsidRPr="00446ECA" w:rsidRDefault="00446ECA" w:rsidP="00DF0771">
      <w:pPr>
        <w:numPr>
          <w:ilvl w:val="0"/>
          <w:numId w:val="10"/>
        </w:numPr>
        <w:spacing w:after="0" w:line="240" w:lineRule="auto"/>
      </w:pPr>
      <w:r w:rsidRPr="00446ECA">
        <w:t>pertes financières</w:t>
      </w:r>
      <w:r w:rsidR="00DF0771">
        <w:t> ;</w:t>
      </w:r>
    </w:p>
    <w:p w14:paraId="2F08C5A4" w14:textId="77777777" w:rsidR="00446ECA" w:rsidRPr="00446ECA" w:rsidRDefault="00446ECA" w:rsidP="00DF0771">
      <w:pPr>
        <w:numPr>
          <w:ilvl w:val="0"/>
          <w:numId w:val="10"/>
        </w:numPr>
        <w:spacing w:after="0" w:line="240" w:lineRule="auto"/>
      </w:pPr>
      <w:r w:rsidRPr="00446ECA">
        <w:t>restauration des serveurs DNS.</w:t>
      </w:r>
    </w:p>
    <w:p w14:paraId="7E93023C" w14:textId="77777777" w:rsidR="00446ECA" w:rsidRPr="00446ECA" w:rsidRDefault="00446ECA" w:rsidP="00DF0771">
      <w:pPr>
        <w:spacing w:after="0" w:line="240" w:lineRule="auto"/>
        <w:rPr>
          <w:b/>
          <w:bCs/>
        </w:rPr>
      </w:pPr>
      <w:r w:rsidRPr="00446ECA">
        <w:rPr>
          <w:b/>
          <w:bCs/>
        </w:rPr>
        <w:t>Moyens de prévention</w:t>
      </w:r>
    </w:p>
    <w:p w14:paraId="68C9B9F2" w14:textId="526B90B8" w:rsidR="00446ECA" w:rsidRPr="00446ECA" w:rsidRDefault="00446ECA" w:rsidP="00DF0771">
      <w:pPr>
        <w:numPr>
          <w:ilvl w:val="0"/>
          <w:numId w:val="11"/>
        </w:numPr>
        <w:spacing w:after="0" w:line="240" w:lineRule="auto"/>
      </w:pPr>
      <w:r w:rsidRPr="00446ECA">
        <w:t>sécurisation des serveurs DNS</w:t>
      </w:r>
      <w:r w:rsidR="00DF0771">
        <w:t> ;</w:t>
      </w:r>
    </w:p>
    <w:p w14:paraId="1DEF6663" w14:textId="09E168E5" w:rsidR="00446ECA" w:rsidRPr="00446ECA" w:rsidRDefault="00446ECA" w:rsidP="00DF0771">
      <w:pPr>
        <w:numPr>
          <w:ilvl w:val="0"/>
          <w:numId w:val="11"/>
        </w:numPr>
        <w:spacing w:after="0" w:line="240" w:lineRule="auto"/>
      </w:pPr>
      <w:r w:rsidRPr="00446ECA">
        <w:t>surveillance du trafic DNS</w:t>
      </w:r>
      <w:r w:rsidR="00DF0771">
        <w:t> ;</w:t>
      </w:r>
    </w:p>
    <w:p w14:paraId="0437A5E8" w14:textId="39F46987" w:rsidR="00446ECA" w:rsidRPr="00446ECA" w:rsidRDefault="00446ECA" w:rsidP="00DF0771">
      <w:pPr>
        <w:numPr>
          <w:ilvl w:val="0"/>
          <w:numId w:val="11"/>
        </w:numPr>
        <w:spacing w:after="0" w:line="240" w:lineRule="auto"/>
      </w:pPr>
      <w:r w:rsidRPr="00446ECA">
        <w:t>redondance DNS</w:t>
      </w:r>
      <w:r w:rsidR="00DF0771">
        <w:t> ;</w:t>
      </w:r>
    </w:p>
    <w:p w14:paraId="65E462C3" w14:textId="77777777" w:rsidR="00446ECA" w:rsidRPr="00446ECA" w:rsidRDefault="00446ECA" w:rsidP="00DF0771">
      <w:pPr>
        <w:numPr>
          <w:ilvl w:val="0"/>
          <w:numId w:val="11"/>
        </w:numPr>
        <w:spacing w:after="0" w:line="240" w:lineRule="auto"/>
      </w:pPr>
      <w:r w:rsidRPr="00446ECA">
        <w:t>mises à jour des serveurs.</w:t>
      </w:r>
    </w:p>
    <w:p w14:paraId="05ADB680" w14:textId="77777777" w:rsidR="00446ECA" w:rsidRPr="00446ECA" w:rsidRDefault="00446ECA" w:rsidP="00DF0771">
      <w:pPr>
        <w:spacing w:after="0" w:line="240" w:lineRule="auto"/>
        <w:rPr>
          <w:b/>
          <w:bCs/>
        </w:rPr>
      </w:pPr>
      <w:r w:rsidRPr="00446ECA">
        <w:rPr>
          <w:b/>
          <w:bCs/>
        </w:rPr>
        <w:t>2.4 Attaque de l’homme du milieu (MITM)</w:t>
      </w:r>
    </w:p>
    <w:p w14:paraId="743EEFF0" w14:textId="77777777" w:rsidR="00446ECA" w:rsidRPr="00446ECA" w:rsidRDefault="00446ECA" w:rsidP="00DF0771">
      <w:pPr>
        <w:spacing w:after="0" w:line="240" w:lineRule="auto"/>
      </w:pPr>
      <w:r w:rsidRPr="00446ECA">
        <w:t>Une attaque MITM (Man In The Middle) consiste à intercepter les échanges entre deux parties afin d’espionner ou modifier les communications.</w:t>
      </w:r>
    </w:p>
    <w:p w14:paraId="2D87C72B" w14:textId="77777777" w:rsidR="00446ECA" w:rsidRPr="00446ECA" w:rsidRDefault="00446ECA" w:rsidP="00DF0771">
      <w:pPr>
        <w:spacing w:after="0" w:line="240" w:lineRule="auto"/>
        <w:rPr>
          <w:b/>
          <w:bCs/>
        </w:rPr>
      </w:pPr>
      <w:r w:rsidRPr="00446ECA">
        <w:rPr>
          <w:b/>
          <w:bCs/>
        </w:rPr>
        <w:t>Conséquences</w:t>
      </w:r>
    </w:p>
    <w:p w14:paraId="4CF0958F" w14:textId="256329A2" w:rsidR="00446ECA" w:rsidRPr="00446ECA" w:rsidRDefault="00446ECA" w:rsidP="00DF0771">
      <w:pPr>
        <w:numPr>
          <w:ilvl w:val="0"/>
          <w:numId w:val="12"/>
        </w:numPr>
        <w:spacing w:after="0" w:line="240" w:lineRule="auto"/>
      </w:pPr>
      <w:r w:rsidRPr="00446ECA">
        <w:t>vol de données</w:t>
      </w:r>
      <w:r w:rsidR="00DF0771">
        <w:t> ;</w:t>
      </w:r>
    </w:p>
    <w:p w14:paraId="44A68017" w14:textId="1F3F8319" w:rsidR="00446ECA" w:rsidRPr="00446ECA" w:rsidRDefault="00446ECA" w:rsidP="00DF0771">
      <w:pPr>
        <w:numPr>
          <w:ilvl w:val="0"/>
          <w:numId w:val="12"/>
        </w:numPr>
        <w:spacing w:after="0" w:line="240" w:lineRule="auto"/>
      </w:pPr>
      <w:r w:rsidRPr="00446ECA">
        <w:t>interception des identifiants</w:t>
      </w:r>
      <w:r w:rsidR="00DF0771">
        <w:t> ;</w:t>
      </w:r>
    </w:p>
    <w:p w14:paraId="428CD6D6" w14:textId="77777777" w:rsidR="00446ECA" w:rsidRPr="00446ECA" w:rsidRDefault="00446ECA" w:rsidP="00DF0771">
      <w:pPr>
        <w:numPr>
          <w:ilvl w:val="0"/>
          <w:numId w:val="12"/>
        </w:numPr>
        <w:spacing w:after="0" w:line="240" w:lineRule="auto"/>
      </w:pPr>
      <w:r w:rsidRPr="00446ECA">
        <w:t>compromission des communications.</w:t>
      </w:r>
    </w:p>
    <w:p w14:paraId="301A9979" w14:textId="77777777" w:rsidR="00446ECA" w:rsidRPr="00446ECA" w:rsidRDefault="00446ECA" w:rsidP="00DF0771">
      <w:pPr>
        <w:spacing w:after="0" w:line="240" w:lineRule="auto"/>
        <w:rPr>
          <w:b/>
          <w:bCs/>
        </w:rPr>
      </w:pPr>
      <w:r w:rsidRPr="00446ECA">
        <w:rPr>
          <w:b/>
          <w:bCs/>
        </w:rPr>
        <w:t>Coûts possibles</w:t>
      </w:r>
    </w:p>
    <w:p w14:paraId="077E869C" w14:textId="0E90571A" w:rsidR="00446ECA" w:rsidRPr="00446ECA" w:rsidRDefault="00446ECA" w:rsidP="00DF0771">
      <w:pPr>
        <w:numPr>
          <w:ilvl w:val="0"/>
          <w:numId w:val="13"/>
        </w:numPr>
        <w:spacing w:after="0" w:line="240" w:lineRule="auto"/>
      </w:pPr>
      <w:r w:rsidRPr="00446ECA">
        <w:t>fraude</w:t>
      </w:r>
      <w:r w:rsidR="00DF0771">
        <w:t> ;</w:t>
      </w:r>
    </w:p>
    <w:p w14:paraId="1BFEC55F" w14:textId="50596AC4" w:rsidR="00446ECA" w:rsidRPr="00446ECA" w:rsidRDefault="00446ECA" w:rsidP="00DF0771">
      <w:pPr>
        <w:numPr>
          <w:ilvl w:val="0"/>
          <w:numId w:val="13"/>
        </w:numPr>
        <w:spacing w:after="0" w:line="240" w:lineRule="auto"/>
      </w:pPr>
      <w:r w:rsidRPr="00446ECA">
        <w:t>pertes de données</w:t>
      </w:r>
      <w:r w:rsidR="00DF0771">
        <w:t> ;</w:t>
      </w:r>
    </w:p>
    <w:p w14:paraId="17E697EB" w14:textId="77777777" w:rsidR="00446ECA" w:rsidRPr="00446ECA" w:rsidRDefault="00446ECA" w:rsidP="00DF0771">
      <w:pPr>
        <w:numPr>
          <w:ilvl w:val="0"/>
          <w:numId w:val="13"/>
        </w:numPr>
        <w:spacing w:after="0" w:line="240" w:lineRule="auto"/>
      </w:pPr>
      <w:r w:rsidRPr="00446ECA">
        <w:t>sécurisation des systèmes.</w:t>
      </w:r>
    </w:p>
    <w:p w14:paraId="045ED403" w14:textId="77777777" w:rsidR="00446ECA" w:rsidRPr="00446ECA" w:rsidRDefault="00446ECA" w:rsidP="00DF0771">
      <w:pPr>
        <w:spacing w:after="0" w:line="240" w:lineRule="auto"/>
        <w:rPr>
          <w:b/>
          <w:bCs/>
        </w:rPr>
      </w:pPr>
      <w:r w:rsidRPr="00446ECA">
        <w:rPr>
          <w:b/>
          <w:bCs/>
        </w:rPr>
        <w:t>Moyens de prévention</w:t>
      </w:r>
    </w:p>
    <w:p w14:paraId="44F82F10" w14:textId="6F28D175" w:rsidR="00446ECA" w:rsidRPr="00446ECA" w:rsidRDefault="00446ECA" w:rsidP="00DF0771">
      <w:pPr>
        <w:numPr>
          <w:ilvl w:val="0"/>
          <w:numId w:val="14"/>
        </w:numPr>
        <w:spacing w:after="0" w:line="240" w:lineRule="auto"/>
      </w:pPr>
      <w:r w:rsidRPr="00446ECA">
        <w:t>chiffrement des communications</w:t>
      </w:r>
      <w:r w:rsidR="00DF0771">
        <w:t> ;</w:t>
      </w:r>
    </w:p>
    <w:p w14:paraId="00324698" w14:textId="522ADC25" w:rsidR="00446ECA" w:rsidRPr="00446ECA" w:rsidRDefault="00446ECA" w:rsidP="00DF0771">
      <w:pPr>
        <w:numPr>
          <w:ilvl w:val="0"/>
          <w:numId w:val="14"/>
        </w:numPr>
        <w:spacing w:after="0" w:line="240" w:lineRule="auto"/>
      </w:pPr>
      <w:r w:rsidRPr="00446ECA">
        <w:t>utilisation du protocole HTTPS</w:t>
      </w:r>
      <w:r w:rsidR="00DF0771">
        <w:t> ;</w:t>
      </w:r>
    </w:p>
    <w:p w14:paraId="23CAD72A" w14:textId="767578BB" w:rsidR="00446ECA" w:rsidRPr="00446ECA" w:rsidRDefault="00446ECA" w:rsidP="00DF0771">
      <w:pPr>
        <w:numPr>
          <w:ilvl w:val="0"/>
          <w:numId w:val="14"/>
        </w:numPr>
        <w:spacing w:after="0" w:line="240" w:lineRule="auto"/>
      </w:pPr>
      <w:r w:rsidRPr="00446ECA">
        <w:t>VPN</w:t>
      </w:r>
      <w:r w:rsidR="00DF0771">
        <w:t> ;</w:t>
      </w:r>
    </w:p>
    <w:p w14:paraId="37AD249A" w14:textId="77777777" w:rsidR="00446ECA" w:rsidRPr="00446ECA" w:rsidRDefault="00446ECA" w:rsidP="00DF0771">
      <w:pPr>
        <w:numPr>
          <w:ilvl w:val="0"/>
          <w:numId w:val="14"/>
        </w:numPr>
        <w:spacing w:after="0" w:line="240" w:lineRule="auto"/>
      </w:pPr>
      <w:r w:rsidRPr="00446ECA">
        <w:t>authentification forte.</w:t>
      </w:r>
    </w:p>
    <w:p w14:paraId="0861EE9B" w14:textId="77777777" w:rsidR="00446ECA" w:rsidRPr="00446ECA" w:rsidRDefault="00446ECA" w:rsidP="00DF0771">
      <w:pPr>
        <w:spacing w:after="0" w:line="240" w:lineRule="auto"/>
        <w:rPr>
          <w:b/>
          <w:bCs/>
        </w:rPr>
      </w:pPr>
      <w:r w:rsidRPr="00446ECA">
        <w:rPr>
          <w:b/>
          <w:bCs/>
        </w:rPr>
        <w:t>2.5 Attaque par hameçonnage (phishing)</w:t>
      </w:r>
    </w:p>
    <w:p w14:paraId="300B6ECD" w14:textId="77777777" w:rsidR="00446ECA" w:rsidRPr="00446ECA" w:rsidRDefault="00446ECA" w:rsidP="00DF0771">
      <w:pPr>
        <w:spacing w:after="0" w:line="240" w:lineRule="auto"/>
      </w:pPr>
      <w:r w:rsidRPr="00446ECA">
        <w:t>Le phishing consiste à tromper un utilisateur à l’aide d’un faux message ou d’un faux site afin d’obtenir des informations sensibles.</w:t>
      </w:r>
    </w:p>
    <w:p w14:paraId="41A674AE" w14:textId="77777777" w:rsidR="00446ECA" w:rsidRPr="00446ECA" w:rsidRDefault="00446ECA" w:rsidP="00DF0771">
      <w:pPr>
        <w:spacing w:after="0" w:line="240" w:lineRule="auto"/>
        <w:rPr>
          <w:b/>
          <w:bCs/>
        </w:rPr>
      </w:pPr>
      <w:r w:rsidRPr="00446ECA">
        <w:rPr>
          <w:b/>
          <w:bCs/>
        </w:rPr>
        <w:t>Conséquences</w:t>
      </w:r>
    </w:p>
    <w:p w14:paraId="29D7189F" w14:textId="54D88937" w:rsidR="00446ECA" w:rsidRPr="00446ECA" w:rsidRDefault="00446ECA" w:rsidP="00DF0771">
      <w:pPr>
        <w:numPr>
          <w:ilvl w:val="0"/>
          <w:numId w:val="15"/>
        </w:numPr>
        <w:spacing w:after="0" w:line="240" w:lineRule="auto"/>
      </w:pPr>
      <w:r w:rsidRPr="00446ECA">
        <w:t>vol d’identifiants</w:t>
      </w:r>
      <w:r w:rsidR="00DF0771">
        <w:t> ;</w:t>
      </w:r>
    </w:p>
    <w:p w14:paraId="3BD84455" w14:textId="470EC2F3" w:rsidR="00446ECA" w:rsidRPr="00446ECA" w:rsidRDefault="00446ECA" w:rsidP="00DF0771">
      <w:pPr>
        <w:numPr>
          <w:ilvl w:val="0"/>
          <w:numId w:val="15"/>
        </w:numPr>
        <w:spacing w:after="0" w:line="240" w:lineRule="auto"/>
      </w:pPr>
      <w:r w:rsidRPr="00446ECA">
        <w:t>compromission de comptes</w:t>
      </w:r>
      <w:r w:rsidR="00DF0771">
        <w:t> ;</w:t>
      </w:r>
    </w:p>
    <w:p w14:paraId="72C25009" w14:textId="77777777" w:rsidR="00446ECA" w:rsidRPr="00446ECA" w:rsidRDefault="00446ECA" w:rsidP="00DF0771">
      <w:pPr>
        <w:numPr>
          <w:ilvl w:val="0"/>
          <w:numId w:val="15"/>
        </w:numPr>
        <w:spacing w:after="0" w:line="240" w:lineRule="auto"/>
      </w:pPr>
      <w:r w:rsidRPr="00446ECA">
        <w:t>diffusion de logiciels malveillants.</w:t>
      </w:r>
    </w:p>
    <w:p w14:paraId="23855D56" w14:textId="77777777" w:rsidR="00446ECA" w:rsidRPr="00446ECA" w:rsidRDefault="00446ECA" w:rsidP="00DF0771">
      <w:pPr>
        <w:spacing w:after="0" w:line="240" w:lineRule="auto"/>
        <w:rPr>
          <w:b/>
          <w:bCs/>
        </w:rPr>
      </w:pPr>
      <w:r w:rsidRPr="00446ECA">
        <w:rPr>
          <w:b/>
          <w:bCs/>
        </w:rPr>
        <w:t>Coûts possibles</w:t>
      </w:r>
    </w:p>
    <w:p w14:paraId="4E5A6DA7" w14:textId="3B01A982" w:rsidR="00446ECA" w:rsidRPr="00446ECA" w:rsidRDefault="00446ECA" w:rsidP="00DF0771">
      <w:pPr>
        <w:numPr>
          <w:ilvl w:val="0"/>
          <w:numId w:val="16"/>
        </w:numPr>
        <w:spacing w:after="0" w:line="240" w:lineRule="auto"/>
      </w:pPr>
      <w:r w:rsidRPr="00446ECA">
        <w:t>pertes financières</w:t>
      </w:r>
      <w:r w:rsidR="00DF0771">
        <w:t> ;</w:t>
      </w:r>
    </w:p>
    <w:p w14:paraId="7E2D8F75" w14:textId="684B06AA" w:rsidR="00446ECA" w:rsidRPr="00446ECA" w:rsidRDefault="00446ECA" w:rsidP="00DF0771">
      <w:pPr>
        <w:numPr>
          <w:ilvl w:val="0"/>
          <w:numId w:val="16"/>
        </w:numPr>
        <w:spacing w:after="0" w:line="240" w:lineRule="auto"/>
      </w:pPr>
      <w:r w:rsidRPr="00446ECA">
        <w:t>compromission du système</w:t>
      </w:r>
      <w:r w:rsidR="00DF0771">
        <w:t> ;</w:t>
      </w:r>
    </w:p>
    <w:p w14:paraId="34E57C02" w14:textId="77777777" w:rsidR="00446ECA" w:rsidRPr="00446ECA" w:rsidRDefault="00446ECA" w:rsidP="00DF0771">
      <w:pPr>
        <w:numPr>
          <w:ilvl w:val="0"/>
          <w:numId w:val="16"/>
        </w:numPr>
        <w:spacing w:after="0" w:line="240" w:lineRule="auto"/>
      </w:pPr>
      <w:r w:rsidRPr="00446ECA">
        <w:t>restauration des comptes.</w:t>
      </w:r>
    </w:p>
    <w:p w14:paraId="62D31FFB" w14:textId="77777777" w:rsidR="00446ECA" w:rsidRPr="00446ECA" w:rsidRDefault="00446ECA" w:rsidP="00DF0771">
      <w:pPr>
        <w:spacing w:after="0" w:line="240" w:lineRule="auto"/>
        <w:rPr>
          <w:b/>
          <w:bCs/>
        </w:rPr>
      </w:pPr>
      <w:r w:rsidRPr="00446ECA">
        <w:rPr>
          <w:b/>
          <w:bCs/>
        </w:rPr>
        <w:t>Moyens de prévention</w:t>
      </w:r>
    </w:p>
    <w:p w14:paraId="587ED66B" w14:textId="6ACB6454" w:rsidR="00446ECA" w:rsidRPr="00446ECA" w:rsidRDefault="00446ECA" w:rsidP="00DF0771">
      <w:pPr>
        <w:numPr>
          <w:ilvl w:val="0"/>
          <w:numId w:val="17"/>
        </w:numPr>
        <w:spacing w:after="0" w:line="240" w:lineRule="auto"/>
      </w:pPr>
      <w:r w:rsidRPr="00446ECA">
        <w:t>vigilance des utilisateurs</w:t>
      </w:r>
      <w:r w:rsidR="00DF0771">
        <w:t> ;</w:t>
      </w:r>
    </w:p>
    <w:p w14:paraId="14F4B8D7" w14:textId="59274140" w:rsidR="00446ECA" w:rsidRPr="00446ECA" w:rsidRDefault="00446ECA" w:rsidP="00DF0771">
      <w:pPr>
        <w:numPr>
          <w:ilvl w:val="0"/>
          <w:numId w:val="17"/>
        </w:numPr>
        <w:spacing w:after="0" w:line="240" w:lineRule="auto"/>
      </w:pPr>
      <w:r w:rsidRPr="00446ECA">
        <w:t>vérification des liens</w:t>
      </w:r>
      <w:r w:rsidR="00DF0771">
        <w:t> ;</w:t>
      </w:r>
    </w:p>
    <w:p w14:paraId="0B63CE26" w14:textId="40E0791F" w:rsidR="00446ECA" w:rsidRPr="00446ECA" w:rsidRDefault="00446ECA" w:rsidP="00DF0771">
      <w:pPr>
        <w:numPr>
          <w:ilvl w:val="0"/>
          <w:numId w:val="17"/>
        </w:numPr>
        <w:spacing w:after="0" w:line="240" w:lineRule="auto"/>
      </w:pPr>
      <w:r w:rsidRPr="00446ECA">
        <w:lastRenderedPageBreak/>
        <w:t>filtrage des courriels</w:t>
      </w:r>
      <w:r w:rsidR="00DF0771">
        <w:t> ;</w:t>
      </w:r>
    </w:p>
    <w:p w14:paraId="0EE84A92" w14:textId="77777777" w:rsidR="00446ECA" w:rsidRPr="00446ECA" w:rsidRDefault="00446ECA" w:rsidP="00DF0771">
      <w:pPr>
        <w:numPr>
          <w:ilvl w:val="0"/>
          <w:numId w:val="17"/>
        </w:numPr>
        <w:spacing w:after="0" w:line="240" w:lineRule="auto"/>
      </w:pPr>
      <w:r w:rsidRPr="00446ECA">
        <w:t>authentification multifacteur, en privilégiant les dispositifs résistants au phishing pour les accès sensibles.</w:t>
      </w:r>
    </w:p>
    <w:p w14:paraId="00817073" w14:textId="77777777" w:rsidR="00446ECA" w:rsidRPr="00446ECA" w:rsidRDefault="00446ECA" w:rsidP="00DF0771">
      <w:pPr>
        <w:spacing w:after="0" w:line="240" w:lineRule="auto"/>
        <w:rPr>
          <w:b/>
          <w:bCs/>
        </w:rPr>
      </w:pPr>
      <w:r w:rsidRPr="00446ECA">
        <w:rPr>
          <w:b/>
          <w:bCs/>
        </w:rPr>
        <w:t>2.6 Spear phishing</w:t>
      </w:r>
    </w:p>
    <w:p w14:paraId="00C3A21B" w14:textId="77777777" w:rsidR="00446ECA" w:rsidRPr="00446ECA" w:rsidRDefault="00446ECA" w:rsidP="00DF0771">
      <w:pPr>
        <w:spacing w:after="0" w:line="240" w:lineRule="auto"/>
      </w:pPr>
      <w:r w:rsidRPr="00446ECA">
        <w:t xml:space="preserve">Le </w:t>
      </w:r>
      <w:proofErr w:type="spellStart"/>
      <w:r w:rsidRPr="00446ECA">
        <w:t>spear</w:t>
      </w:r>
      <w:proofErr w:type="spellEnd"/>
      <w:r w:rsidRPr="00446ECA">
        <w:t xml:space="preserve"> phishing est une attaque de phishing ciblée visant une personne ou une organisation précise.</w:t>
      </w:r>
    </w:p>
    <w:p w14:paraId="6C2E8D5F" w14:textId="77777777" w:rsidR="00446ECA" w:rsidRPr="00446ECA" w:rsidRDefault="00446ECA" w:rsidP="00DF0771">
      <w:pPr>
        <w:spacing w:after="0" w:line="240" w:lineRule="auto"/>
        <w:rPr>
          <w:b/>
          <w:bCs/>
        </w:rPr>
      </w:pPr>
      <w:r w:rsidRPr="00446ECA">
        <w:rPr>
          <w:b/>
          <w:bCs/>
        </w:rPr>
        <w:t>Conséquences</w:t>
      </w:r>
    </w:p>
    <w:p w14:paraId="50F25741" w14:textId="7B35AB77" w:rsidR="00446ECA" w:rsidRPr="00446ECA" w:rsidRDefault="00446ECA" w:rsidP="00DF0771">
      <w:pPr>
        <w:numPr>
          <w:ilvl w:val="0"/>
          <w:numId w:val="18"/>
        </w:numPr>
        <w:spacing w:after="0" w:line="240" w:lineRule="auto"/>
      </w:pPr>
      <w:r w:rsidRPr="00446ECA">
        <w:t>compromission ciblée</w:t>
      </w:r>
      <w:r w:rsidR="00DF0771">
        <w:t> ;</w:t>
      </w:r>
    </w:p>
    <w:p w14:paraId="7C0A2CC1" w14:textId="7A459896" w:rsidR="00446ECA" w:rsidRPr="00446ECA" w:rsidRDefault="00446ECA" w:rsidP="00DF0771">
      <w:pPr>
        <w:numPr>
          <w:ilvl w:val="0"/>
          <w:numId w:val="18"/>
        </w:numPr>
        <w:spacing w:after="0" w:line="240" w:lineRule="auto"/>
      </w:pPr>
      <w:r w:rsidRPr="00446ECA">
        <w:t>fuite d’informations</w:t>
      </w:r>
      <w:r w:rsidR="00DF0771">
        <w:t> ;</w:t>
      </w:r>
    </w:p>
    <w:p w14:paraId="2D63E7A5" w14:textId="77777777" w:rsidR="00446ECA" w:rsidRPr="00446ECA" w:rsidRDefault="00446ECA" w:rsidP="00DF0771">
      <w:pPr>
        <w:numPr>
          <w:ilvl w:val="0"/>
          <w:numId w:val="18"/>
        </w:numPr>
        <w:spacing w:after="0" w:line="240" w:lineRule="auto"/>
      </w:pPr>
      <w:r w:rsidRPr="00446ECA">
        <w:t>intrusion dans le système d’information.</w:t>
      </w:r>
    </w:p>
    <w:p w14:paraId="6CBA5E69" w14:textId="77777777" w:rsidR="00446ECA" w:rsidRPr="00446ECA" w:rsidRDefault="00446ECA" w:rsidP="00DF0771">
      <w:pPr>
        <w:spacing w:after="0" w:line="240" w:lineRule="auto"/>
        <w:rPr>
          <w:b/>
          <w:bCs/>
        </w:rPr>
      </w:pPr>
      <w:r w:rsidRPr="00446ECA">
        <w:rPr>
          <w:b/>
          <w:bCs/>
        </w:rPr>
        <w:t>Coûts possibles</w:t>
      </w:r>
    </w:p>
    <w:p w14:paraId="44C4C832" w14:textId="02B5E300" w:rsidR="00446ECA" w:rsidRPr="00446ECA" w:rsidRDefault="00446ECA" w:rsidP="00DF0771">
      <w:pPr>
        <w:numPr>
          <w:ilvl w:val="0"/>
          <w:numId w:val="19"/>
        </w:numPr>
        <w:spacing w:after="0" w:line="240" w:lineRule="auto"/>
      </w:pPr>
      <w:r w:rsidRPr="00446ECA">
        <w:t>coûts d’investigation</w:t>
      </w:r>
      <w:r w:rsidR="00DF0771">
        <w:t> ;</w:t>
      </w:r>
    </w:p>
    <w:p w14:paraId="4C410F4A" w14:textId="19D9634C" w:rsidR="00446ECA" w:rsidRPr="00446ECA" w:rsidRDefault="00446ECA" w:rsidP="00DF0771">
      <w:pPr>
        <w:numPr>
          <w:ilvl w:val="0"/>
          <w:numId w:val="19"/>
        </w:numPr>
        <w:spacing w:after="0" w:line="240" w:lineRule="auto"/>
      </w:pPr>
      <w:r w:rsidRPr="00446ECA">
        <w:t>pertes financières</w:t>
      </w:r>
      <w:r w:rsidR="00DF0771">
        <w:t> ;</w:t>
      </w:r>
    </w:p>
    <w:p w14:paraId="76F45DA6" w14:textId="77777777" w:rsidR="00446ECA" w:rsidRPr="00446ECA" w:rsidRDefault="00446ECA" w:rsidP="00DF0771">
      <w:pPr>
        <w:numPr>
          <w:ilvl w:val="0"/>
          <w:numId w:val="19"/>
        </w:numPr>
        <w:spacing w:after="0" w:line="240" w:lineRule="auto"/>
      </w:pPr>
      <w:r w:rsidRPr="00446ECA">
        <w:t>remédiation technique.</w:t>
      </w:r>
    </w:p>
    <w:p w14:paraId="17B9AC5B" w14:textId="77777777" w:rsidR="00446ECA" w:rsidRPr="00446ECA" w:rsidRDefault="00446ECA" w:rsidP="00DF0771">
      <w:pPr>
        <w:spacing w:after="0" w:line="240" w:lineRule="auto"/>
        <w:rPr>
          <w:b/>
          <w:bCs/>
        </w:rPr>
      </w:pPr>
      <w:r w:rsidRPr="00446ECA">
        <w:rPr>
          <w:b/>
          <w:bCs/>
        </w:rPr>
        <w:t>Moyens de prévention</w:t>
      </w:r>
    </w:p>
    <w:p w14:paraId="4915ED0F" w14:textId="2D67AF02" w:rsidR="00446ECA" w:rsidRPr="00446ECA" w:rsidRDefault="00446ECA" w:rsidP="00DF0771">
      <w:pPr>
        <w:numPr>
          <w:ilvl w:val="0"/>
          <w:numId w:val="20"/>
        </w:numPr>
        <w:spacing w:after="0" w:line="240" w:lineRule="auto"/>
      </w:pPr>
      <w:r w:rsidRPr="00446ECA">
        <w:t>sensibilisation des collaborateurs</w:t>
      </w:r>
      <w:r w:rsidR="00DF0771">
        <w:t> ;</w:t>
      </w:r>
    </w:p>
    <w:p w14:paraId="693435A8" w14:textId="26DAF955" w:rsidR="00446ECA" w:rsidRPr="00446ECA" w:rsidRDefault="00446ECA" w:rsidP="00DF0771">
      <w:pPr>
        <w:numPr>
          <w:ilvl w:val="0"/>
          <w:numId w:val="20"/>
        </w:numPr>
        <w:spacing w:after="0" w:line="240" w:lineRule="auto"/>
      </w:pPr>
      <w:r w:rsidRPr="00446ECA">
        <w:t>vérification des expéditeurs</w:t>
      </w:r>
      <w:r w:rsidR="00DF0771">
        <w:t> ;</w:t>
      </w:r>
    </w:p>
    <w:p w14:paraId="12FB6CBD" w14:textId="77777777" w:rsidR="00446ECA" w:rsidRPr="00446ECA" w:rsidRDefault="00446ECA" w:rsidP="00DF0771">
      <w:pPr>
        <w:numPr>
          <w:ilvl w:val="0"/>
          <w:numId w:val="20"/>
        </w:numPr>
        <w:spacing w:after="0" w:line="240" w:lineRule="auto"/>
      </w:pPr>
      <w:r w:rsidRPr="00446ECA">
        <w:t>authentification forte.</w:t>
      </w:r>
    </w:p>
    <w:p w14:paraId="5287480E" w14:textId="77777777" w:rsidR="00446ECA" w:rsidRPr="00446ECA" w:rsidRDefault="00446ECA" w:rsidP="00DF0771">
      <w:pPr>
        <w:spacing w:after="0" w:line="240" w:lineRule="auto"/>
        <w:rPr>
          <w:b/>
          <w:bCs/>
        </w:rPr>
      </w:pPr>
      <w:r w:rsidRPr="00446ECA">
        <w:rPr>
          <w:b/>
          <w:bCs/>
        </w:rPr>
        <w:t>2.7 Attaque de la supply chain</w:t>
      </w:r>
    </w:p>
    <w:p w14:paraId="2AE4202C" w14:textId="77777777" w:rsidR="00446ECA" w:rsidRPr="00446ECA" w:rsidRDefault="00446ECA" w:rsidP="00DF0771">
      <w:pPr>
        <w:spacing w:after="0" w:line="240" w:lineRule="auto"/>
      </w:pPr>
      <w:r w:rsidRPr="00446ECA">
        <w:t>Une attaque de la supply chain vise les fournisseurs, logiciels ou prestataires afin d’atteindre indirectement l’organisation cible.</w:t>
      </w:r>
    </w:p>
    <w:p w14:paraId="0CB2FEB8" w14:textId="77777777" w:rsidR="00446ECA" w:rsidRPr="00446ECA" w:rsidRDefault="00446ECA" w:rsidP="00DF0771">
      <w:pPr>
        <w:spacing w:after="0" w:line="240" w:lineRule="auto"/>
        <w:rPr>
          <w:b/>
          <w:bCs/>
        </w:rPr>
      </w:pPr>
      <w:r w:rsidRPr="00446ECA">
        <w:rPr>
          <w:b/>
          <w:bCs/>
        </w:rPr>
        <w:t>Conséquences</w:t>
      </w:r>
    </w:p>
    <w:p w14:paraId="49E29E4D" w14:textId="2E9D9001" w:rsidR="00446ECA" w:rsidRPr="00446ECA" w:rsidRDefault="00446ECA" w:rsidP="00DF0771">
      <w:pPr>
        <w:numPr>
          <w:ilvl w:val="0"/>
          <w:numId w:val="21"/>
        </w:numPr>
        <w:spacing w:after="0" w:line="240" w:lineRule="auto"/>
      </w:pPr>
      <w:r w:rsidRPr="00446ECA">
        <w:t>propagation de malware</w:t>
      </w:r>
      <w:r w:rsidR="00DF0771">
        <w:t> ;</w:t>
      </w:r>
    </w:p>
    <w:p w14:paraId="15DFD86D" w14:textId="397D7071" w:rsidR="00446ECA" w:rsidRPr="00446ECA" w:rsidRDefault="00446ECA" w:rsidP="00DF0771">
      <w:pPr>
        <w:numPr>
          <w:ilvl w:val="0"/>
          <w:numId w:val="21"/>
        </w:numPr>
        <w:spacing w:after="0" w:line="240" w:lineRule="auto"/>
      </w:pPr>
      <w:r w:rsidRPr="00446ECA">
        <w:t>compromission des partenaires</w:t>
      </w:r>
      <w:r w:rsidR="00DF0771">
        <w:t> ;</w:t>
      </w:r>
    </w:p>
    <w:p w14:paraId="477E8904" w14:textId="77777777" w:rsidR="00446ECA" w:rsidRPr="00446ECA" w:rsidRDefault="00446ECA" w:rsidP="00DF0771">
      <w:pPr>
        <w:numPr>
          <w:ilvl w:val="0"/>
          <w:numId w:val="21"/>
        </w:numPr>
        <w:spacing w:after="0" w:line="240" w:lineRule="auto"/>
      </w:pPr>
      <w:r w:rsidRPr="00446ECA">
        <w:t>intrusion dans le système d’information.</w:t>
      </w:r>
    </w:p>
    <w:p w14:paraId="5C5B39DD" w14:textId="77777777" w:rsidR="00446ECA" w:rsidRPr="00446ECA" w:rsidRDefault="00446ECA" w:rsidP="00DF0771">
      <w:pPr>
        <w:spacing w:after="0" w:line="240" w:lineRule="auto"/>
        <w:rPr>
          <w:b/>
          <w:bCs/>
        </w:rPr>
      </w:pPr>
      <w:r w:rsidRPr="00446ECA">
        <w:rPr>
          <w:b/>
          <w:bCs/>
        </w:rPr>
        <w:t>Coûts possibles</w:t>
      </w:r>
    </w:p>
    <w:p w14:paraId="32C7C434" w14:textId="31140689" w:rsidR="00446ECA" w:rsidRPr="00446ECA" w:rsidRDefault="00446ECA" w:rsidP="00DF0771">
      <w:pPr>
        <w:numPr>
          <w:ilvl w:val="0"/>
          <w:numId w:val="22"/>
        </w:numPr>
        <w:spacing w:after="0" w:line="240" w:lineRule="auto"/>
      </w:pPr>
      <w:r w:rsidRPr="00446ECA">
        <w:t>pertes d’exploitation</w:t>
      </w:r>
      <w:r w:rsidR="00DF0771">
        <w:t> ;</w:t>
      </w:r>
    </w:p>
    <w:p w14:paraId="34BECE77" w14:textId="324A8DF4" w:rsidR="00446ECA" w:rsidRPr="00446ECA" w:rsidRDefault="00446ECA" w:rsidP="00DF0771">
      <w:pPr>
        <w:numPr>
          <w:ilvl w:val="0"/>
          <w:numId w:val="22"/>
        </w:numPr>
        <w:spacing w:after="0" w:line="240" w:lineRule="auto"/>
      </w:pPr>
      <w:r w:rsidRPr="00446ECA">
        <w:t>audits de sécurité</w:t>
      </w:r>
      <w:r w:rsidR="00DF0771">
        <w:t> ;</w:t>
      </w:r>
    </w:p>
    <w:p w14:paraId="17038153" w14:textId="77777777" w:rsidR="00446ECA" w:rsidRPr="00446ECA" w:rsidRDefault="00446ECA" w:rsidP="00DF0771">
      <w:pPr>
        <w:numPr>
          <w:ilvl w:val="0"/>
          <w:numId w:val="22"/>
        </w:numPr>
        <w:spacing w:after="0" w:line="240" w:lineRule="auto"/>
      </w:pPr>
      <w:r w:rsidRPr="00446ECA">
        <w:t>coûts de remédiation.</w:t>
      </w:r>
    </w:p>
    <w:p w14:paraId="7C851BAC" w14:textId="77777777" w:rsidR="00446ECA" w:rsidRPr="00446ECA" w:rsidRDefault="00446ECA" w:rsidP="00DF0771">
      <w:pPr>
        <w:spacing w:after="0" w:line="240" w:lineRule="auto"/>
        <w:rPr>
          <w:b/>
          <w:bCs/>
        </w:rPr>
      </w:pPr>
      <w:r w:rsidRPr="00446ECA">
        <w:rPr>
          <w:b/>
          <w:bCs/>
        </w:rPr>
        <w:t>Moyens de prévention</w:t>
      </w:r>
    </w:p>
    <w:p w14:paraId="1983A37A" w14:textId="09D289FB" w:rsidR="00446ECA" w:rsidRPr="00446ECA" w:rsidRDefault="00446ECA" w:rsidP="00DF0771">
      <w:pPr>
        <w:numPr>
          <w:ilvl w:val="0"/>
          <w:numId w:val="23"/>
        </w:numPr>
        <w:spacing w:after="0" w:line="240" w:lineRule="auto"/>
      </w:pPr>
      <w:r w:rsidRPr="00446ECA">
        <w:t>contrôle des fournisseurs</w:t>
      </w:r>
      <w:r w:rsidR="00DF0771">
        <w:t> ;</w:t>
      </w:r>
    </w:p>
    <w:p w14:paraId="6A233AE3" w14:textId="5366278B" w:rsidR="00446ECA" w:rsidRPr="00446ECA" w:rsidRDefault="00446ECA" w:rsidP="00DF0771">
      <w:pPr>
        <w:numPr>
          <w:ilvl w:val="0"/>
          <w:numId w:val="23"/>
        </w:numPr>
        <w:spacing w:after="0" w:line="240" w:lineRule="auto"/>
      </w:pPr>
      <w:r w:rsidRPr="00446ECA">
        <w:t>supervision des accès tiers</w:t>
      </w:r>
      <w:r w:rsidR="00DF0771">
        <w:t> ;</w:t>
      </w:r>
    </w:p>
    <w:p w14:paraId="6496FFD0" w14:textId="78D85F7E" w:rsidR="00446ECA" w:rsidRPr="00446ECA" w:rsidRDefault="00446ECA" w:rsidP="00DF0771">
      <w:pPr>
        <w:numPr>
          <w:ilvl w:val="0"/>
          <w:numId w:val="23"/>
        </w:numPr>
        <w:spacing w:after="0" w:line="240" w:lineRule="auto"/>
      </w:pPr>
      <w:r w:rsidRPr="00446ECA">
        <w:t>segmentation du réseau</w:t>
      </w:r>
      <w:r w:rsidR="00DF0771">
        <w:t> ;</w:t>
      </w:r>
    </w:p>
    <w:p w14:paraId="0FE0B73E" w14:textId="77777777" w:rsidR="00446ECA" w:rsidRPr="00446ECA" w:rsidRDefault="00446ECA" w:rsidP="00DF0771">
      <w:pPr>
        <w:numPr>
          <w:ilvl w:val="0"/>
          <w:numId w:val="23"/>
        </w:numPr>
        <w:spacing w:after="0" w:line="240" w:lineRule="auto"/>
      </w:pPr>
      <w:r w:rsidRPr="00446ECA">
        <w:t>politique de sécurité des prestataires.</w:t>
      </w:r>
    </w:p>
    <w:p w14:paraId="3AE26F7C" w14:textId="77777777" w:rsidR="008E5283" w:rsidRDefault="00000000" w:rsidP="00DF0771">
      <w:pPr>
        <w:pStyle w:val="Titre2"/>
        <w:spacing w:before="0" w:after="0" w:line="240" w:lineRule="auto"/>
      </w:pPr>
      <w:r>
        <w:t>2.8. Exploitation d’un défaut de contrôle d’accès (IDOR)</w:t>
      </w:r>
    </w:p>
    <w:p w14:paraId="1BDBB719" w14:textId="77777777" w:rsidR="008E5283" w:rsidRDefault="00000000" w:rsidP="00DF0771">
      <w:pPr>
        <w:keepLines/>
        <w:spacing w:after="0" w:line="240" w:lineRule="auto"/>
      </w:pPr>
      <w:r>
        <w:t>Une vulnérabilité IDOR (</w:t>
      </w:r>
      <w:proofErr w:type="spellStart"/>
      <w:r>
        <w:t>Insecure</w:t>
      </w:r>
      <w:proofErr w:type="spellEnd"/>
      <w:r>
        <w:t xml:space="preserve"> Direct Object Reference) apparaît lorsqu’une application accepte la consultation ou la modification d’un objet (facture, dossier, commande) sur la seule base de son identifiant, sans vérifier les autorisations de l’utilisateur connecté.</w:t>
      </w:r>
    </w:p>
    <w:p w14:paraId="570C05C2" w14:textId="3E3229C3" w:rsidR="008E5283" w:rsidRDefault="00000000" w:rsidP="00DF0771">
      <w:pPr>
        <w:keepLines/>
        <w:spacing w:after="0" w:line="240" w:lineRule="auto"/>
      </w:pPr>
      <w:r>
        <w:t>Exemple fictif</w:t>
      </w:r>
      <w:r w:rsidR="00DF0771">
        <w:t> :</w:t>
      </w:r>
      <w:r>
        <w:t xml:space="preserve"> un utilisateur autorisé à consulter /factures/1042 modifie le numéro dans l’URL et peut lire /factures/1043, appartenant à un autre client.</w:t>
      </w:r>
    </w:p>
    <w:p w14:paraId="0345CEDA" w14:textId="2CF09DD1" w:rsidR="008E5283" w:rsidRDefault="00000000" w:rsidP="00DF0771">
      <w:pPr>
        <w:keepLines/>
        <w:spacing w:after="0" w:line="240" w:lineRule="auto"/>
      </w:pPr>
      <w:r>
        <w:t>Prévention</w:t>
      </w:r>
      <w:r w:rsidR="00DF0771">
        <w:t> :</w:t>
      </w:r>
      <w:r>
        <w:t xml:space="preserve"> vérifier côté serveur les droits sur chaque objet et chaque requête, limiter les privilèges, journaliser les accès et tester les contrôles d’autorisation. Un identifiant aléatoire ne remplace jamais le contrôle d’accès.</w:t>
      </w:r>
    </w:p>
    <w:p w14:paraId="281D3FD6" w14:textId="77777777" w:rsidR="00446ECA" w:rsidRPr="00446ECA" w:rsidRDefault="00446ECA" w:rsidP="00DF0771">
      <w:pPr>
        <w:pStyle w:val="Titre2"/>
        <w:rPr>
          <w:b/>
          <w:bCs/>
        </w:rPr>
      </w:pPr>
      <w:r>
        <w:t>2.9 Cheval de Troie</w:t>
      </w:r>
    </w:p>
    <w:p w14:paraId="0526C8E5" w14:textId="77777777" w:rsidR="00446ECA" w:rsidRPr="00446ECA" w:rsidRDefault="00446ECA" w:rsidP="00DF0771">
      <w:pPr>
        <w:spacing w:after="0" w:line="240" w:lineRule="auto"/>
      </w:pPr>
      <w:r w:rsidRPr="00446ECA">
        <w:t>Un cheval de Troie est un logiciel malveillant dissimulé dans un programme apparemment légitime afin d’infecter un système.</w:t>
      </w:r>
    </w:p>
    <w:p w14:paraId="3BF59CA2" w14:textId="77777777" w:rsidR="00446ECA" w:rsidRPr="00446ECA" w:rsidRDefault="00446ECA" w:rsidP="00DF0771">
      <w:pPr>
        <w:spacing w:after="0" w:line="240" w:lineRule="auto"/>
        <w:rPr>
          <w:b/>
          <w:bCs/>
        </w:rPr>
      </w:pPr>
      <w:r w:rsidRPr="00446ECA">
        <w:rPr>
          <w:b/>
          <w:bCs/>
        </w:rPr>
        <w:t>Conséquences</w:t>
      </w:r>
    </w:p>
    <w:p w14:paraId="5886C978" w14:textId="30C86CDD" w:rsidR="00446ECA" w:rsidRPr="00446ECA" w:rsidRDefault="00446ECA" w:rsidP="00DF0771">
      <w:pPr>
        <w:numPr>
          <w:ilvl w:val="0"/>
          <w:numId w:val="24"/>
        </w:numPr>
        <w:spacing w:after="0" w:line="240" w:lineRule="auto"/>
      </w:pPr>
      <w:r w:rsidRPr="00446ECA">
        <w:t>prise de contrôle du poste</w:t>
      </w:r>
      <w:r w:rsidR="00DF0771">
        <w:t> ;</w:t>
      </w:r>
    </w:p>
    <w:p w14:paraId="45EBD989" w14:textId="24FB74D4" w:rsidR="00446ECA" w:rsidRPr="00446ECA" w:rsidRDefault="00446ECA" w:rsidP="00DF0771">
      <w:pPr>
        <w:numPr>
          <w:ilvl w:val="0"/>
          <w:numId w:val="24"/>
        </w:numPr>
        <w:spacing w:after="0" w:line="240" w:lineRule="auto"/>
      </w:pPr>
      <w:r w:rsidRPr="00446ECA">
        <w:t>installation d’autres malwares</w:t>
      </w:r>
      <w:r w:rsidR="00DF0771">
        <w:t> ;</w:t>
      </w:r>
    </w:p>
    <w:p w14:paraId="0405278D" w14:textId="77777777" w:rsidR="00446ECA" w:rsidRPr="00446ECA" w:rsidRDefault="00446ECA" w:rsidP="00DF0771">
      <w:pPr>
        <w:numPr>
          <w:ilvl w:val="0"/>
          <w:numId w:val="24"/>
        </w:numPr>
        <w:spacing w:after="0" w:line="240" w:lineRule="auto"/>
      </w:pPr>
      <w:r w:rsidRPr="00446ECA">
        <w:t>vol de données.</w:t>
      </w:r>
    </w:p>
    <w:p w14:paraId="54CB0A56" w14:textId="77777777" w:rsidR="00446ECA" w:rsidRPr="00446ECA" w:rsidRDefault="00446ECA" w:rsidP="00DF0771">
      <w:pPr>
        <w:spacing w:after="0" w:line="240" w:lineRule="auto"/>
        <w:rPr>
          <w:b/>
          <w:bCs/>
        </w:rPr>
      </w:pPr>
      <w:r w:rsidRPr="00446ECA">
        <w:rPr>
          <w:b/>
          <w:bCs/>
        </w:rPr>
        <w:t>Coûts possibles</w:t>
      </w:r>
    </w:p>
    <w:p w14:paraId="0C587557" w14:textId="4F5CF19B" w:rsidR="00446ECA" w:rsidRPr="00446ECA" w:rsidRDefault="00446ECA" w:rsidP="00DF0771">
      <w:pPr>
        <w:numPr>
          <w:ilvl w:val="0"/>
          <w:numId w:val="25"/>
        </w:numPr>
        <w:spacing w:after="0" w:line="240" w:lineRule="auto"/>
      </w:pPr>
      <w:r w:rsidRPr="00446ECA">
        <w:t>nettoyage des postes</w:t>
      </w:r>
      <w:r w:rsidR="00DF0771">
        <w:t> ;</w:t>
      </w:r>
    </w:p>
    <w:p w14:paraId="389A33E4" w14:textId="11E33FC3" w:rsidR="00446ECA" w:rsidRPr="00446ECA" w:rsidRDefault="00446ECA" w:rsidP="00DF0771">
      <w:pPr>
        <w:numPr>
          <w:ilvl w:val="0"/>
          <w:numId w:val="25"/>
        </w:numPr>
        <w:spacing w:after="0" w:line="240" w:lineRule="auto"/>
      </w:pPr>
      <w:r w:rsidRPr="00446ECA">
        <w:t>pertes de données</w:t>
      </w:r>
      <w:r w:rsidR="00DF0771">
        <w:t> ;</w:t>
      </w:r>
    </w:p>
    <w:p w14:paraId="0EC58EE4" w14:textId="77777777" w:rsidR="00446ECA" w:rsidRPr="00446ECA" w:rsidRDefault="00446ECA" w:rsidP="00DF0771">
      <w:pPr>
        <w:numPr>
          <w:ilvl w:val="0"/>
          <w:numId w:val="25"/>
        </w:numPr>
        <w:spacing w:after="0" w:line="240" w:lineRule="auto"/>
      </w:pPr>
      <w:r w:rsidRPr="00446ECA">
        <w:t>interruption des services.</w:t>
      </w:r>
    </w:p>
    <w:p w14:paraId="4C078B3B" w14:textId="77777777" w:rsidR="00446ECA" w:rsidRPr="00446ECA" w:rsidRDefault="00446ECA" w:rsidP="00DF0771">
      <w:pPr>
        <w:spacing w:after="0" w:line="240" w:lineRule="auto"/>
        <w:rPr>
          <w:b/>
          <w:bCs/>
        </w:rPr>
      </w:pPr>
      <w:r w:rsidRPr="00446ECA">
        <w:rPr>
          <w:b/>
          <w:bCs/>
        </w:rPr>
        <w:t>Moyens de prévention</w:t>
      </w:r>
    </w:p>
    <w:p w14:paraId="58753E6F" w14:textId="033454A5" w:rsidR="00446ECA" w:rsidRPr="00446ECA" w:rsidRDefault="00446ECA" w:rsidP="00DF0771">
      <w:pPr>
        <w:numPr>
          <w:ilvl w:val="0"/>
          <w:numId w:val="26"/>
        </w:numPr>
        <w:spacing w:after="0" w:line="240" w:lineRule="auto"/>
      </w:pPr>
      <w:r w:rsidRPr="00446ECA">
        <w:lastRenderedPageBreak/>
        <w:t>téléchargement depuis des sources fiables</w:t>
      </w:r>
      <w:r w:rsidR="00DF0771">
        <w:t> ;</w:t>
      </w:r>
    </w:p>
    <w:p w14:paraId="24E906A9" w14:textId="5A562C84" w:rsidR="00446ECA" w:rsidRPr="00446ECA" w:rsidRDefault="00446ECA" w:rsidP="00DF0771">
      <w:pPr>
        <w:numPr>
          <w:ilvl w:val="0"/>
          <w:numId w:val="26"/>
        </w:numPr>
        <w:spacing w:after="0" w:line="240" w:lineRule="auto"/>
      </w:pPr>
      <w:r w:rsidRPr="00446ECA">
        <w:t>antivirus</w:t>
      </w:r>
      <w:r w:rsidR="00DF0771">
        <w:t> ;</w:t>
      </w:r>
    </w:p>
    <w:p w14:paraId="1AB14F2C" w14:textId="77777777" w:rsidR="00446ECA" w:rsidRPr="00446ECA" w:rsidRDefault="00446ECA" w:rsidP="00DF0771">
      <w:pPr>
        <w:numPr>
          <w:ilvl w:val="0"/>
          <w:numId w:val="26"/>
        </w:numPr>
        <w:spacing w:after="0" w:line="240" w:lineRule="auto"/>
      </w:pPr>
      <w:r w:rsidRPr="00446ECA">
        <w:t>contrôle des applications.</w:t>
      </w:r>
    </w:p>
    <w:p w14:paraId="1F37134B" w14:textId="77777777" w:rsidR="00446ECA" w:rsidRPr="00446ECA" w:rsidRDefault="00446ECA" w:rsidP="00DF0771">
      <w:pPr>
        <w:pStyle w:val="Titre2"/>
        <w:rPr>
          <w:b/>
          <w:bCs/>
        </w:rPr>
      </w:pPr>
      <w:r>
        <w:t>2.10 Virus informatiques et programmes malveillants</w:t>
      </w:r>
    </w:p>
    <w:p w14:paraId="1EEBE297" w14:textId="77777777" w:rsidR="00446ECA" w:rsidRPr="00446ECA" w:rsidRDefault="00446ECA" w:rsidP="00DF0771">
      <w:pPr>
        <w:spacing w:after="0" w:line="240" w:lineRule="auto"/>
      </w:pPr>
      <w:r w:rsidRPr="00446ECA">
        <w:t>Les virus informatiques sont des programmes capables de se propager afin de perturber le fonctionnement des équipements ou voler des données.</w:t>
      </w:r>
    </w:p>
    <w:p w14:paraId="5A607320" w14:textId="77777777" w:rsidR="00446ECA" w:rsidRPr="00446ECA" w:rsidRDefault="00446ECA" w:rsidP="00DF0771">
      <w:pPr>
        <w:spacing w:after="0" w:line="240" w:lineRule="auto"/>
        <w:rPr>
          <w:b/>
          <w:bCs/>
        </w:rPr>
      </w:pPr>
      <w:r w:rsidRPr="00446ECA">
        <w:rPr>
          <w:b/>
          <w:bCs/>
        </w:rPr>
        <w:t>Conséquences</w:t>
      </w:r>
    </w:p>
    <w:p w14:paraId="412D7C46" w14:textId="2ED9215B" w:rsidR="00446ECA" w:rsidRPr="00446ECA" w:rsidRDefault="00446ECA" w:rsidP="00DF0771">
      <w:pPr>
        <w:numPr>
          <w:ilvl w:val="0"/>
          <w:numId w:val="27"/>
        </w:numPr>
        <w:spacing w:after="0" w:line="240" w:lineRule="auto"/>
      </w:pPr>
      <w:r w:rsidRPr="00446ECA">
        <w:t>ralentissement des systèmes</w:t>
      </w:r>
      <w:r w:rsidR="00DF0771">
        <w:t> ;</w:t>
      </w:r>
    </w:p>
    <w:p w14:paraId="0905679E" w14:textId="13AFE507" w:rsidR="00446ECA" w:rsidRPr="00446ECA" w:rsidRDefault="00446ECA" w:rsidP="00DF0771">
      <w:pPr>
        <w:numPr>
          <w:ilvl w:val="0"/>
          <w:numId w:val="27"/>
        </w:numPr>
        <w:spacing w:after="0" w:line="240" w:lineRule="auto"/>
      </w:pPr>
      <w:r w:rsidRPr="00446ECA">
        <w:t>corruption de fichiers</w:t>
      </w:r>
      <w:r w:rsidR="00DF0771">
        <w:t> ;</w:t>
      </w:r>
    </w:p>
    <w:p w14:paraId="2F64D83D" w14:textId="77777777" w:rsidR="00446ECA" w:rsidRPr="00446ECA" w:rsidRDefault="00446ECA" w:rsidP="00DF0771">
      <w:pPr>
        <w:numPr>
          <w:ilvl w:val="0"/>
          <w:numId w:val="27"/>
        </w:numPr>
        <w:spacing w:after="0" w:line="240" w:lineRule="auto"/>
      </w:pPr>
      <w:r w:rsidRPr="00446ECA">
        <w:t>compromission du réseau.</w:t>
      </w:r>
    </w:p>
    <w:p w14:paraId="4AC86CB5" w14:textId="77777777" w:rsidR="00446ECA" w:rsidRPr="00446ECA" w:rsidRDefault="00446ECA" w:rsidP="00DF0771">
      <w:pPr>
        <w:spacing w:after="0" w:line="240" w:lineRule="auto"/>
        <w:rPr>
          <w:b/>
          <w:bCs/>
        </w:rPr>
      </w:pPr>
      <w:r w:rsidRPr="00446ECA">
        <w:rPr>
          <w:b/>
          <w:bCs/>
        </w:rPr>
        <w:t>Coûts possibles</w:t>
      </w:r>
    </w:p>
    <w:p w14:paraId="05FF3FB6" w14:textId="26F45044" w:rsidR="00446ECA" w:rsidRPr="00446ECA" w:rsidRDefault="00446ECA" w:rsidP="00DF0771">
      <w:pPr>
        <w:numPr>
          <w:ilvl w:val="0"/>
          <w:numId w:val="28"/>
        </w:numPr>
        <w:spacing w:after="0" w:line="240" w:lineRule="auto"/>
      </w:pPr>
      <w:r w:rsidRPr="00446ECA">
        <w:t>maintenance</w:t>
      </w:r>
      <w:r w:rsidR="00DF0771">
        <w:t> ;</w:t>
      </w:r>
    </w:p>
    <w:p w14:paraId="2C3BE86F" w14:textId="7E1C4F00" w:rsidR="00446ECA" w:rsidRPr="00446ECA" w:rsidRDefault="00446ECA" w:rsidP="00DF0771">
      <w:pPr>
        <w:numPr>
          <w:ilvl w:val="0"/>
          <w:numId w:val="28"/>
        </w:numPr>
        <w:spacing w:after="0" w:line="240" w:lineRule="auto"/>
      </w:pPr>
      <w:r w:rsidRPr="00446ECA">
        <w:t>restauration des données</w:t>
      </w:r>
      <w:r w:rsidR="00DF0771">
        <w:t> ;</w:t>
      </w:r>
    </w:p>
    <w:p w14:paraId="1150B076" w14:textId="77777777" w:rsidR="00446ECA" w:rsidRPr="00446ECA" w:rsidRDefault="00446ECA" w:rsidP="00DF0771">
      <w:pPr>
        <w:numPr>
          <w:ilvl w:val="0"/>
          <w:numId w:val="28"/>
        </w:numPr>
        <w:spacing w:after="0" w:line="240" w:lineRule="auto"/>
      </w:pPr>
      <w:r w:rsidRPr="00446ECA">
        <w:t>remplacement de matériels.</w:t>
      </w:r>
    </w:p>
    <w:p w14:paraId="5F8E52F1" w14:textId="77777777" w:rsidR="00446ECA" w:rsidRPr="00446ECA" w:rsidRDefault="00446ECA" w:rsidP="00DF0771">
      <w:pPr>
        <w:spacing w:after="0" w:line="240" w:lineRule="auto"/>
        <w:rPr>
          <w:b/>
          <w:bCs/>
        </w:rPr>
      </w:pPr>
      <w:r w:rsidRPr="00446ECA">
        <w:rPr>
          <w:b/>
          <w:bCs/>
        </w:rPr>
        <w:t>Moyens de prévention</w:t>
      </w:r>
    </w:p>
    <w:p w14:paraId="7210CA9A" w14:textId="35AE826B" w:rsidR="00446ECA" w:rsidRPr="00446ECA" w:rsidRDefault="00446ECA" w:rsidP="00DF0771">
      <w:pPr>
        <w:numPr>
          <w:ilvl w:val="0"/>
          <w:numId w:val="29"/>
        </w:numPr>
        <w:spacing w:after="0" w:line="240" w:lineRule="auto"/>
      </w:pPr>
      <w:r w:rsidRPr="00446ECA">
        <w:t>antivirus</w:t>
      </w:r>
      <w:r w:rsidR="00DF0771">
        <w:t> ;</w:t>
      </w:r>
    </w:p>
    <w:p w14:paraId="09397B19" w14:textId="36AC3540" w:rsidR="00446ECA" w:rsidRPr="00446ECA" w:rsidRDefault="00446ECA" w:rsidP="00DF0771">
      <w:pPr>
        <w:numPr>
          <w:ilvl w:val="0"/>
          <w:numId w:val="29"/>
        </w:numPr>
        <w:spacing w:after="0" w:line="240" w:lineRule="auto"/>
      </w:pPr>
      <w:r w:rsidRPr="00446ECA">
        <w:t>mises à jour</w:t>
      </w:r>
      <w:r w:rsidR="00DF0771">
        <w:t> ;</w:t>
      </w:r>
    </w:p>
    <w:p w14:paraId="7D341903" w14:textId="5F65C6C8" w:rsidR="00446ECA" w:rsidRPr="00446ECA" w:rsidRDefault="00446ECA" w:rsidP="00DF0771">
      <w:pPr>
        <w:numPr>
          <w:ilvl w:val="0"/>
          <w:numId w:val="29"/>
        </w:numPr>
        <w:spacing w:after="0" w:line="240" w:lineRule="auto"/>
      </w:pPr>
      <w:r w:rsidRPr="00446ECA">
        <w:t>sauvegardes régulières</w:t>
      </w:r>
      <w:r w:rsidR="00DF0771">
        <w:t> ;</w:t>
      </w:r>
    </w:p>
    <w:p w14:paraId="52B08B5D" w14:textId="77777777" w:rsidR="00446ECA" w:rsidRPr="00446ECA" w:rsidRDefault="00446ECA" w:rsidP="00DF0771">
      <w:pPr>
        <w:numPr>
          <w:ilvl w:val="0"/>
          <w:numId w:val="29"/>
        </w:numPr>
        <w:spacing w:after="0" w:line="240" w:lineRule="auto"/>
      </w:pPr>
      <w:r w:rsidRPr="00446ECA">
        <w:t>contrôle des supports externes.</w:t>
      </w:r>
    </w:p>
    <w:p w14:paraId="59DF519D" w14:textId="77777777" w:rsidR="00446ECA" w:rsidRPr="00446ECA" w:rsidRDefault="00446ECA" w:rsidP="00DF0771">
      <w:pPr>
        <w:pStyle w:val="Titre2"/>
        <w:rPr>
          <w:b/>
          <w:bCs/>
        </w:rPr>
      </w:pPr>
      <w:r>
        <w:t xml:space="preserve">2.11 Virus de type </w:t>
      </w:r>
      <w:proofErr w:type="spellStart"/>
      <w:r>
        <w:t>stealer</w:t>
      </w:r>
      <w:proofErr w:type="spellEnd"/>
    </w:p>
    <w:p w14:paraId="674AE447" w14:textId="1439053F" w:rsidR="00446ECA" w:rsidRPr="00446ECA" w:rsidRDefault="00446ECA" w:rsidP="00DF0771">
      <w:pPr>
        <w:spacing w:after="0" w:line="240" w:lineRule="auto"/>
      </w:pPr>
      <w:r w:rsidRPr="00446ECA">
        <w:t xml:space="preserve">Les </w:t>
      </w:r>
      <w:proofErr w:type="spellStart"/>
      <w:r w:rsidRPr="00446ECA">
        <w:t>stealers</w:t>
      </w:r>
      <w:proofErr w:type="spellEnd"/>
      <w:r w:rsidRPr="00446ECA">
        <w:t xml:space="preserve"> sont des logiciels malveillants spécialisés dans le vol</w:t>
      </w:r>
      <w:r w:rsidR="00DF0771">
        <w:t> :</w:t>
      </w:r>
    </w:p>
    <w:p w14:paraId="3F245561" w14:textId="1D79E590" w:rsidR="00446ECA" w:rsidRPr="00446ECA" w:rsidRDefault="00446ECA" w:rsidP="00DF0771">
      <w:pPr>
        <w:numPr>
          <w:ilvl w:val="0"/>
          <w:numId w:val="30"/>
        </w:numPr>
        <w:spacing w:after="0" w:line="240" w:lineRule="auto"/>
      </w:pPr>
      <w:r w:rsidRPr="00446ECA">
        <w:t>d’identifiants</w:t>
      </w:r>
      <w:r w:rsidR="00DF0771">
        <w:t> ;</w:t>
      </w:r>
    </w:p>
    <w:p w14:paraId="6FEC3F0E" w14:textId="0E52C800" w:rsidR="00446ECA" w:rsidRPr="00446ECA" w:rsidRDefault="00446ECA" w:rsidP="00DF0771">
      <w:pPr>
        <w:numPr>
          <w:ilvl w:val="0"/>
          <w:numId w:val="30"/>
        </w:numPr>
        <w:spacing w:after="0" w:line="240" w:lineRule="auto"/>
      </w:pPr>
      <w:r w:rsidRPr="00446ECA">
        <w:t>de mots de passe</w:t>
      </w:r>
      <w:r w:rsidR="00DF0771">
        <w:t> ;</w:t>
      </w:r>
    </w:p>
    <w:p w14:paraId="553BED9A" w14:textId="691A04C7" w:rsidR="00446ECA" w:rsidRPr="00446ECA" w:rsidRDefault="00446ECA" w:rsidP="00DF0771">
      <w:pPr>
        <w:numPr>
          <w:ilvl w:val="0"/>
          <w:numId w:val="30"/>
        </w:numPr>
        <w:spacing w:after="0" w:line="240" w:lineRule="auto"/>
      </w:pPr>
      <w:r w:rsidRPr="00446ECA">
        <w:t>de cookies de session</w:t>
      </w:r>
      <w:r w:rsidR="00DF0771">
        <w:t> ;</w:t>
      </w:r>
    </w:p>
    <w:p w14:paraId="77170DF9" w14:textId="0AB70DC3" w:rsidR="00446ECA" w:rsidRPr="00446ECA" w:rsidRDefault="00446ECA" w:rsidP="00DF0771">
      <w:pPr>
        <w:numPr>
          <w:ilvl w:val="0"/>
          <w:numId w:val="30"/>
        </w:numPr>
        <w:spacing w:after="0" w:line="240" w:lineRule="auto"/>
      </w:pPr>
      <w:r w:rsidRPr="00446ECA">
        <w:t>de données bancaires</w:t>
      </w:r>
      <w:r w:rsidR="00DF0771">
        <w:t> ;</w:t>
      </w:r>
    </w:p>
    <w:p w14:paraId="4A801247" w14:textId="77777777" w:rsidR="00446ECA" w:rsidRPr="00446ECA" w:rsidRDefault="00446ECA" w:rsidP="00DF0771">
      <w:pPr>
        <w:numPr>
          <w:ilvl w:val="0"/>
          <w:numId w:val="30"/>
        </w:numPr>
        <w:spacing w:after="0" w:line="240" w:lineRule="auto"/>
      </w:pPr>
      <w:r w:rsidRPr="00446ECA">
        <w:t>de portefeuilles de cryptomonnaies.</w:t>
      </w:r>
    </w:p>
    <w:p w14:paraId="2E49FB58" w14:textId="77777777" w:rsidR="00446ECA" w:rsidRPr="00446ECA" w:rsidRDefault="00446ECA" w:rsidP="00DF0771">
      <w:pPr>
        <w:spacing w:after="0" w:line="240" w:lineRule="auto"/>
        <w:rPr>
          <w:b/>
          <w:bCs/>
        </w:rPr>
      </w:pPr>
      <w:r w:rsidRPr="00446ECA">
        <w:rPr>
          <w:b/>
          <w:bCs/>
        </w:rPr>
        <w:t>Conséquences</w:t>
      </w:r>
    </w:p>
    <w:p w14:paraId="673C38BB" w14:textId="73466AC0" w:rsidR="00446ECA" w:rsidRPr="00446ECA" w:rsidRDefault="00446ECA" w:rsidP="00DF0771">
      <w:pPr>
        <w:numPr>
          <w:ilvl w:val="0"/>
          <w:numId w:val="31"/>
        </w:numPr>
        <w:spacing w:after="0" w:line="240" w:lineRule="auto"/>
      </w:pPr>
      <w:r w:rsidRPr="00446ECA">
        <w:t>vol de comptes</w:t>
      </w:r>
      <w:r w:rsidR="00DF0771">
        <w:t> ;</w:t>
      </w:r>
    </w:p>
    <w:p w14:paraId="0C594F01" w14:textId="405276F5" w:rsidR="00446ECA" w:rsidRPr="00446ECA" w:rsidRDefault="00446ECA" w:rsidP="00DF0771">
      <w:pPr>
        <w:numPr>
          <w:ilvl w:val="0"/>
          <w:numId w:val="31"/>
        </w:numPr>
        <w:spacing w:after="0" w:line="240" w:lineRule="auto"/>
      </w:pPr>
      <w:r w:rsidRPr="00446ECA">
        <w:t>fraude financière</w:t>
      </w:r>
      <w:r w:rsidR="00DF0771">
        <w:t> ;</w:t>
      </w:r>
    </w:p>
    <w:p w14:paraId="59389082" w14:textId="77777777" w:rsidR="00446ECA" w:rsidRPr="00446ECA" w:rsidRDefault="00446ECA" w:rsidP="00DF0771">
      <w:pPr>
        <w:numPr>
          <w:ilvl w:val="0"/>
          <w:numId w:val="31"/>
        </w:numPr>
        <w:spacing w:after="0" w:line="240" w:lineRule="auto"/>
      </w:pPr>
      <w:r w:rsidRPr="00446ECA">
        <w:t>compromission des accès.</w:t>
      </w:r>
    </w:p>
    <w:p w14:paraId="6A0CBF70" w14:textId="77777777" w:rsidR="00446ECA" w:rsidRPr="00446ECA" w:rsidRDefault="00446ECA" w:rsidP="00DF0771">
      <w:pPr>
        <w:spacing w:after="0" w:line="240" w:lineRule="auto"/>
        <w:rPr>
          <w:b/>
          <w:bCs/>
        </w:rPr>
      </w:pPr>
      <w:r w:rsidRPr="00446ECA">
        <w:rPr>
          <w:b/>
          <w:bCs/>
        </w:rPr>
        <w:t>Coûts possibles</w:t>
      </w:r>
    </w:p>
    <w:p w14:paraId="06192154" w14:textId="441D5E1F" w:rsidR="00446ECA" w:rsidRPr="00446ECA" w:rsidRDefault="00446ECA" w:rsidP="00DF0771">
      <w:pPr>
        <w:numPr>
          <w:ilvl w:val="0"/>
          <w:numId w:val="32"/>
        </w:numPr>
        <w:spacing w:after="0" w:line="240" w:lineRule="auto"/>
      </w:pPr>
      <w:r w:rsidRPr="00446ECA">
        <w:t>pertes financières</w:t>
      </w:r>
      <w:r w:rsidR="00DF0771">
        <w:t> ;</w:t>
      </w:r>
    </w:p>
    <w:p w14:paraId="0D204DBD" w14:textId="569D9264" w:rsidR="00446ECA" w:rsidRPr="00446ECA" w:rsidRDefault="00446ECA" w:rsidP="00DF0771">
      <w:pPr>
        <w:numPr>
          <w:ilvl w:val="0"/>
          <w:numId w:val="32"/>
        </w:numPr>
        <w:spacing w:after="0" w:line="240" w:lineRule="auto"/>
      </w:pPr>
      <w:r w:rsidRPr="00446ECA">
        <w:t>réinitialisation des accès</w:t>
      </w:r>
      <w:r w:rsidR="00DF0771">
        <w:t> ;</w:t>
      </w:r>
    </w:p>
    <w:p w14:paraId="2B53044F" w14:textId="77777777" w:rsidR="00446ECA" w:rsidRPr="00446ECA" w:rsidRDefault="00446ECA" w:rsidP="00DF0771">
      <w:pPr>
        <w:numPr>
          <w:ilvl w:val="0"/>
          <w:numId w:val="32"/>
        </w:numPr>
        <w:spacing w:after="0" w:line="240" w:lineRule="auto"/>
      </w:pPr>
      <w:r w:rsidRPr="00446ECA">
        <w:t>sécurisation des comptes.</w:t>
      </w:r>
    </w:p>
    <w:p w14:paraId="2AD90A77" w14:textId="77777777" w:rsidR="00446ECA" w:rsidRPr="00446ECA" w:rsidRDefault="00446ECA" w:rsidP="00DF0771">
      <w:pPr>
        <w:spacing w:after="0" w:line="240" w:lineRule="auto"/>
        <w:rPr>
          <w:b/>
          <w:bCs/>
        </w:rPr>
      </w:pPr>
      <w:r w:rsidRPr="00446ECA">
        <w:rPr>
          <w:b/>
          <w:bCs/>
        </w:rPr>
        <w:t>Moyens de prévention</w:t>
      </w:r>
    </w:p>
    <w:p w14:paraId="637340CF" w14:textId="5A1F672C" w:rsidR="00446ECA" w:rsidRPr="00446ECA" w:rsidRDefault="00446ECA" w:rsidP="00DF0771">
      <w:pPr>
        <w:numPr>
          <w:ilvl w:val="0"/>
          <w:numId w:val="33"/>
        </w:numPr>
        <w:spacing w:after="0" w:line="240" w:lineRule="auto"/>
      </w:pPr>
      <w:r w:rsidRPr="00446ECA">
        <w:t>authentification multifacteur</w:t>
      </w:r>
      <w:r w:rsidR="00DF0771">
        <w:t> ;</w:t>
      </w:r>
    </w:p>
    <w:p w14:paraId="578A2D46" w14:textId="1FEBCE5C" w:rsidR="00446ECA" w:rsidRPr="00446ECA" w:rsidRDefault="00446ECA" w:rsidP="00DF0771">
      <w:pPr>
        <w:numPr>
          <w:ilvl w:val="0"/>
          <w:numId w:val="33"/>
        </w:numPr>
        <w:spacing w:after="0" w:line="240" w:lineRule="auto"/>
      </w:pPr>
      <w:r w:rsidRPr="00446ECA">
        <w:t>antivirus</w:t>
      </w:r>
      <w:r w:rsidR="00DF0771">
        <w:t> ;</w:t>
      </w:r>
    </w:p>
    <w:p w14:paraId="6AF7BBBB" w14:textId="3DAA50A0" w:rsidR="00446ECA" w:rsidRPr="00446ECA" w:rsidRDefault="00446ECA" w:rsidP="00DF0771">
      <w:pPr>
        <w:numPr>
          <w:ilvl w:val="0"/>
          <w:numId w:val="33"/>
        </w:numPr>
        <w:spacing w:after="0" w:line="240" w:lineRule="auto"/>
      </w:pPr>
      <w:r w:rsidRPr="00446ECA">
        <w:t>vigilance sur les téléchargements</w:t>
      </w:r>
      <w:r w:rsidR="00DF0771">
        <w:t> ;</w:t>
      </w:r>
    </w:p>
    <w:p w14:paraId="3CE9E4F4" w14:textId="77777777" w:rsidR="00446ECA" w:rsidRPr="00446ECA" w:rsidRDefault="00446ECA" w:rsidP="00DF0771">
      <w:pPr>
        <w:numPr>
          <w:ilvl w:val="0"/>
          <w:numId w:val="33"/>
        </w:numPr>
        <w:spacing w:after="0" w:line="240" w:lineRule="auto"/>
      </w:pPr>
      <w:r w:rsidRPr="00446ECA">
        <w:t>surveillance des connexions suspectes.</w:t>
      </w:r>
    </w:p>
    <w:p w14:paraId="74012D65" w14:textId="77777777" w:rsidR="008E5283" w:rsidRDefault="00000000" w:rsidP="00DF0771">
      <w:pPr>
        <w:pStyle w:val="Titre1"/>
      </w:pPr>
      <w:r>
        <w:t>3. Méthode d’évaluation du coût d’une cyberattaque</w:t>
      </w:r>
    </w:p>
    <w:p w14:paraId="6C3763D7" w14:textId="77777777" w:rsidR="008E5283" w:rsidRDefault="00000000" w:rsidP="00DF0771">
      <w:pPr>
        <w:keepLines/>
        <w:spacing w:after="0" w:line="240" w:lineRule="auto"/>
      </w:pPr>
      <w:r>
        <w:t>Séparer les coûts directs (investigations, remédiation, prestataires, restauration, notifications nécessaires), les pertes d’exploitation (marge sur activité interrompue, retards, pénalités justifiées) et les coûts différés (surveillance, contentieux, renforcement de la sécurité).</w:t>
      </w:r>
    </w:p>
    <w:p w14:paraId="23FE1B87" w14:textId="70E53797" w:rsidR="008E5283" w:rsidRDefault="00000000" w:rsidP="00DF0771">
      <w:pPr>
        <w:keepLines/>
        <w:spacing w:after="0" w:line="240" w:lineRule="auto"/>
      </w:pPr>
      <w:r>
        <w:t>Calculer un coût estimatif documenté</w:t>
      </w:r>
      <w:r w:rsidR="00DF0771">
        <w:t> :</w:t>
      </w:r>
      <w:r>
        <w:t xml:space="preserve"> coût total = coûts directs + pertes d’exploitation nettes + coûts différés attribuables. Éviter de compter deux fois une même conséquence et préciser les hypothèses, la période et la source des montants.</w:t>
      </w:r>
    </w:p>
    <w:p w14:paraId="6672DD96" w14:textId="102D2CE3" w:rsidR="008E5283" w:rsidRDefault="00000000" w:rsidP="00DF0771">
      <w:pPr>
        <w:keepLines/>
        <w:spacing w:after="0" w:line="240" w:lineRule="auto"/>
      </w:pPr>
      <w:r>
        <w:t>Exemple fictif</w:t>
      </w:r>
      <w:r w:rsidR="00DF0771">
        <w:t> :</w:t>
      </w:r>
      <w:r>
        <w:t xml:space="preserve"> interruption de 6 h × 850</w:t>
      </w:r>
      <w:r w:rsidR="00DF0771">
        <w:t> €</w:t>
      </w:r>
      <w:r>
        <w:t xml:space="preserve"> de marge contributive perdue par heure = 5 100</w:t>
      </w:r>
      <w:r w:rsidR="00DF0771">
        <w:t> € ;</w:t>
      </w:r>
      <w:r>
        <w:t xml:space="preserve"> experts externes 2 × 8 h × 120</w:t>
      </w:r>
      <w:r w:rsidR="00DF0771">
        <w:t> €</w:t>
      </w:r>
      <w:r>
        <w:t xml:space="preserve"> = 1 920</w:t>
      </w:r>
      <w:r w:rsidR="00DF0771">
        <w:t> € ;</w:t>
      </w:r>
      <w:r>
        <w:t xml:space="preserve"> restauration 2 800</w:t>
      </w:r>
      <w:r w:rsidR="00DF0771">
        <w:t> € ;</w:t>
      </w:r>
      <w:r>
        <w:t xml:space="preserve"> pénalités contractuelles justifiées 3 000</w:t>
      </w:r>
      <w:r w:rsidR="00DF0771">
        <w:t> € ;</w:t>
      </w:r>
      <w:r>
        <w:t xml:space="preserve"> coût total estimé = 12 820</w:t>
      </w:r>
      <w:r w:rsidR="00DF0771">
        <w:t> €</w:t>
      </w:r>
      <w:r>
        <w:t>. Ce calcul est un exercice, et non une statistique sectorielle.</w:t>
      </w:r>
    </w:p>
    <w:p w14:paraId="5FABB1A3" w14:textId="77777777" w:rsidR="00446ECA" w:rsidRPr="00446ECA" w:rsidRDefault="00446ECA" w:rsidP="00DF0771">
      <w:pPr>
        <w:pStyle w:val="Titre1"/>
      </w:pPr>
      <w:r w:rsidRPr="00446ECA">
        <w:lastRenderedPageBreak/>
        <w:t>4. Synthèse des cyberattaques</w:t>
      </w:r>
    </w:p>
    <w:tbl>
      <w:tblPr>
        <w:tblStyle w:val="Grilledutableau"/>
        <w:tblW w:w="0" w:type="auto"/>
        <w:tblLook w:val="04A0" w:firstRow="1" w:lastRow="0" w:firstColumn="1" w:lastColumn="0" w:noHBand="0" w:noVBand="1"/>
      </w:tblPr>
      <w:tblGrid>
        <w:gridCol w:w="1731"/>
        <w:gridCol w:w="2656"/>
        <w:gridCol w:w="2341"/>
        <w:gridCol w:w="3165"/>
      </w:tblGrid>
      <w:tr w:rsidR="00446ECA" w:rsidRPr="00DF0771" w14:paraId="1FD0BC4A" w14:textId="77777777" w:rsidTr="00DF0771">
        <w:trPr>
          <w:tblHeader/>
        </w:trPr>
        <w:tc>
          <w:tcPr>
            <w:tcW w:w="0" w:type="auto"/>
            <w:hideMark/>
          </w:tcPr>
          <w:p w14:paraId="58CA9481" w14:textId="77777777" w:rsidR="00446ECA" w:rsidRPr="00DF0771" w:rsidRDefault="00446ECA" w:rsidP="00DF0771">
            <w:pPr>
              <w:keepLines/>
              <w:jc w:val="left"/>
              <w:rPr>
                <w:rFonts w:ascii="Calibri" w:hAnsi="Calibri"/>
                <w:sz w:val="20"/>
              </w:rPr>
            </w:pPr>
            <w:r w:rsidRPr="00DF0771">
              <w:rPr>
                <w:rFonts w:ascii="Calibri" w:hAnsi="Calibri"/>
                <w:sz w:val="20"/>
              </w:rPr>
              <w:t>Type d’attaque</w:t>
            </w:r>
          </w:p>
        </w:tc>
        <w:tc>
          <w:tcPr>
            <w:tcW w:w="0" w:type="auto"/>
            <w:hideMark/>
          </w:tcPr>
          <w:p w14:paraId="6EAFEDFB" w14:textId="77777777" w:rsidR="00446ECA" w:rsidRPr="00DF0771" w:rsidRDefault="00446ECA" w:rsidP="00DF0771">
            <w:pPr>
              <w:keepLines/>
              <w:jc w:val="left"/>
              <w:rPr>
                <w:rFonts w:ascii="Calibri" w:hAnsi="Calibri"/>
                <w:sz w:val="20"/>
              </w:rPr>
            </w:pPr>
            <w:r w:rsidRPr="00DF0771">
              <w:rPr>
                <w:rFonts w:ascii="Calibri" w:hAnsi="Calibri"/>
                <w:sz w:val="20"/>
              </w:rPr>
              <w:t>Objectif principal</w:t>
            </w:r>
          </w:p>
        </w:tc>
        <w:tc>
          <w:tcPr>
            <w:tcW w:w="0" w:type="auto"/>
            <w:hideMark/>
          </w:tcPr>
          <w:p w14:paraId="6E499D35" w14:textId="77777777" w:rsidR="00446ECA" w:rsidRPr="00DF0771" w:rsidRDefault="00446ECA" w:rsidP="00DF0771">
            <w:pPr>
              <w:keepLines/>
              <w:jc w:val="left"/>
              <w:rPr>
                <w:rFonts w:ascii="Calibri" w:hAnsi="Calibri"/>
                <w:sz w:val="20"/>
              </w:rPr>
            </w:pPr>
            <w:r w:rsidRPr="00DF0771">
              <w:rPr>
                <w:rFonts w:ascii="Calibri" w:hAnsi="Calibri"/>
                <w:sz w:val="20"/>
              </w:rPr>
              <w:t>Principales conséquences</w:t>
            </w:r>
          </w:p>
        </w:tc>
        <w:tc>
          <w:tcPr>
            <w:tcW w:w="0" w:type="auto"/>
            <w:hideMark/>
          </w:tcPr>
          <w:p w14:paraId="1920F12B" w14:textId="77777777" w:rsidR="00446ECA" w:rsidRPr="00DF0771" w:rsidRDefault="00446ECA" w:rsidP="00DF0771">
            <w:pPr>
              <w:keepLines/>
              <w:jc w:val="left"/>
              <w:rPr>
                <w:rFonts w:ascii="Calibri" w:hAnsi="Calibri"/>
                <w:sz w:val="20"/>
              </w:rPr>
            </w:pPr>
            <w:r w:rsidRPr="00DF0771">
              <w:rPr>
                <w:rFonts w:ascii="Calibri" w:hAnsi="Calibri"/>
                <w:sz w:val="20"/>
              </w:rPr>
              <w:t>Principaux moyens de prévention</w:t>
            </w:r>
          </w:p>
        </w:tc>
      </w:tr>
      <w:tr w:rsidR="00446ECA" w:rsidRPr="00DF0771" w14:paraId="70ACBD6C" w14:textId="77777777" w:rsidTr="00DF0771">
        <w:tc>
          <w:tcPr>
            <w:tcW w:w="0" w:type="auto"/>
            <w:hideMark/>
          </w:tcPr>
          <w:p w14:paraId="25D4292B" w14:textId="77777777" w:rsidR="00446ECA" w:rsidRPr="00DF0771" w:rsidRDefault="00446ECA" w:rsidP="00DF0771">
            <w:pPr>
              <w:keepLines/>
              <w:jc w:val="left"/>
              <w:rPr>
                <w:rFonts w:ascii="Calibri" w:hAnsi="Calibri"/>
                <w:sz w:val="20"/>
              </w:rPr>
            </w:pPr>
            <w:r w:rsidRPr="00DF0771">
              <w:rPr>
                <w:rFonts w:ascii="Calibri" w:hAnsi="Calibri"/>
                <w:sz w:val="20"/>
              </w:rPr>
              <w:t>DDoS</w:t>
            </w:r>
          </w:p>
        </w:tc>
        <w:tc>
          <w:tcPr>
            <w:tcW w:w="0" w:type="auto"/>
            <w:hideMark/>
          </w:tcPr>
          <w:p w14:paraId="573C18A2" w14:textId="77777777" w:rsidR="00446ECA" w:rsidRPr="00DF0771" w:rsidRDefault="00446ECA" w:rsidP="00DF0771">
            <w:pPr>
              <w:keepLines/>
              <w:jc w:val="left"/>
              <w:rPr>
                <w:rFonts w:ascii="Calibri" w:hAnsi="Calibri"/>
                <w:sz w:val="20"/>
              </w:rPr>
            </w:pPr>
            <w:r w:rsidRPr="00DF0771">
              <w:rPr>
                <w:rFonts w:ascii="Calibri" w:hAnsi="Calibri"/>
                <w:sz w:val="20"/>
              </w:rPr>
              <w:t>Saturer un service</w:t>
            </w:r>
          </w:p>
        </w:tc>
        <w:tc>
          <w:tcPr>
            <w:tcW w:w="0" w:type="auto"/>
            <w:hideMark/>
          </w:tcPr>
          <w:p w14:paraId="3789D9AA" w14:textId="77777777" w:rsidR="00446ECA" w:rsidRPr="00DF0771" w:rsidRDefault="00446ECA" w:rsidP="00DF0771">
            <w:pPr>
              <w:keepLines/>
              <w:jc w:val="left"/>
              <w:rPr>
                <w:rFonts w:ascii="Calibri" w:hAnsi="Calibri"/>
                <w:sz w:val="20"/>
              </w:rPr>
            </w:pPr>
            <w:r w:rsidRPr="00DF0771">
              <w:rPr>
                <w:rFonts w:ascii="Calibri" w:hAnsi="Calibri"/>
                <w:sz w:val="20"/>
              </w:rPr>
              <w:t>Indisponibilité</w:t>
            </w:r>
          </w:p>
        </w:tc>
        <w:tc>
          <w:tcPr>
            <w:tcW w:w="0" w:type="auto"/>
            <w:hideMark/>
          </w:tcPr>
          <w:p w14:paraId="3E702E4B" w14:textId="77777777" w:rsidR="00446ECA" w:rsidRPr="00DF0771" w:rsidRDefault="00446ECA" w:rsidP="00DF0771">
            <w:pPr>
              <w:keepLines/>
              <w:jc w:val="left"/>
              <w:rPr>
                <w:rFonts w:ascii="Calibri" w:hAnsi="Calibri"/>
                <w:sz w:val="20"/>
              </w:rPr>
            </w:pPr>
            <w:r w:rsidRPr="00DF0771">
              <w:rPr>
                <w:rFonts w:ascii="Calibri" w:hAnsi="Calibri"/>
                <w:sz w:val="20"/>
              </w:rPr>
              <w:t>Anti-DDoS, filtrage réseau</w:t>
            </w:r>
          </w:p>
        </w:tc>
      </w:tr>
      <w:tr w:rsidR="00446ECA" w:rsidRPr="00DF0771" w14:paraId="76B5AB20" w14:textId="77777777" w:rsidTr="00DF0771">
        <w:tc>
          <w:tcPr>
            <w:tcW w:w="0" w:type="auto"/>
            <w:hideMark/>
          </w:tcPr>
          <w:p w14:paraId="2DEBD1B2" w14:textId="77777777" w:rsidR="00446ECA" w:rsidRPr="00DF0771" w:rsidRDefault="00446ECA" w:rsidP="00DF0771">
            <w:pPr>
              <w:keepLines/>
              <w:jc w:val="left"/>
              <w:rPr>
                <w:rFonts w:ascii="Calibri" w:hAnsi="Calibri"/>
                <w:sz w:val="20"/>
              </w:rPr>
            </w:pPr>
            <w:r w:rsidRPr="00DF0771">
              <w:rPr>
                <w:rFonts w:ascii="Calibri" w:hAnsi="Calibri"/>
                <w:sz w:val="20"/>
              </w:rPr>
              <w:t>Ransomware</w:t>
            </w:r>
          </w:p>
        </w:tc>
        <w:tc>
          <w:tcPr>
            <w:tcW w:w="0" w:type="auto"/>
            <w:hideMark/>
          </w:tcPr>
          <w:p w14:paraId="4AD85E13" w14:textId="77777777" w:rsidR="00446ECA" w:rsidRPr="00DF0771" w:rsidRDefault="00446ECA" w:rsidP="00DF0771">
            <w:pPr>
              <w:keepLines/>
              <w:jc w:val="left"/>
              <w:rPr>
                <w:rFonts w:ascii="Calibri" w:hAnsi="Calibri"/>
                <w:sz w:val="20"/>
              </w:rPr>
            </w:pPr>
            <w:r w:rsidRPr="00DF0771">
              <w:rPr>
                <w:rFonts w:ascii="Calibri" w:hAnsi="Calibri"/>
                <w:sz w:val="20"/>
              </w:rPr>
              <w:t>Chiffrer les données</w:t>
            </w:r>
          </w:p>
        </w:tc>
        <w:tc>
          <w:tcPr>
            <w:tcW w:w="0" w:type="auto"/>
            <w:hideMark/>
          </w:tcPr>
          <w:p w14:paraId="699DD285" w14:textId="77777777" w:rsidR="00446ECA" w:rsidRPr="00DF0771" w:rsidRDefault="00446ECA" w:rsidP="00DF0771">
            <w:pPr>
              <w:keepLines/>
              <w:jc w:val="left"/>
              <w:rPr>
                <w:rFonts w:ascii="Calibri" w:hAnsi="Calibri"/>
                <w:sz w:val="20"/>
              </w:rPr>
            </w:pPr>
            <w:r w:rsidRPr="00DF0771">
              <w:rPr>
                <w:rFonts w:ascii="Calibri" w:hAnsi="Calibri"/>
                <w:sz w:val="20"/>
              </w:rPr>
              <w:t>Blocage des systèmes</w:t>
            </w:r>
          </w:p>
        </w:tc>
        <w:tc>
          <w:tcPr>
            <w:tcW w:w="0" w:type="auto"/>
            <w:hideMark/>
          </w:tcPr>
          <w:p w14:paraId="66A22D6D" w14:textId="77777777" w:rsidR="00446ECA" w:rsidRPr="00DF0771" w:rsidRDefault="00446ECA" w:rsidP="00DF0771">
            <w:pPr>
              <w:keepLines/>
              <w:jc w:val="left"/>
              <w:rPr>
                <w:rFonts w:ascii="Calibri" w:hAnsi="Calibri"/>
                <w:sz w:val="20"/>
              </w:rPr>
            </w:pPr>
            <w:r w:rsidRPr="00DF0771">
              <w:rPr>
                <w:rFonts w:ascii="Calibri" w:hAnsi="Calibri"/>
                <w:sz w:val="20"/>
              </w:rPr>
              <w:t>Sauvegardes, antivirus</w:t>
            </w:r>
          </w:p>
        </w:tc>
      </w:tr>
      <w:tr w:rsidR="00446ECA" w:rsidRPr="00DF0771" w14:paraId="33FCD694" w14:textId="77777777" w:rsidTr="00DF0771">
        <w:tc>
          <w:tcPr>
            <w:tcW w:w="0" w:type="auto"/>
            <w:hideMark/>
          </w:tcPr>
          <w:p w14:paraId="3272E67C" w14:textId="77777777" w:rsidR="00446ECA" w:rsidRPr="00DF0771" w:rsidRDefault="00446ECA" w:rsidP="00DF0771">
            <w:pPr>
              <w:keepLines/>
              <w:jc w:val="left"/>
              <w:rPr>
                <w:rFonts w:ascii="Calibri" w:hAnsi="Calibri"/>
                <w:sz w:val="20"/>
              </w:rPr>
            </w:pPr>
            <w:r w:rsidRPr="00DF0771">
              <w:rPr>
                <w:rFonts w:ascii="Calibri" w:hAnsi="Calibri"/>
                <w:sz w:val="20"/>
              </w:rPr>
              <w:t>DNS</w:t>
            </w:r>
          </w:p>
        </w:tc>
        <w:tc>
          <w:tcPr>
            <w:tcW w:w="0" w:type="auto"/>
            <w:hideMark/>
          </w:tcPr>
          <w:p w14:paraId="7D00E043" w14:textId="77777777" w:rsidR="00446ECA" w:rsidRPr="00DF0771" w:rsidRDefault="00446ECA" w:rsidP="00DF0771">
            <w:pPr>
              <w:keepLines/>
              <w:jc w:val="left"/>
              <w:rPr>
                <w:rFonts w:ascii="Calibri" w:hAnsi="Calibri"/>
                <w:sz w:val="20"/>
              </w:rPr>
            </w:pPr>
            <w:r w:rsidRPr="00DF0771">
              <w:rPr>
                <w:rFonts w:ascii="Calibri" w:hAnsi="Calibri"/>
                <w:sz w:val="20"/>
              </w:rPr>
              <w:t>Perturber les communications</w:t>
            </w:r>
          </w:p>
        </w:tc>
        <w:tc>
          <w:tcPr>
            <w:tcW w:w="0" w:type="auto"/>
            <w:hideMark/>
          </w:tcPr>
          <w:p w14:paraId="25A8538B" w14:textId="77777777" w:rsidR="00446ECA" w:rsidRPr="00DF0771" w:rsidRDefault="00446ECA" w:rsidP="00DF0771">
            <w:pPr>
              <w:keepLines/>
              <w:jc w:val="left"/>
              <w:rPr>
                <w:rFonts w:ascii="Calibri" w:hAnsi="Calibri"/>
                <w:sz w:val="20"/>
              </w:rPr>
            </w:pPr>
            <w:r w:rsidRPr="00DF0771">
              <w:rPr>
                <w:rFonts w:ascii="Calibri" w:hAnsi="Calibri"/>
                <w:sz w:val="20"/>
              </w:rPr>
              <w:t>Redirection, panne réseau</w:t>
            </w:r>
          </w:p>
        </w:tc>
        <w:tc>
          <w:tcPr>
            <w:tcW w:w="0" w:type="auto"/>
            <w:hideMark/>
          </w:tcPr>
          <w:p w14:paraId="4599AFDF" w14:textId="77777777" w:rsidR="00446ECA" w:rsidRPr="00DF0771" w:rsidRDefault="00446ECA" w:rsidP="00DF0771">
            <w:pPr>
              <w:keepLines/>
              <w:jc w:val="left"/>
              <w:rPr>
                <w:rFonts w:ascii="Calibri" w:hAnsi="Calibri"/>
                <w:sz w:val="20"/>
              </w:rPr>
            </w:pPr>
            <w:r w:rsidRPr="00DF0771">
              <w:rPr>
                <w:rFonts w:ascii="Calibri" w:hAnsi="Calibri"/>
                <w:sz w:val="20"/>
              </w:rPr>
              <w:t>Sécurisation DNS</w:t>
            </w:r>
          </w:p>
        </w:tc>
      </w:tr>
      <w:tr w:rsidR="00446ECA" w:rsidRPr="00DF0771" w14:paraId="6E55706A" w14:textId="77777777" w:rsidTr="00DF0771">
        <w:tc>
          <w:tcPr>
            <w:tcW w:w="0" w:type="auto"/>
            <w:hideMark/>
          </w:tcPr>
          <w:p w14:paraId="05C0BA12" w14:textId="77777777" w:rsidR="00446ECA" w:rsidRPr="00DF0771" w:rsidRDefault="00446ECA" w:rsidP="00DF0771">
            <w:pPr>
              <w:keepLines/>
              <w:jc w:val="left"/>
              <w:rPr>
                <w:rFonts w:ascii="Calibri" w:hAnsi="Calibri"/>
                <w:sz w:val="20"/>
              </w:rPr>
            </w:pPr>
            <w:r w:rsidRPr="00DF0771">
              <w:rPr>
                <w:rFonts w:ascii="Calibri" w:hAnsi="Calibri"/>
                <w:sz w:val="20"/>
              </w:rPr>
              <w:t>MITM</w:t>
            </w:r>
          </w:p>
        </w:tc>
        <w:tc>
          <w:tcPr>
            <w:tcW w:w="0" w:type="auto"/>
            <w:hideMark/>
          </w:tcPr>
          <w:p w14:paraId="4DAEF0E5" w14:textId="77777777" w:rsidR="00446ECA" w:rsidRPr="00DF0771" w:rsidRDefault="00446ECA" w:rsidP="00DF0771">
            <w:pPr>
              <w:keepLines/>
              <w:jc w:val="left"/>
              <w:rPr>
                <w:rFonts w:ascii="Calibri" w:hAnsi="Calibri"/>
                <w:sz w:val="20"/>
              </w:rPr>
            </w:pPr>
            <w:r w:rsidRPr="00DF0771">
              <w:rPr>
                <w:rFonts w:ascii="Calibri" w:hAnsi="Calibri"/>
                <w:sz w:val="20"/>
              </w:rPr>
              <w:t>Intercepter les échanges</w:t>
            </w:r>
          </w:p>
        </w:tc>
        <w:tc>
          <w:tcPr>
            <w:tcW w:w="0" w:type="auto"/>
            <w:hideMark/>
          </w:tcPr>
          <w:p w14:paraId="4B5C6F69" w14:textId="77777777" w:rsidR="00446ECA" w:rsidRPr="00DF0771" w:rsidRDefault="00446ECA" w:rsidP="00DF0771">
            <w:pPr>
              <w:keepLines/>
              <w:jc w:val="left"/>
              <w:rPr>
                <w:rFonts w:ascii="Calibri" w:hAnsi="Calibri"/>
                <w:sz w:val="20"/>
              </w:rPr>
            </w:pPr>
            <w:r w:rsidRPr="00DF0771">
              <w:rPr>
                <w:rFonts w:ascii="Calibri" w:hAnsi="Calibri"/>
                <w:sz w:val="20"/>
              </w:rPr>
              <w:t>Vol de données</w:t>
            </w:r>
          </w:p>
        </w:tc>
        <w:tc>
          <w:tcPr>
            <w:tcW w:w="0" w:type="auto"/>
            <w:hideMark/>
          </w:tcPr>
          <w:p w14:paraId="342AF067" w14:textId="77777777" w:rsidR="00446ECA" w:rsidRPr="00DF0771" w:rsidRDefault="00446ECA" w:rsidP="00DF0771">
            <w:pPr>
              <w:keepLines/>
              <w:jc w:val="left"/>
              <w:rPr>
                <w:rFonts w:ascii="Calibri" w:hAnsi="Calibri"/>
                <w:sz w:val="20"/>
              </w:rPr>
            </w:pPr>
            <w:r w:rsidRPr="00DF0771">
              <w:rPr>
                <w:rFonts w:ascii="Calibri" w:hAnsi="Calibri"/>
                <w:sz w:val="20"/>
              </w:rPr>
              <w:t>Chiffrement, VPN</w:t>
            </w:r>
          </w:p>
        </w:tc>
      </w:tr>
      <w:tr w:rsidR="00446ECA" w:rsidRPr="00DF0771" w14:paraId="154897E4" w14:textId="77777777" w:rsidTr="00DF0771">
        <w:tc>
          <w:tcPr>
            <w:tcW w:w="0" w:type="auto"/>
            <w:hideMark/>
          </w:tcPr>
          <w:p w14:paraId="5EC679E8" w14:textId="77777777" w:rsidR="00446ECA" w:rsidRPr="00DF0771" w:rsidRDefault="00446ECA" w:rsidP="00DF0771">
            <w:pPr>
              <w:keepLines/>
              <w:jc w:val="left"/>
              <w:rPr>
                <w:rFonts w:ascii="Calibri" w:hAnsi="Calibri"/>
                <w:sz w:val="20"/>
              </w:rPr>
            </w:pPr>
            <w:r w:rsidRPr="00DF0771">
              <w:rPr>
                <w:rFonts w:ascii="Calibri" w:hAnsi="Calibri"/>
                <w:sz w:val="20"/>
              </w:rPr>
              <w:t>Phishing</w:t>
            </w:r>
          </w:p>
        </w:tc>
        <w:tc>
          <w:tcPr>
            <w:tcW w:w="0" w:type="auto"/>
            <w:hideMark/>
          </w:tcPr>
          <w:p w14:paraId="7F3FAC98" w14:textId="77777777" w:rsidR="00446ECA" w:rsidRPr="00DF0771" w:rsidRDefault="00446ECA" w:rsidP="00DF0771">
            <w:pPr>
              <w:keepLines/>
              <w:jc w:val="left"/>
              <w:rPr>
                <w:rFonts w:ascii="Calibri" w:hAnsi="Calibri"/>
                <w:sz w:val="20"/>
              </w:rPr>
            </w:pPr>
            <w:r w:rsidRPr="00DF0771">
              <w:rPr>
                <w:rFonts w:ascii="Calibri" w:hAnsi="Calibri"/>
                <w:sz w:val="20"/>
              </w:rPr>
              <w:t>Tromper l’utilisateur</w:t>
            </w:r>
          </w:p>
        </w:tc>
        <w:tc>
          <w:tcPr>
            <w:tcW w:w="0" w:type="auto"/>
            <w:hideMark/>
          </w:tcPr>
          <w:p w14:paraId="48CD31F6" w14:textId="77777777" w:rsidR="00446ECA" w:rsidRPr="00DF0771" w:rsidRDefault="00446ECA" w:rsidP="00DF0771">
            <w:pPr>
              <w:keepLines/>
              <w:jc w:val="left"/>
              <w:rPr>
                <w:rFonts w:ascii="Calibri" w:hAnsi="Calibri"/>
                <w:sz w:val="20"/>
              </w:rPr>
            </w:pPr>
            <w:r w:rsidRPr="00DF0771">
              <w:rPr>
                <w:rFonts w:ascii="Calibri" w:hAnsi="Calibri"/>
                <w:sz w:val="20"/>
              </w:rPr>
              <w:t>Vol d’identifiants</w:t>
            </w:r>
          </w:p>
        </w:tc>
        <w:tc>
          <w:tcPr>
            <w:tcW w:w="0" w:type="auto"/>
            <w:hideMark/>
          </w:tcPr>
          <w:p w14:paraId="03029631" w14:textId="77777777" w:rsidR="00446ECA" w:rsidRPr="00DF0771" w:rsidRDefault="00446ECA" w:rsidP="00DF0771">
            <w:pPr>
              <w:keepLines/>
              <w:jc w:val="left"/>
              <w:rPr>
                <w:rFonts w:ascii="Calibri" w:hAnsi="Calibri"/>
                <w:sz w:val="20"/>
              </w:rPr>
            </w:pPr>
            <w:r w:rsidRPr="00DF0771">
              <w:rPr>
                <w:rFonts w:ascii="Calibri" w:hAnsi="Calibri"/>
                <w:sz w:val="20"/>
              </w:rPr>
              <w:t>Sensibilisation</w:t>
            </w:r>
          </w:p>
        </w:tc>
      </w:tr>
      <w:tr w:rsidR="00446ECA" w:rsidRPr="00DF0771" w14:paraId="45FE54D1" w14:textId="77777777" w:rsidTr="00DF0771">
        <w:tc>
          <w:tcPr>
            <w:tcW w:w="0" w:type="auto"/>
            <w:hideMark/>
          </w:tcPr>
          <w:p w14:paraId="1CF7C140" w14:textId="77777777" w:rsidR="00446ECA" w:rsidRPr="00DF0771" w:rsidRDefault="00446ECA" w:rsidP="00DF0771">
            <w:pPr>
              <w:keepLines/>
              <w:jc w:val="left"/>
              <w:rPr>
                <w:rFonts w:ascii="Calibri" w:hAnsi="Calibri"/>
                <w:sz w:val="20"/>
              </w:rPr>
            </w:pPr>
            <w:r w:rsidRPr="00DF0771">
              <w:rPr>
                <w:rFonts w:ascii="Calibri" w:hAnsi="Calibri"/>
                <w:sz w:val="20"/>
              </w:rPr>
              <w:t>Spear phishing</w:t>
            </w:r>
          </w:p>
        </w:tc>
        <w:tc>
          <w:tcPr>
            <w:tcW w:w="0" w:type="auto"/>
            <w:hideMark/>
          </w:tcPr>
          <w:p w14:paraId="67BD804D" w14:textId="77777777" w:rsidR="00446ECA" w:rsidRPr="00DF0771" w:rsidRDefault="00446ECA" w:rsidP="00DF0771">
            <w:pPr>
              <w:keepLines/>
              <w:jc w:val="left"/>
              <w:rPr>
                <w:rFonts w:ascii="Calibri" w:hAnsi="Calibri"/>
                <w:sz w:val="20"/>
              </w:rPr>
            </w:pPr>
            <w:r w:rsidRPr="00DF0771">
              <w:rPr>
                <w:rFonts w:ascii="Calibri" w:hAnsi="Calibri"/>
                <w:sz w:val="20"/>
              </w:rPr>
              <w:t>Cibler une organisation</w:t>
            </w:r>
          </w:p>
        </w:tc>
        <w:tc>
          <w:tcPr>
            <w:tcW w:w="0" w:type="auto"/>
            <w:hideMark/>
          </w:tcPr>
          <w:p w14:paraId="6BEFF1D2" w14:textId="77777777" w:rsidR="00446ECA" w:rsidRPr="00DF0771" w:rsidRDefault="00446ECA" w:rsidP="00DF0771">
            <w:pPr>
              <w:keepLines/>
              <w:jc w:val="left"/>
              <w:rPr>
                <w:rFonts w:ascii="Calibri" w:hAnsi="Calibri"/>
                <w:sz w:val="20"/>
              </w:rPr>
            </w:pPr>
            <w:r w:rsidRPr="00DF0771">
              <w:rPr>
                <w:rFonts w:ascii="Calibri" w:hAnsi="Calibri"/>
                <w:sz w:val="20"/>
              </w:rPr>
              <w:t>Intrusion ciblée</w:t>
            </w:r>
          </w:p>
        </w:tc>
        <w:tc>
          <w:tcPr>
            <w:tcW w:w="0" w:type="auto"/>
            <w:hideMark/>
          </w:tcPr>
          <w:p w14:paraId="6F1CFC0C" w14:textId="77777777" w:rsidR="00446ECA" w:rsidRPr="00DF0771" w:rsidRDefault="00446ECA" w:rsidP="00DF0771">
            <w:pPr>
              <w:keepLines/>
              <w:jc w:val="left"/>
              <w:rPr>
                <w:rFonts w:ascii="Calibri" w:hAnsi="Calibri"/>
                <w:sz w:val="20"/>
              </w:rPr>
            </w:pPr>
            <w:r w:rsidRPr="00DF0771">
              <w:rPr>
                <w:rFonts w:ascii="Calibri" w:hAnsi="Calibri"/>
                <w:sz w:val="20"/>
              </w:rPr>
              <w:t>Vérification des expéditeurs</w:t>
            </w:r>
          </w:p>
        </w:tc>
      </w:tr>
      <w:tr w:rsidR="00446ECA" w:rsidRPr="00DF0771" w14:paraId="17685850" w14:textId="77777777" w:rsidTr="00DF0771">
        <w:tc>
          <w:tcPr>
            <w:tcW w:w="0" w:type="auto"/>
            <w:hideMark/>
          </w:tcPr>
          <w:p w14:paraId="4908A486" w14:textId="77777777" w:rsidR="00446ECA" w:rsidRPr="00DF0771" w:rsidRDefault="00446ECA" w:rsidP="00DF0771">
            <w:pPr>
              <w:keepLines/>
              <w:jc w:val="left"/>
              <w:rPr>
                <w:rFonts w:ascii="Calibri" w:hAnsi="Calibri"/>
                <w:sz w:val="20"/>
              </w:rPr>
            </w:pPr>
            <w:r w:rsidRPr="00DF0771">
              <w:rPr>
                <w:rFonts w:ascii="Calibri" w:hAnsi="Calibri"/>
                <w:sz w:val="20"/>
              </w:rPr>
              <w:t>Supply chain</w:t>
            </w:r>
          </w:p>
        </w:tc>
        <w:tc>
          <w:tcPr>
            <w:tcW w:w="0" w:type="auto"/>
            <w:hideMark/>
          </w:tcPr>
          <w:p w14:paraId="6B9C9746" w14:textId="77777777" w:rsidR="00446ECA" w:rsidRPr="00DF0771" w:rsidRDefault="00446ECA" w:rsidP="00DF0771">
            <w:pPr>
              <w:keepLines/>
              <w:jc w:val="left"/>
              <w:rPr>
                <w:rFonts w:ascii="Calibri" w:hAnsi="Calibri"/>
                <w:sz w:val="20"/>
              </w:rPr>
            </w:pPr>
            <w:r w:rsidRPr="00DF0771">
              <w:rPr>
                <w:rFonts w:ascii="Calibri" w:hAnsi="Calibri"/>
                <w:sz w:val="20"/>
              </w:rPr>
              <w:t>Atteindre via un tiers</w:t>
            </w:r>
          </w:p>
        </w:tc>
        <w:tc>
          <w:tcPr>
            <w:tcW w:w="0" w:type="auto"/>
            <w:hideMark/>
          </w:tcPr>
          <w:p w14:paraId="7164362A" w14:textId="77777777" w:rsidR="00446ECA" w:rsidRPr="00DF0771" w:rsidRDefault="00446ECA" w:rsidP="00DF0771">
            <w:pPr>
              <w:keepLines/>
              <w:jc w:val="left"/>
              <w:rPr>
                <w:rFonts w:ascii="Calibri" w:hAnsi="Calibri"/>
                <w:sz w:val="20"/>
              </w:rPr>
            </w:pPr>
            <w:r w:rsidRPr="00DF0771">
              <w:rPr>
                <w:rFonts w:ascii="Calibri" w:hAnsi="Calibri"/>
                <w:sz w:val="20"/>
              </w:rPr>
              <w:t>Propagation d’attaque</w:t>
            </w:r>
          </w:p>
        </w:tc>
        <w:tc>
          <w:tcPr>
            <w:tcW w:w="0" w:type="auto"/>
            <w:hideMark/>
          </w:tcPr>
          <w:p w14:paraId="2C7ECC17" w14:textId="77777777" w:rsidR="00446ECA" w:rsidRPr="00DF0771" w:rsidRDefault="00446ECA" w:rsidP="00DF0771">
            <w:pPr>
              <w:keepLines/>
              <w:jc w:val="left"/>
              <w:rPr>
                <w:rFonts w:ascii="Calibri" w:hAnsi="Calibri"/>
                <w:sz w:val="20"/>
              </w:rPr>
            </w:pPr>
            <w:r w:rsidRPr="00DF0771">
              <w:rPr>
                <w:rFonts w:ascii="Calibri" w:hAnsi="Calibri"/>
                <w:sz w:val="20"/>
              </w:rPr>
              <w:t>Contrôle des fournisseurs</w:t>
            </w:r>
          </w:p>
        </w:tc>
      </w:tr>
      <w:tr w:rsidR="00446ECA" w:rsidRPr="00DF0771" w14:paraId="44D5BB21" w14:textId="77777777" w:rsidTr="00DF0771">
        <w:tc>
          <w:tcPr>
            <w:tcW w:w="0" w:type="auto"/>
            <w:hideMark/>
          </w:tcPr>
          <w:p w14:paraId="1910B341" w14:textId="77777777" w:rsidR="00446ECA" w:rsidRPr="00DF0771" w:rsidRDefault="00446ECA" w:rsidP="00DF0771">
            <w:pPr>
              <w:keepLines/>
              <w:jc w:val="left"/>
              <w:rPr>
                <w:rFonts w:ascii="Calibri" w:hAnsi="Calibri"/>
                <w:sz w:val="20"/>
              </w:rPr>
            </w:pPr>
            <w:r w:rsidRPr="00DF0771">
              <w:rPr>
                <w:rFonts w:ascii="Calibri" w:hAnsi="Calibri"/>
                <w:sz w:val="20"/>
              </w:rPr>
              <w:t>Cheval de Troie</w:t>
            </w:r>
          </w:p>
        </w:tc>
        <w:tc>
          <w:tcPr>
            <w:tcW w:w="0" w:type="auto"/>
            <w:hideMark/>
          </w:tcPr>
          <w:p w14:paraId="30B99550" w14:textId="77777777" w:rsidR="00446ECA" w:rsidRPr="00DF0771" w:rsidRDefault="00446ECA" w:rsidP="00DF0771">
            <w:pPr>
              <w:keepLines/>
              <w:jc w:val="left"/>
              <w:rPr>
                <w:rFonts w:ascii="Calibri" w:hAnsi="Calibri"/>
                <w:sz w:val="20"/>
              </w:rPr>
            </w:pPr>
            <w:r w:rsidRPr="00DF0771">
              <w:rPr>
                <w:rFonts w:ascii="Calibri" w:hAnsi="Calibri"/>
                <w:sz w:val="20"/>
              </w:rPr>
              <w:t>Infecter un système</w:t>
            </w:r>
          </w:p>
        </w:tc>
        <w:tc>
          <w:tcPr>
            <w:tcW w:w="0" w:type="auto"/>
            <w:hideMark/>
          </w:tcPr>
          <w:p w14:paraId="5AA1E997" w14:textId="77777777" w:rsidR="00446ECA" w:rsidRPr="00DF0771" w:rsidRDefault="00446ECA" w:rsidP="00DF0771">
            <w:pPr>
              <w:keepLines/>
              <w:jc w:val="left"/>
              <w:rPr>
                <w:rFonts w:ascii="Calibri" w:hAnsi="Calibri"/>
                <w:sz w:val="20"/>
              </w:rPr>
            </w:pPr>
            <w:r w:rsidRPr="00DF0771">
              <w:rPr>
                <w:rFonts w:ascii="Calibri" w:hAnsi="Calibri"/>
                <w:sz w:val="20"/>
              </w:rPr>
              <w:t>Vol de données</w:t>
            </w:r>
          </w:p>
        </w:tc>
        <w:tc>
          <w:tcPr>
            <w:tcW w:w="0" w:type="auto"/>
            <w:hideMark/>
          </w:tcPr>
          <w:p w14:paraId="108B234B" w14:textId="77777777" w:rsidR="00446ECA" w:rsidRPr="00DF0771" w:rsidRDefault="00446ECA" w:rsidP="00DF0771">
            <w:pPr>
              <w:keepLines/>
              <w:jc w:val="left"/>
              <w:rPr>
                <w:rFonts w:ascii="Calibri" w:hAnsi="Calibri"/>
                <w:sz w:val="20"/>
              </w:rPr>
            </w:pPr>
            <w:r w:rsidRPr="00DF0771">
              <w:rPr>
                <w:rFonts w:ascii="Calibri" w:hAnsi="Calibri"/>
                <w:sz w:val="20"/>
              </w:rPr>
              <w:t>Antivirus</w:t>
            </w:r>
          </w:p>
        </w:tc>
      </w:tr>
      <w:tr w:rsidR="00446ECA" w:rsidRPr="00DF0771" w14:paraId="368AA7EA" w14:textId="77777777" w:rsidTr="00DF0771">
        <w:tc>
          <w:tcPr>
            <w:tcW w:w="0" w:type="auto"/>
            <w:hideMark/>
          </w:tcPr>
          <w:p w14:paraId="5678B462" w14:textId="77777777" w:rsidR="00446ECA" w:rsidRPr="00DF0771" w:rsidRDefault="00446ECA" w:rsidP="00DF0771">
            <w:pPr>
              <w:keepLines/>
              <w:jc w:val="left"/>
              <w:rPr>
                <w:rFonts w:ascii="Calibri" w:hAnsi="Calibri"/>
                <w:sz w:val="20"/>
              </w:rPr>
            </w:pPr>
            <w:r w:rsidRPr="00DF0771">
              <w:rPr>
                <w:rFonts w:ascii="Calibri" w:hAnsi="Calibri"/>
                <w:sz w:val="20"/>
              </w:rPr>
              <w:t>Virus informatique</w:t>
            </w:r>
          </w:p>
        </w:tc>
        <w:tc>
          <w:tcPr>
            <w:tcW w:w="0" w:type="auto"/>
            <w:hideMark/>
          </w:tcPr>
          <w:p w14:paraId="6FACF3CF" w14:textId="77777777" w:rsidR="00446ECA" w:rsidRPr="00DF0771" w:rsidRDefault="00446ECA" w:rsidP="00DF0771">
            <w:pPr>
              <w:keepLines/>
              <w:jc w:val="left"/>
              <w:rPr>
                <w:rFonts w:ascii="Calibri" w:hAnsi="Calibri"/>
                <w:sz w:val="20"/>
              </w:rPr>
            </w:pPr>
            <w:r w:rsidRPr="00DF0771">
              <w:rPr>
                <w:rFonts w:ascii="Calibri" w:hAnsi="Calibri"/>
                <w:sz w:val="20"/>
              </w:rPr>
              <w:t>Perturber le système</w:t>
            </w:r>
          </w:p>
        </w:tc>
        <w:tc>
          <w:tcPr>
            <w:tcW w:w="0" w:type="auto"/>
            <w:hideMark/>
          </w:tcPr>
          <w:p w14:paraId="59122EBB" w14:textId="77777777" w:rsidR="00446ECA" w:rsidRPr="00DF0771" w:rsidRDefault="00446ECA" w:rsidP="00DF0771">
            <w:pPr>
              <w:keepLines/>
              <w:jc w:val="left"/>
              <w:rPr>
                <w:rFonts w:ascii="Calibri" w:hAnsi="Calibri"/>
                <w:sz w:val="20"/>
              </w:rPr>
            </w:pPr>
            <w:r w:rsidRPr="00DF0771">
              <w:rPr>
                <w:rFonts w:ascii="Calibri" w:hAnsi="Calibri"/>
                <w:sz w:val="20"/>
              </w:rPr>
              <w:t>Corruption des fichiers</w:t>
            </w:r>
          </w:p>
        </w:tc>
        <w:tc>
          <w:tcPr>
            <w:tcW w:w="0" w:type="auto"/>
            <w:hideMark/>
          </w:tcPr>
          <w:p w14:paraId="29979061" w14:textId="77777777" w:rsidR="00446ECA" w:rsidRPr="00DF0771" w:rsidRDefault="00446ECA" w:rsidP="00DF0771">
            <w:pPr>
              <w:keepLines/>
              <w:jc w:val="left"/>
              <w:rPr>
                <w:rFonts w:ascii="Calibri" w:hAnsi="Calibri"/>
                <w:sz w:val="20"/>
              </w:rPr>
            </w:pPr>
            <w:r w:rsidRPr="00DF0771">
              <w:rPr>
                <w:rFonts w:ascii="Calibri" w:hAnsi="Calibri"/>
                <w:sz w:val="20"/>
              </w:rPr>
              <w:t>Mises à jour</w:t>
            </w:r>
          </w:p>
        </w:tc>
      </w:tr>
      <w:tr w:rsidR="00446ECA" w:rsidRPr="00DF0771" w14:paraId="618164A1" w14:textId="77777777" w:rsidTr="00DF0771">
        <w:tc>
          <w:tcPr>
            <w:tcW w:w="0" w:type="auto"/>
            <w:hideMark/>
          </w:tcPr>
          <w:p w14:paraId="00588B36" w14:textId="77777777" w:rsidR="00446ECA" w:rsidRPr="00DF0771" w:rsidRDefault="00446ECA" w:rsidP="00DF0771">
            <w:pPr>
              <w:keepLines/>
              <w:jc w:val="left"/>
              <w:rPr>
                <w:rFonts w:ascii="Calibri" w:hAnsi="Calibri"/>
                <w:sz w:val="20"/>
              </w:rPr>
            </w:pPr>
            <w:proofErr w:type="spellStart"/>
            <w:r w:rsidRPr="00DF0771">
              <w:rPr>
                <w:rFonts w:ascii="Calibri" w:hAnsi="Calibri"/>
                <w:sz w:val="20"/>
              </w:rPr>
              <w:t>Stealer</w:t>
            </w:r>
            <w:proofErr w:type="spellEnd"/>
          </w:p>
        </w:tc>
        <w:tc>
          <w:tcPr>
            <w:tcW w:w="0" w:type="auto"/>
            <w:hideMark/>
          </w:tcPr>
          <w:p w14:paraId="5FE149DE" w14:textId="77777777" w:rsidR="00446ECA" w:rsidRPr="00DF0771" w:rsidRDefault="00446ECA" w:rsidP="00DF0771">
            <w:pPr>
              <w:keepLines/>
              <w:jc w:val="left"/>
              <w:rPr>
                <w:rFonts w:ascii="Calibri" w:hAnsi="Calibri"/>
                <w:sz w:val="20"/>
              </w:rPr>
            </w:pPr>
            <w:r w:rsidRPr="00DF0771">
              <w:rPr>
                <w:rFonts w:ascii="Calibri" w:hAnsi="Calibri"/>
                <w:sz w:val="20"/>
              </w:rPr>
              <w:t>Voler des identifiants</w:t>
            </w:r>
          </w:p>
        </w:tc>
        <w:tc>
          <w:tcPr>
            <w:tcW w:w="0" w:type="auto"/>
            <w:hideMark/>
          </w:tcPr>
          <w:p w14:paraId="60DBACC7" w14:textId="77777777" w:rsidR="00446ECA" w:rsidRPr="00DF0771" w:rsidRDefault="00446ECA" w:rsidP="00DF0771">
            <w:pPr>
              <w:keepLines/>
              <w:jc w:val="left"/>
              <w:rPr>
                <w:rFonts w:ascii="Calibri" w:hAnsi="Calibri"/>
                <w:sz w:val="20"/>
              </w:rPr>
            </w:pPr>
            <w:r w:rsidRPr="00DF0771">
              <w:rPr>
                <w:rFonts w:ascii="Calibri" w:hAnsi="Calibri"/>
                <w:sz w:val="20"/>
              </w:rPr>
              <w:t>Fraude</w:t>
            </w:r>
          </w:p>
        </w:tc>
        <w:tc>
          <w:tcPr>
            <w:tcW w:w="0" w:type="auto"/>
            <w:hideMark/>
          </w:tcPr>
          <w:p w14:paraId="6680426E" w14:textId="77777777" w:rsidR="00446ECA" w:rsidRPr="00DF0771" w:rsidRDefault="00446ECA" w:rsidP="00DF0771">
            <w:pPr>
              <w:keepLines/>
              <w:jc w:val="left"/>
              <w:rPr>
                <w:rFonts w:ascii="Calibri" w:hAnsi="Calibri"/>
                <w:sz w:val="20"/>
              </w:rPr>
            </w:pPr>
            <w:r w:rsidRPr="00DF0771">
              <w:rPr>
                <w:rFonts w:ascii="Calibri" w:hAnsi="Calibri"/>
                <w:sz w:val="20"/>
              </w:rPr>
              <w:t>MFA, antivirus</w:t>
            </w:r>
          </w:p>
        </w:tc>
      </w:tr>
      <w:tr w:rsidR="00446ECA" w:rsidRPr="00DF0771" w14:paraId="021009C9" w14:textId="77777777" w:rsidTr="00DF0771">
        <w:tc>
          <w:tcPr>
            <w:tcW w:w="0" w:type="auto"/>
            <w:hideMark/>
          </w:tcPr>
          <w:p w14:paraId="3BFE5931" w14:textId="77777777" w:rsidR="008E5283" w:rsidRPr="00DF0771" w:rsidRDefault="00000000" w:rsidP="00DF0771">
            <w:pPr>
              <w:jc w:val="left"/>
              <w:rPr>
                <w:rFonts w:ascii="Calibri" w:hAnsi="Calibri"/>
                <w:sz w:val="20"/>
              </w:rPr>
            </w:pPr>
            <w:r w:rsidRPr="00DF0771">
              <w:rPr>
                <w:rFonts w:ascii="Calibri" w:hAnsi="Calibri"/>
                <w:sz w:val="20"/>
              </w:rPr>
              <w:t>IDOR</w:t>
            </w:r>
          </w:p>
        </w:tc>
        <w:tc>
          <w:tcPr>
            <w:tcW w:w="0" w:type="auto"/>
            <w:hideMark/>
          </w:tcPr>
          <w:p w14:paraId="27B08B70" w14:textId="77777777" w:rsidR="008E5283" w:rsidRPr="00DF0771" w:rsidRDefault="00000000" w:rsidP="00DF0771">
            <w:pPr>
              <w:jc w:val="left"/>
              <w:rPr>
                <w:rFonts w:ascii="Calibri" w:hAnsi="Calibri"/>
                <w:sz w:val="20"/>
              </w:rPr>
            </w:pPr>
            <w:r w:rsidRPr="00DF0771">
              <w:rPr>
                <w:rFonts w:ascii="Calibri" w:hAnsi="Calibri"/>
                <w:sz w:val="20"/>
              </w:rPr>
              <w:t>Accès indu à un objet</w:t>
            </w:r>
          </w:p>
        </w:tc>
        <w:tc>
          <w:tcPr>
            <w:tcW w:w="0" w:type="auto"/>
            <w:hideMark/>
          </w:tcPr>
          <w:p w14:paraId="3AE20AF9" w14:textId="77777777" w:rsidR="008E5283" w:rsidRPr="00DF0771" w:rsidRDefault="00000000" w:rsidP="00DF0771">
            <w:pPr>
              <w:jc w:val="left"/>
              <w:rPr>
                <w:rFonts w:ascii="Calibri" w:hAnsi="Calibri"/>
                <w:sz w:val="20"/>
              </w:rPr>
            </w:pPr>
            <w:r w:rsidRPr="00DF0771">
              <w:rPr>
                <w:rFonts w:ascii="Calibri" w:hAnsi="Calibri"/>
                <w:sz w:val="20"/>
              </w:rPr>
              <w:t>Fuite de données</w:t>
            </w:r>
          </w:p>
        </w:tc>
        <w:tc>
          <w:tcPr>
            <w:tcW w:w="0" w:type="auto"/>
            <w:hideMark/>
          </w:tcPr>
          <w:p w14:paraId="0CCBD0A5" w14:textId="77777777" w:rsidR="008E5283" w:rsidRPr="00DF0771" w:rsidRDefault="00000000" w:rsidP="00DF0771">
            <w:pPr>
              <w:jc w:val="left"/>
              <w:rPr>
                <w:rFonts w:ascii="Calibri" w:hAnsi="Calibri"/>
                <w:sz w:val="20"/>
              </w:rPr>
            </w:pPr>
            <w:r w:rsidRPr="00DF0771">
              <w:rPr>
                <w:rFonts w:ascii="Calibri" w:hAnsi="Calibri"/>
                <w:sz w:val="20"/>
              </w:rPr>
              <w:t>Contrôle des droits sur chaque objet</w:t>
            </w:r>
          </w:p>
        </w:tc>
      </w:tr>
    </w:tbl>
    <w:p w14:paraId="3C540E34" w14:textId="77777777" w:rsidR="00446ECA" w:rsidRPr="00446ECA" w:rsidRDefault="00446ECA" w:rsidP="00DF0771">
      <w:pPr>
        <w:pStyle w:val="Titre1"/>
      </w:pPr>
      <w:r>
        <w:t>5. Bonnes pratiques générales</w:t>
      </w:r>
    </w:p>
    <w:p w14:paraId="7FB1C4D8" w14:textId="1E3BC623" w:rsidR="008E5283" w:rsidRDefault="00000000" w:rsidP="00DF0771">
      <w:pPr>
        <w:spacing w:after="0" w:line="240" w:lineRule="auto"/>
      </w:pPr>
      <w:r>
        <w:t>Prévenir et réagir</w:t>
      </w:r>
      <w:r w:rsidR="00DF0771">
        <w:t> :</w:t>
      </w:r>
      <w:r>
        <w:t xml:space="preserve"> mises à jour, contrôle des accès, sensibilisation, sauvegardes testées, supervision, réponse à incident, PCA et PRA.</w:t>
      </w:r>
    </w:p>
    <w:sectPr w:rsidR="008E5283" w:rsidSect="00DF077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37D6" w14:textId="77777777" w:rsidR="00D978C1" w:rsidRDefault="00D978C1" w:rsidP="00B870C7">
      <w:r>
        <w:separator/>
      </w:r>
    </w:p>
  </w:endnote>
  <w:endnote w:type="continuationSeparator" w:id="0">
    <w:p w14:paraId="539A04BA" w14:textId="77777777" w:rsidR="00D978C1" w:rsidRDefault="00D978C1"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08A1"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9C141" w14:textId="77777777" w:rsidR="00D978C1" w:rsidRDefault="00D978C1" w:rsidP="00B870C7">
      <w:r>
        <w:separator/>
      </w:r>
    </w:p>
  </w:footnote>
  <w:footnote w:type="continuationSeparator" w:id="0">
    <w:p w14:paraId="5BC560FA" w14:textId="77777777" w:rsidR="00D978C1" w:rsidRDefault="00D978C1"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859"/>
    <w:multiLevelType w:val="multilevel"/>
    <w:tmpl w:val="BB04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D6894"/>
    <w:multiLevelType w:val="multilevel"/>
    <w:tmpl w:val="9FAE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15A4C"/>
    <w:multiLevelType w:val="multilevel"/>
    <w:tmpl w:val="D216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A641F"/>
    <w:multiLevelType w:val="multilevel"/>
    <w:tmpl w:val="AB84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8332C"/>
    <w:multiLevelType w:val="multilevel"/>
    <w:tmpl w:val="CD58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84582"/>
    <w:multiLevelType w:val="multilevel"/>
    <w:tmpl w:val="B8D8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026B2"/>
    <w:multiLevelType w:val="multilevel"/>
    <w:tmpl w:val="68DE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10A5D"/>
    <w:multiLevelType w:val="multilevel"/>
    <w:tmpl w:val="5FE4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77444"/>
    <w:multiLevelType w:val="multilevel"/>
    <w:tmpl w:val="3404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477FB"/>
    <w:multiLevelType w:val="multilevel"/>
    <w:tmpl w:val="352A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00066"/>
    <w:multiLevelType w:val="multilevel"/>
    <w:tmpl w:val="FD5C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210D49"/>
    <w:multiLevelType w:val="multilevel"/>
    <w:tmpl w:val="CBCC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919AC"/>
    <w:multiLevelType w:val="multilevel"/>
    <w:tmpl w:val="0BCA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247BE"/>
    <w:multiLevelType w:val="multilevel"/>
    <w:tmpl w:val="F3F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C240B"/>
    <w:multiLevelType w:val="multilevel"/>
    <w:tmpl w:val="D42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A6222"/>
    <w:multiLevelType w:val="multilevel"/>
    <w:tmpl w:val="DCA8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3116F5"/>
    <w:multiLevelType w:val="multilevel"/>
    <w:tmpl w:val="F180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07F0D"/>
    <w:multiLevelType w:val="multilevel"/>
    <w:tmpl w:val="D63A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C907C0"/>
    <w:multiLevelType w:val="multilevel"/>
    <w:tmpl w:val="1ED2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DE5EF9"/>
    <w:multiLevelType w:val="multilevel"/>
    <w:tmpl w:val="7D9E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95E3B"/>
    <w:multiLevelType w:val="multilevel"/>
    <w:tmpl w:val="7774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407DC"/>
    <w:multiLevelType w:val="multilevel"/>
    <w:tmpl w:val="8614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991461"/>
    <w:multiLevelType w:val="multilevel"/>
    <w:tmpl w:val="E5BC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C70F93"/>
    <w:multiLevelType w:val="multilevel"/>
    <w:tmpl w:val="4114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723CD3"/>
    <w:multiLevelType w:val="multilevel"/>
    <w:tmpl w:val="70AC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24136E"/>
    <w:multiLevelType w:val="multilevel"/>
    <w:tmpl w:val="2D5E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E1BF4"/>
    <w:multiLevelType w:val="multilevel"/>
    <w:tmpl w:val="15CC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D07DD"/>
    <w:multiLevelType w:val="multilevel"/>
    <w:tmpl w:val="BF2C9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CF3903"/>
    <w:multiLevelType w:val="multilevel"/>
    <w:tmpl w:val="EF82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FA7CC5"/>
    <w:multiLevelType w:val="multilevel"/>
    <w:tmpl w:val="AE26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E633E"/>
    <w:multiLevelType w:val="multilevel"/>
    <w:tmpl w:val="FBB4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3F312D"/>
    <w:multiLevelType w:val="multilevel"/>
    <w:tmpl w:val="6BE6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385C59"/>
    <w:multiLevelType w:val="multilevel"/>
    <w:tmpl w:val="2C76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9F178A"/>
    <w:multiLevelType w:val="multilevel"/>
    <w:tmpl w:val="8CFA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774669">
    <w:abstractNumId w:val="31"/>
  </w:num>
  <w:num w:numId="2" w16cid:durableId="154734990">
    <w:abstractNumId w:val="25"/>
  </w:num>
  <w:num w:numId="3" w16cid:durableId="1309824399">
    <w:abstractNumId w:val="9"/>
  </w:num>
  <w:num w:numId="4" w16cid:durableId="1352224348">
    <w:abstractNumId w:val="4"/>
  </w:num>
  <w:num w:numId="5" w16cid:durableId="885489040">
    <w:abstractNumId w:val="30"/>
  </w:num>
  <w:num w:numId="6" w16cid:durableId="1144351217">
    <w:abstractNumId w:val="23"/>
  </w:num>
  <w:num w:numId="7" w16cid:durableId="1149712937">
    <w:abstractNumId w:val="7"/>
  </w:num>
  <w:num w:numId="8" w16cid:durableId="1232274583">
    <w:abstractNumId w:val="3"/>
  </w:num>
  <w:num w:numId="9" w16cid:durableId="960916496">
    <w:abstractNumId w:val="18"/>
  </w:num>
  <w:num w:numId="10" w16cid:durableId="1108114339">
    <w:abstractNumId w:val="2"/>
  </w:num>
  <w:num w:numId="11" w16cid:durableId="503666157">
    <w:abstractNumId w:val="28"/>
  </w:num>
  <w:num w:numId="12" w16cid:durableId="583882569">
    <w:abstractNumId w:val="10"/>
  </w:num>
  <w:num w:numId="13" w16cid:durableId="1844543140">
    <w:abstractNumId w:val="20"/>
  </w:num>
  <w:num w:numId="14" w16cid:durableId="699280676">
    <w:abstractNumId w:val="8"/>
  </w:num>
  <w:num w:numId="15" w16cid:durableId="1516966425">
    <w:abstractNumId w:val="29"/>
  </w:num>
  <w:num w:numId="16" w16cid:durableId="1533305580">
    <w:abstractNumId w:val="0"/>
  </w:num>
  <w:num w:numId="17" w16cid:durableId="1998418902">
    <w:abstractNumId w:val="19"/>
  </w:num>
  <w:num w:numId="18" w16cid:durableId="895822648">
    <w:abstractNumId w:val="15"/>
  </w:num>
  <w:num w:numId="19" w16cid:durableId="1784961718">
    <w:abstractNumId w:val="16"/>
  </w:num>
  <w:num w:numId="20" w16cid:durableId="835922811">
    <w:abstractNumId w:val="17"/>
  </w:num>
  <w:num w:numId="21" w16cid:durableId="1716352776">
    <w:abstractNumId w:val="21"/>
  </w:num>
  <w:num w:numId="22" w16cid:durableId="1243445132">
    <w:abstractNumId w:val="22"/>
  </w:num>
  <w:num w:numId="23" w16cid:durableId="1062412287">
    <w:abstractNumId w:val="5"/>
  </w:num>
  <w:num w:numId="24" w16cid:durableId="1881282433">
    <w:abstractNumId w:val="14"/>
  </w:num>
  <w:num w:numId="25" w16cid:durableId="565989586">
    <w:abstractNumId w:val="27"/>
  </w:num>
  <w:num w:numId="26" w16cid:durableId="579290143">
    <w:abstractNumId w:val="24"/>
  </w:num>
  <w:num w:numId="27" w16cid:durableId="628248040">
    <w:abstractNumId w:val="6"/>
  </w:num>
  <w:num w:numId="28" w16cid:durableId="1933665080">
    <w:abstractNumId w:val="33"/>
  </w:num>
  <w:num w:numId="29" w16cid:durableId="1129513556">
    <w:abstractNumId w:val="11"/>
  </w:num>
  <w:num w:numId="30" w16cid:durableId="243730526">
    <w:abstractNumId w:val="32"/>
  </w:num>
  <w:num w:numId="31" w16cid:durableId="1317300787">
    <w:abstractNumId w:val="12"/>
  </w:num>
  <w:num w:numId="32" w16cid:durableId="1067411842">
    <w:abstractNumId w:val="1"/>
  </w:num>
  <w:num w:numId="33" w16cid:durableId="82722239">
    <w:abstractNumId w:val="26"/>
  </w:num>
  <w:num w:numId="34" w16cid:durableId="1626620527">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65573"/>
    <w:rsid w:val="000D6577"/>
    <w:rsid w:val="000F1177"/>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46ECA"/>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3472B"/>
    <w:rsid w:val="006460AB"/>
    <w:rsid w:val="00665A35"/>
    <w:rsid w:val="006C0415"/>
    <w:rsid w:val="006C6336"/>
    <w:rsid w:val="006D099F"/>
    <w:rsid w:val="006E7F65"/>
    <w:rsid w:val="00700DA4"/>
    <w:rsid w:val="00713AC4"/>
    <w:rsid w:val="007A110E"/>
    <w:rsid w:val="007A1353"/>
    <w:rsid w:val="007D52B4"/>
    <w:rsid w:val="007E1FF6"/>
    <w:rsid w:val="00800F72"/>
    <w:rsid w:val="00821279"/>
    <w:rsid w:val="008476EE"/>
    <w:rsid w:val="00867BAB"/>
    <w:rsid w:val="00867FF2"/>
    <w:rsid w:val="008D1926"/>
    <w:rsid w:val="008E5283"/>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1A8B"/>
    <w:rsid w:val="00C43ED4"/>
    <w:rsid w:val="00C825EC"/>
    <w:rsid w:val="00C87F06"/>
    <w:rsid w:val="00CA4633"/>
    <w:rsid w:val="00CC4DE7"/>
    <w:rsid w:val="00D00629"/>
    <w:rsid w:val="00D503E9"/>
    <w:rsid w:val="00D978C1"/>
    <w:rsid w:val="00DA6E3D"/>
    <w:rsid w:val="00DD2902"/>
    <w:rsid w:val="00DE760B"/>
    <w:rsid w:val="00DF0771"/>
    <w:rsid w:val="00E07964"/>
    <w:rsid w:val="00E5775F"/>
    <w:rsid w:val="00E9016D"/>
    <w:rsid w:val="00F07238"/>
    <w:rsid w:val="00F26BAE"/>
    <w:rsid w:val="00F4784B"/>
    <w:rsid w:val="00F47F65"/>
    <w:rsid w:val="00F55D9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750D8"/>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table" w:styleId="TableauGrille4-Accentuation1">
    <w:name w:val="Grid Table 4 Accent 1"/>
    <w:basedOn w:val="TableauNormal"/>
    <w:uiPriority w:val="49"/>
    <w:rsid w:val="006E7F6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1321</Words>
  <Characters>7267</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2026-05-20T19:45:00Z</dcterms:created>
  <dcterms:modified xsi:type="dcterms:W3CDTF">2026-10-19T14:41:00Z</dcterms:modified>
</cp:coreProperties>
</file>