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70BF" w14:textId="77777777" w:rsidR="00EA354C" w:rsidRPr="00EA354C" w:rsidRDefault="00EA354C" w:rsidP="00394685">
      <w:pPr>
        <w:pStyle w:val="Titre2"/>
      </w:pPr>
      <w:r w:rsidRPr="00EA354C">
        <w:t>FICHE 3 — RISQUES, CLOUD ACT VS RGPD, SANCTIONS ET BONNES PRATIQUES</w:t>
      </w:r>
    </w:p>
    <w:p w14:paraId="0EFE490B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1. Risques liés au traitement des données personnelles</w:t>
      </w:r>
    </w:p>
    <w:p w14:paraId="4C44E1D8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Risque juridique :</w:t>
      </w:r>
    </w:p>
    <w:p w14:paraId="0998F3D0" w14:textId="77777777" w:rsidR="00EA354C" w:rsidRPr="00EA354C" w:rsidRDefault="00EA354C" w:rsidP="00394685">
      <w:pPr>
        <w:spacing w:after="0" w:line="240" w:lineRule="auto"/>
      </w:pPr>
      <w:r w:rsidRPr="00EA354C">
        <w:t>En cas de non-respect du RGPD, l’organisation s’expose à des sanctions administratives, des injonctions, des interdictions de traitement, ou encore des actions individuelles intentées par les personnes concernées.</w:t>
      </w:r>
    </w:p>
    <w:p w14:paraId="4BCE2BF5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Risque financier :</w:t>
      </w:r>
    </w:p>
    <w:p w14:paraId="3F793517" w14:textId="77777777" w:rsidR="00EA354C" w:rsidRPr="00EA354C" w:rsidRDefault="00EA354C" w:rsidP="00394685">
      <w:pPr>
        <w:spacing w:after="0" w:line="240" w:lineRule="auto"/>
      </w:pPr>
      <w:r w:rsidRPr="00EA354C">
        <w:t>Le RGPD prévoit des amendes pouvant atteindre :</w:t>
      </w:r>
    </w:p>
    <w:p w14:paraId="27F67A17" w14:textId="77777777" w:rsidR="00EA354C" w:rsidRPr="00EA354C" w:rsidRDefault="00EA354C" w:rsidP="00394685">
      <w:pPr>
        <w:numPr>
          <w:ilvl w:val="0"/>
          <w:numId w:val="413"/>
        </w:numPr>
        <w:spacing w:after="0" w:line="240" w:lineRule="auto"/>
      </w:pPr>
      <w:r w:rsidRPr="00EA354C">
        <w:rPr>
          <w:b/>
          <w:bCs/>
        </w:rPr>
        <w:t>20 millions d’euros</w:t>
      </w:r>
      <w:r w:rsidRPr="00EA354C">
        <w:t>, ou</w:t>
      </w:r>
    </w:p>
    <w:p w14:paraId="1D9A9876" w14:textId="77777777" w:rsidR="00394685" w:rsidRDefault="00EA354C" w:rsidP="00394685">
      <w:pPr>
        <w:numPr>
          <w:ilvl w:val="0"/>
          <w:numId w:val="413"/>
        </w:numPr>
        <w:spacing w:after="0" w:line="240" w:lineRule="auto"/>
      </w:pPr>
      <w:r w:rsidRPr="00EA354C">
        <w:rPr>
          <w:b/>
          <w:bCs/>
        </w:rPr>
        <w:t>4 % du chiffre d’affaires annuel mondial</w:t>
      </w:r>
      <w:r w:rsidRPr="00EA354C">
        <w:t>,</w:t>
      </w:r>
    </w:p>
    <w:p w14:paraId="35B689D1" w14:textId="146C663B" w:rsidR="00EA354C" w:rsidRPr="00EA354C" w:rsidRDefault="00EA354C" w:rsidP="00394685">
      <w:pPr>
        <w:numPr>
          <w:ilvl w:val="0"/>
          <w:numId w:val="413"/>
        </w:numPr>
        <w:spacing w:after="0" w:line="240" w:lineRule="auto"/>
      </w:pPr>
      <w:r w:rsidRPr="00EA354C">
        <w:t>le montant le plus élevé étant retenu.</w:t>
      </w:r>
    </w:p>
    <w:p w14:paraId="36D1D903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Risque opérationnel :</w:t>
      </w:r>
    </w:p>
    <w:p w14:paraId="2B7F29DF" w14:textId="77777777" w:rsidR="00EA354C" w:rsidRPr="00EA354C" w:rsidRDefault="00EA354C" w:rsidP="00394685">
      <w:pPr>
        <w:spacing w:after="0" w:line="240" w:lineRule="auto"/>
      </w:pPr>
      <w:r w:rsidRPr="00EA354C">
        <w:t>Une sanction peut entraîner une interruption d’activité, une impossibilité de poursuivre certains traitements, un gel de projets ou un retrait d’un service numérique.</w:t>
      </w:r>
    </w:p>
    <w:p w14:paraId="48762B6D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Risque réputationnel :</w:t>
      </w:r>
    </w:p>
    <w:p w14:paraId="786CBF26" w14:textId="77777777" w:rsidR="00EA354C" w:rsidRPr="00EA354C" w:rsidRDefault="00EA354C" w:rsidP="00394685">
      <w:pPr>
        <w:spacing w:after="0" w:line="240" w:lineRule="auto"/>
      </w:pPr>
      <w:r w:rsidRPr="00EA354C">
        <w:t>Les sanctions importantes sont rendues publiques. La médiatisation peut nuire durablement à l’image d’une organisation.</w:t>
      </w:r>
    </w:p>
    <w:p w14:paraId="7EEE0ABD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Risque technique :</w:t>
      </w:r>
    </w:p>
    <w:p w14:paraId="0D1EF145" w14:textId="77777777" w:rsidR="00EA354C" w:rsidRPr="00EA354C" w:rsidRDefault="00EA354C" w:rsidP="00394685">
      <w:pPr>
        <w:spacing w:after="0" w:line="240" w:lineRule="auto"/>
      </w:pPr>
      <w:r w:rsidRPr="00EA354C">
        <w:t xml:space="preserve">Les violations de données (perte, accès non autorisé, destruction) peuvent </w:t>
      </w:r>
      <w:proofErr w:type="gramStart"/>
      <w:r w:rsidRPr="00EA354C">
        <w:t>avoir</w:t>
      </w:r>
      <w:proofErr w:type="gramEnd"/>
      <w:r w:rsidRPr="00EA354C">
        <w:t xml:space="preserve"> des conséquences graves : perte de confiance, litiges, coûts techniques et organisationnels.</w:t>
      </w:r>
    </w:p>
    <w:p w14:paraId="771A9A3D" w14:textId="77777777" w:rsidR="00EA354C" w:rsidRPr="00EA354C" w:rsidRDefault="00EA354C" w:rsidP="00394685">
      <w:pPr>
        <w:spacing w:after="0" w:line="240" w:lineRule="auto"/>
      </w:pPr>
      <w:r w:rsidRPr="00EA354C">
        <w:pict w14:anchorId="39BD6BD0">
          <v:rect id="_x0000_i1366" style="width:0;height:1.5pt" o:hralign="center" o:hrstd="t" o:hr="t" fillcolor="#a0a0a0" stroked="f"/>
        </w:pict>
      </w:r>
    </w:p>
    <w:p w14:paraId="529BFC83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2. Risques liés au Cloud et aux transferts internationaux</w:t>
      </w:r>
    </w:p>
    <w:p w14:paraId="45330C39" w14:textId="77777777" w:rsidR="00EA354C" w:rsidRPr="00EA354C" w:rsidRDefault="00EA354C" w:rsidP="00394685">
      <w:pPr>
        <w:spacing w:after="0" w:line="240" w:lineRule="auto"/>
      </w:pPr>
      <w:r w:rsidRPr="00EA354C">
        <w:t xml:space="preserve">Les documents fournis montrent que le </w:t>
      </w:r>
      <w:r w:rsidRPr="00EA354C">
        <w:rPr>
          <w:b/>
          <w:bCs/>
        </w:rPr>
        <w:t>risque majeur</w:t>
      </w:r>
      <w:r w:rsidRPr="00EA354C">
        <w:t xml:space="preserve"> lié au Cloud est la question de la </w:t>
      </w:r>
      <w:r w:rsidRPr="00EA354C">
        <w:rPr>
          <w:b/>
          <w:bCs/>
        </w:rPr>
        <w:t>localisation des données</w:t>
      </w:r>
      <w:r w:rsidRPr="00EA354C">
        <w:t xml:space="preserve"> et de l’application de </w:t>
      </w:r>
      <w:r w:rsidRPr="00EA354C">
        <w:rPr>
          <w:b/>
          <w:bCs/>
        </w:rPr>
        <w:t>lois extraterritoriales</w:t>
      </w:r>
      <w:r w:rsidRPr="00EA354C">
        <w:t xml:space="preserve">, notamment le </w:t>
      </w:r>
      <w:r w:rsidRPr="00EA354C">
        <w:rPr>
          <w:b/>
          <w:bCs/>
        </w:rPr>
        <w:t xml:space="preserve">Cloud </w:t>
      </w:r>
      <w:proofErr w:type="spellStart"/>
      <w:r w:rsidRPr="00EA354C">
        <w:rPr>
          <w:b/>
          <w:bCs/>
        </w:rPr>
        <w:t>Act</w:t>
      </w:r>
      <w:proofErr w:type="spellEnd"/>
      <w:r w:rsidRPr="00EA354C">
        <w:t xml:space="preserve"> américain.</w:t>
      </w:r>
    </w:p>
    <w:p w14:paraId="5268D05B" w14:textId="77777777" w:rsidR="00EA354C" w:rsidRPr="00EA354C" w:rsidRDefault="00EA354C" w:rsidP="00394685">
      <w:pPr>
        <w:spacing w:after="0" w:line="240" w:lineRule="auto"/>
      </w:pPr>
      <w:r w:rsidRPr="00EA354C">
        <w:pict w14:anchorId="32DDEF58">
          <v:rect id="_x0000_i1367" style="width:0;height:1.5pt" o:hralign="center" o:hrstd="t" o:hr="t" fillcolor="#a0a0a0" stroked="f"/>
        </w:pict>
      </w:r>
    </w:p>
    <w:p w14:paraId="1A0E113F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 xml:space="preserve">3. Cloud </w:t>
      </w:r>
      <w:proofErr w:type="spellStart"/>
      <w:r w:rsidRPr="00EA354C">
        <w:rPr>
          <w:b/>
          <w:bCs/>
        </w:rPr>
        <w:t>Act</w:t>
      </w:r>
      <w:proofErr w:type="spellEnd"/>
      <w:r w:rsidRPr="00EA354C">
        <w:rPr>
          <w:b/>
          <w:bCs/>
        </w:rPr>
        <w:t xml:space="preserve"> vs RGPD : points de friction majeurs</w:t>
      </w:r>
    </w:p>
    <w:p w14:paraId="28B85DBA" w14:textId="77777777" w:rsidR="00EA354C" w:rsidRPr="00EA354C" w:rsidRDefault="00EA354C" w:rsidP="00394685">
      <w:pPr>
        <w:spacing w:after="0" w:line="240" w:lineRule="auto"/>
      </w:pPr>
      <w:r w:rsidRPr="00EA354C">
        <w:t xml:space="preserve">Cette section s’appuie sur les documents fournis comparant le RGPD au Cloud </w:t>
      </w:r>
      <w:proofErr w:type="spellStart"/>
      <w:r w:rsidRPr="00EA354C">
        <w:t>Act</w:t>
      </w:r>
      <w:proofErr w:type="spellEnd"/>
      <w:r w:rsidRPr="00EA354C">
        <w:t>.</w:t>
      </w:r>
    </w:p>
    <w:p w14:paraId="43F0791E" w14:textId="77777777" w:rsidR="00EA354C" w:rsidRPr="00EA354C" w:rsidRDefault="00EA354C" w:rsidP="00394685">
      <w:pPr>
        <w:spacing w:after="0" w:line="240" w:lineRule="auto"/>
      </w:pPr>
      <w:r w:rsidRPr="00EA354C">
        <w:pict w14:anchorId="0733C236">
          <v:rect id="_x0000_i1368" style="width:0;height:1.5pt" o:hralign="center" o:hrstd="t" o:hr="t" fillcolor="#a0a0a0" stroked="f"/>
        </w:pict>
      </w:r>
    </w:p>
    <w:p w14:paraId="7B6357D9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 xml:space="preserve">3.1. Définition du Cloud </w:t>
      </w:r>
      <w:proofErr w:type="spellStart"/>
      <w:r w:rsidRPr="00EA354C">
        <w:rPr>
          <w:b/>
          <w:bCs/>
        </w:rPr>
        <w:t>Act</w:t>
      </w:r>
      <w:proofErr w:type="spellEnd"/>
    </w:p>
    <w:p w14:paraId="2D2E2BE0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 xml:space="preserve">Cloud </w:t>
      </w:r>
      <w:proofErr w:type="spellStart"/>
      <w:r w:rsidRPr="00EA354C">
        <w:rPr>
          <w:b/>
          <w:bCs/>
        </w:rPr>
        <w:t>Act</w:t>
      </w:r>
      <w:proofErr w:type="spellEnd"/>
      <w:r w:rsidRPr="00EA354C">
        <w:rPr>
          <w:b/>
          <w:bCs/>
        </w:rPr>
        <w:t xml:space="preserve"> :</w:t>
      </w:r>
    </w:p>
    <w:p w14:paraId="5F55F695" w14:textId="77777777" w:rsidR="00EA354C" w:rsidRPr="00EA354C" w:rsidRDefault="00EA354C" w:rsidP="00394685">
      <w:pPr>
        <w:spacing w:after="0" w:line="240" w:lineRule="auto"/>
      </w:pPr>
      <w:r w:rsidRPr="00EA354C">
        <w:t>Loi américaine (“</w:t>
      </w:r>
      <w:proofErr w:type="spellStart"/>
      <w:r w:rsidRPr="00EA354C">
        <w:t>Clarifying</w:t>
      </w:r>
      <w:proofErr w:type="spellEnd"/>
      <w:r w:rsidRPr="00EA354C">
        <w:t xml:space="preserve"> </w:t>
      </w:r>
      <w:proofErr w:type="spellStart"/>
      <w:r w:rsidRPr="00EA354C">
        <w:t>Lawful</w:t>
      </w:r>
      <w:proofErr w:type="spellEnd"/>
      <w:r w:rsidRPr="00EA354C">
        <w:t xml:space="preserve"> Overseas Use of Data </w:t>
      </w:r>
      <w:proofErr w:type="spellStart"/>
      <w:r w:rsidRPr="00EA354C">
        <w:t>Act</w:t>
      </w:r>
      <w:proofErr w:type="spellEnd"/>
      <w:r w:rsidRPr="00EA354C">
        <w:t xml:space="preserve">”) imposant aux entreprises américaines, ou contrôlées par une société américaine, de </w:t>
      </w:r>
      <w:r w:rsidRPr="00EA354C">
        <w:rPr>
          <w:b/>
          <w:bCs/>
        </w:rPr>
        <w:t>fournir aux autorités des États-Unis les données qu’elles détiennent</w:t>
      </w:r>
      <w:r w:rsidRPr="00EA354C">
        <w:t xml:space="preserve">, même lorsqu’elles sont </w:t>
      </w:r>
      <w:r w:rsidRPr="00EA354C">
        <w:rPr>
          <w:b/>
          <w:bCs/>
        </w:rPr>
        <w:t>hébergées en dehors du territoire américain</w:t>
      </w:r>
      <w:r w:rsidRPr="00EA354C">
        <w:t>.</w:t>
      </w:r>
    </w:p>
    <w:p w14:paraId="7FE19388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Conséquence :</w:t>
      </w:r>
    </w:p>
    <w:p w14:paraId="0BE5CDB5" w14:textId="77777777" w:rsidR="00EA354C" w:rsidRPr="00EA354C" w:rsidRDefault="00EA354C" w:rsidP="00394685">
      <w:pPr>
        <w:spacing w:after="0" w:line="240" w:lineRule="auto"/>
      </w:pPr>
      <w:r w:rsidRPr="00EA354C">
        <w:t>Une entreprise américaine hébergeant des données en Europe peut être contrainte de les transmettre aux autorités américaines, sans considération du RGPD.</w:t>
      </w:r>
    </w:p>
    <w:p w14:paraId="0A1151A1" w14:textId="77777777" w:rsidR="00EA354C" w:rsidRPr="00EA354C" w:rsidRDefault="00EA354C" w:rsidP="00394685">
      <w:pPr>
        <w:spacing w:after="0" w:line="240" w:lineRule="auto"/>
      </w:pPr>
      <w:r w:rsidRPr="00EA354C">
        <w:pict w14:anchorId="67AE50C8">
          <v:rect id="_x0000_i1369" style="width:0;height:1.5pt" o:hralign="center" o:hrstd="t" o:hr="t" fillcolor="#a0a0a0" stroked="f"/>
        </w:pict>
      </w:r>
    </w:p>
    <w:p w14:paraId="55753BCB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3.2. Extraterritorialité de la loi américaine</w:t>
      </w:r>
    </w:p>
    <w:p w14:paraId="0D83BE54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 xml:space="preserve">Extraterritorialité du Cloud </w:t>
      </w:r>
      <w:proofErr w:type="spellStart"/>
      <w:r w:rsidRPr="00EA354C">
        <w:rPr>
          <w:b/>
          <w:bCs/>
        </w:rPr>
        <w:t>Act</w:t>
      </w:r>
      <w:proofErr w:type="spellEnd"/>
      <w:r w:rsidRPr="00EA354C">
        <w:rPr>
          <w:b/>
          <w:bCs/>
        </w:rPr>
        <w:t xml:space="preserve"> :</w:t>
      </w:r>
    </w:p>
    <w:p w14:paraId="12295F5B" w14:textId="77777777" w:rsidR="00EA354C" w:rsidRPr="00EA354C" w:rsidRDefault="00EA354C" w:rsidP="00394685">
      <w:pPr>
        <w:spacing w:after="0" w:line="240" w:lineRule="auto"/>
      </w:pPr>
      <w:r w:rsidRPr="00EA354C">
        <w:t>La loi s’applique dès qu’une société est :</w:t>
      </w:r>
    </w:p>
    <w:p w14:paraId="583BDA6F" w14:textId="77777777" w:rsidR="00EA354C" w:rsidRPr="00EA354C" w:rsidRDefault="00EA354C" w:rsidP="00394685">
      <w:pPr>
        <w:numPr>
          <w:ilvl w:val="0"/>
          <w:numId w:val="414"/>
        </w:numPr>
        <w:spacing w:after="0" w:line="240" w:lineRule="auto"/>
      </w:pPr>
      <w:r w:rsidRPr="00EA354C">
        <w:t>incorporée aux États-Unis, ou</w:t>
      </w:r>
    </w:p>
    <w:p w14:paraId="0B37ACE5" w14:textId="77777777" w:rsidR="00EA354C" w:rsidRPr="00EA354C" w:rsidRDefault="00EA354C" w:rsidP="00394685">
      <w:pPr>
        <w:numPr>
          <w:ilvl w:val="0"/>
          <w:numId w:val="414"/>
        </w:numPr>
        <w:spacing w:after="0" w:line="240" w:lineRule="auto"/>
      </w:pPr>
      <w:r w:rsidRPr="00EA354C">
        <w:t>contrôlée par une société américaine.</w:t>
      </w:r>
    </w:p>
    <w:p w14:paraId="71F07520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Effet :</w:t>
      </w:r>
    </w:p>
    <w:p w14:paraId="30CA45B6" w14:textId="77777777" w:rsidR="00EA354C" w:rsidRPr="00EA354C" w:rsidRDefault="00EA354C" w:rsidP="00394685">
      <w:pPr>
        <w:spacing w:after="0" w:line="240" w:lineRule="auto"/>
      </w:pPr>
      <w:r w:rsidRPr="00EA354C">
        <w:t>Les données d’utilisateurs européens hébergées par un prestataire américain, même dans un datacenter européen, peuvent être requises par les autorités américaines.</w:t>
      </w:r>
    </w:p>
    <w:p w14:paraId="5AE11EF9" w14:textId="77777777" w:rsidR="00EA354C" w:rsidRPr="00EA354C" w:rsidRDefault="00EA354C" w:rsidP="00394685">
      <w:pPr>
        <w:spacing w:after="0" w:line="240" w:lineRule="auto"/>
      </w:pPr>
      <w:r w:rsidRPr="00EA354C">
        <w:pict w14:anchorId="255DE738">
          <v:rect id="_x0000_i1370" style="width:0;height:1.5pt" o:hralign="center" o:hrstd="t" o:hr="t" fillcolor="#a0a0a0" stroked="f"/>
        </w:pict>
      </w:r>
    </w:p>
    <w:p w14:paraId="096E17B8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3.3. Vision du RGPD sur les transferts hors UE</w:t>
      </w:r>
    </w:p>
    <w:p w14:paraId="5F90987A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Principe :</w:t>
      </w:r>
    </w:p>
    <w:p w14:paraId="493667B9" w14:textId="77777777" w:rsidR="00EA354C" w:rsidRPr="00EA354C" w:rsidRDefault="00EA354C" w:rsidP="00394685">
      <w:pPr>
        <w:spacing w:after="0" w:line="240" w:lineRule="auto"/>
      </w:pPr>
      <w:r w:rsidRPr="00EA354C">
        <w:t>Le RGPD impose que tout transfert vers un pays tiers nécessite :</w:t>
      </w:r>
    </w:p>
    <w:p w14:paraId="4735F129" w14:textId="77777777" w:rsidR="00EA354C" w:rsidRPr="00EA354C" w:rsidRDefault="00EA354C" w:rsidP="00394685">
      <w:pPr>
        <w:numPr>
          <w:ilvl w:val="0"/>
          <w:numId w:val="415"/>
        </w:numPr>
        <w:spacing w:after="0" w:line="240" w:lineRule="auto"/>
      </w:pPr>
      <w:r w:rsidRPr="00EA354C">
        <w:t>une décision d’adéquation (pays reconnu comme offrant un niveau de protection adéquat),</w:t>
      </w:r>
    </w:p>
    <w:p w14:paraId="7B717A46" w14:textId="77777777" w:rsidR="00EA354C" w:rsidRPr="00EA354C" w:rsidRDefault="00EA354C" w:rsidP="00394685">
      <w:pPr>
        <w:numPr>
          <w:ilvl w:val="0"/>
          <w:numId w:val="415"/>
        </w:numPr>
        <w:spacing w:after="0" w:line="240" w:lineRule="auto"/>
      </w:pPr>
      <w:r w:rsidRPr="00EA354C">
        <w:t>ou des garanties appropriées (clauses contractuelles types, règles internes contraignantes),</w:t>
      </w:r>
    </w:p>
    <w:p w14:paraId="4B6CBB1A" w14:textId="77777777" w:rsidR="00EA354C" w:rsidRPr="00EA354C" w:rsidRDefault="00EA354C" w:rsidP="00394685">
      <w:pPr>
        <w:numPr>
          <w:ilvl w:val="0"/>
          <w:numId w:val="415"/>
        </w:numPr>
        <w:spacing w:after="0" w:line="240" w:lineRule="auto"/>
      </w:pPr>
      <w:r w:rsidRPr="00EA354C">
        <w:t>ou une dérogation applicable à une situation particulière.</w:t>
      </w:r>
    </w:p>
    <w:p w14:paraId="2552AF09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Article 48 du RGPD :</w:t>
      </w:r>
    </w:p>
    <w:p w14:paraId="7011B6E5" w14:textId="77777777" w:rsidR="00EA354C" w:rsidRPr="00EA354C" w:rsidRDefault="00EA354C" w:rsidP="00394685">
      <w:pPr>
        <w:spacing w:after="0" w:line="240" w:lineRule="auto"/>
      </w:pPr>
      <w:r w:rsidRPr="00EA354C">
        <w:lastRenderedPageBreak/>
        <w:t xml:space="preserve">Une décision judiciaire ou administrative d’un pays tiers </w:t>
      </w:r>
      <w:r w:rsidRPr="00EA354C">
        <w:rPr>
          <w:b/>
          <w:bCs/>
        </w:rPr>
        <w:t>ne peut produire effet</w:t>
      </w:r>
      <w:r w:rsidRPr="00EA354C">
        <w:t xml:space="preserve"> dans l’UE que si elle est fondée sur un </w:t>
      </w:r>
      <w:r w:rsidRPr="00EA354C">
        <w:rPr>
          <w:b/>
          <w:bCs/>
        </w:rPr>
        <w:t>accord international</w:t>
      </w:r>
      <w:r w:rsidRPr="00EA354C">
        <w:t xml:space="preserve"> (exemple : un traité d’entraide judiciaire).</w:t>
      </w:r>
    </w:p>
    <w:p w14:paraId="72A26C18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Conséquence :</w:t>
      </w:r>
    </w:p>
    <w:p w14:paraId="5C19CD21" w14:textId="77777777" w:rsidR="00EA354C" w:rsidRPr="00EA354C" w:rsidRDefault="00EA354C" w:rsidP="00394685">
      <w:pPr>
        <w:spacing w:after="0" w:line="240" w:lineRule="auto"/>
      </w:pPr>
      <w:r w:rsidRPr="00EA354C">
        <w:t xml:space="preserve">Une demande américaine fondée uniquement sur le Cloud </w:t>
      </w:r>
      <w:proofErr w:type="spellStart"/>
      <w:r w:rsidRPr="00EA354C">
        <w:t>Act</w:t>
      </w:r>
      <w:proofErr w:type="spellEnd"/>
      <w:r w:rsidRPr="00EA354C">
        <w:t xml:space="preserve"> </w:t>
      </w:r>
      <w:r w:rsidRPr="00EA354C">
        <w:rPr>
          <w:b/>
          <w:bCs/>
        </w:rPr>
        <w:t>n’est pas automatiquement valide</w:t>
      </w:r>
      <w:r w:rsidRPr="00EA354C">
        <w:t xml:space="preserve"> au regard du RGPD.</w:t>
      </w:r>
    </w:p>
    <w:p w14:paraId="64DF40EE" w14:textId="77777777" w:rsidR="00EA354C" w:rsidRPr="00EA354C" w:rsidRDefault="00EA354C" w:rsidP="00394685">
      <w:pPr>
        <w:spacing w:after="0" w:line="240" w:lineRule="auto"/>
      </w:pPr>
      <w:r w:rsidRPr="00EA354C">
        <w:pict w14:anchorId="1E7C0BAA">
          <v:rect id="_x0000_i1371" style="width:0;height:1.5pt" o:hralign="center" o:hrstd="t" o:hr="t" fillcolor="#a0a0a0" stroked="f"/>
        </w:pict>
      </w:r>
    </w:p>
    <w:p w14:paraId="63CAD169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3.4. Conflit juridique direct</w:t>
      </w:r>
    </w:p>
    <w:p w14:paraId="76D09902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 xml:space="preserve">Conflit Cloud </w:t>
      </w:r>
      <w:proofErr w:type="spellStart"/>
      <w:r w:rsidRPr="00EA354C">
        <w:rPr>
          <w:b/>
          <w:bCs/>
        </w:rPr>
        <w:t>Act</w:t>
      </w:r>
      <w:proofErr w:type="spellEnd"/>
      <w:r w:rsidRPr="00EA354C">
        <w:rPr>
          <w:b/>
          <w:bCs/>
        </w:rPr>
        <w:t xml:space="preserve"> / RGPD :</w:t>
      </w:r>
    </w:p>
    <w:p w14:paraId="3B8AE933" w14:textId="77777777" w:rsidR="00EA354C" w:rsidRPr="00EA354C" w:rsidRDefault="00EA354C" w:rsidP="00394685">
      <w:pPr>
        <w:numPr>
          <w:ilvl w:val="0"/>
          <w:numId w:val="416"/>
        </w:numPr>
        <w:spacing w:after="0" w:line="240" w:lineRule="auto"/>
      </w:pPr>
      <w:r w:rsidRPr="00EA354C">
        <w:t xml:space="preserve">Le Cloud </w:t>
      </w:r>
      <w:proofErr w:type="spellStart"/>
      <w:r w:rsidRPr="00EA354C">
        <w:t>Act</w:t>
      </w:r>
      <w:proofErr w:type="spellEnd"/>
      <w:r w:rsidRPr="00EA354C">
        <w:t xml:space="preserve"> </w:t>
      </w:r>
      <w:r w:rsidRPr="00EA354C">
        <w:rPr>
          <w:b/>
          <w:bCs/>
        </w:rPr>
        <w:t>oblige</w:t>
      </w:r>
      <w:r w:rsidRPr="00EA354C">
        <w:t xml:space="preserve"> un fournisseur américain à transmettre les données, même situées en Europe.</w:t>
      </w:r>
    </w:p>
    <w:p w14:paraId="5B210C96" w14:textId="77777777" w:rsidR="00EA354C" w:rsidRPr="00EA354C" w:rsidRDefault="00EA354C" w:rsidP="00394685">
      <w:pPr>
        <w:numPr>
          <w:ilvl w:val="0"/>
          <w:numId w:val="416"/>
        </w:numPr>
        <w:spacing w:after="0" w:line="240" w:lineRule="auto"/>
      </w:pPr>
      <w:r w:rsidRPr="00EA354C">
        <w:t xml:space="preserve">Le RGPD, via l’article 48, </w:t>
      </w:r>
      <w:r w:rsidRPr="00EA354C">
        <w:rPr>
          <w:b/>
          <w:bCs/>
        </w:rPr>
        <w:t>interdit</w:t>
      </w:r>
      <w:r w:rsidRPr="00EA354C">
        <w:t xml:space="preserve"> le transfert sauf s’il existe un accord international.</w:t>
      </w:r>
    </w:p>
    <w:p w14:paraId="1DECC623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Résultat :</w:t>
      </w:r>
    </w:p>
    <w:p w14:paraId="1F79F8EB" w14:textId="77777777" w:rsidR="00EA354C" w:rsidRPr="00EA354C" w:rsidRDefault="00EA354C" w:rsidP="00394685">
      <w:pPr>
        <w:spacing w:after="0" w:line="240" w:lineRule="auto"/>
      </w:pPr>
      <w:r w:rsidRPr="00EA354C">
        <w:t>Le fournisseur américain est coincé entre :</w:t>
      </w:r>
    </w:p>
    <w:p w14:paraId="254F1ECC" w14:textId="77777777" w:rsidR="00EA354C" w:rsidRPr="00EA354C" w:rsidRDefault="00EA354C" w:rsidP="00394685">
      <w:pPr>
        <w:numPr>
          <w:ilvl w:val="0"/>
          <w:numId w:val="417"/>
        </w:numPr>
        <w:spacing w:after="0" w:line="240" w:lineRule="auto"/>
      </w:pPr>
      <w:r w:rsidRPr="00EA354C">
        <w:t>la loi de son pays (obligation de transmettre),</w:t>
      </w:r>
    </w:p>
    <w:p w14:paraId="675D4043" w14:textId="77777777" w:rsidR="00EA354C" w:rsidRPr="00EA354C" w:rsidRDefault="00EA354C" w:rsidP="00394685">
      <w:pPr>
        <w:numPr>
          <w:ilvl w:val="0"/>
          <w:numId w:val="417"/>
        </w:numPr>
        <w:spacing w:after="0" w:line="240" w:lineRule="auto"/>
      </w:pPr>
      <w:r w:rsidRPr="00EA354C">
        <w:t>et le RGPD (interdiction sans accord international).</w:t>
      </w:r>
    </w:p>
    <w:p w14:paraId="7F774777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Position des spécialistes :</w:t>
      </w:r>
    </w:p>
    <w:p w14:paraId="1DFDAD79" w14:textId="77777777" w:rsidR="00EA354C" w:rsidRPr="00EA354C" w:rsidRDefault="00EA354C" w:rsidP="00394685">
      <w:pPr>
        <w:spacing w:after="0" w:line="240" w:lineRule="auto"/>
      </w:pPr>
      <w:r w:rsidRPr="00EA354C">
        <w:t xml:space="preserve">Les documents fournis indiquent que le Cloud </w:t>
      </w:r>
      <w:proofErr w:type="spellStart"/>
      <w:r w:rsidRPr="00EA354C">
        <w:t>Act</w:t>
      </w:r>
      <w:proofErr w:type="spellEnd"/>
      <w:r w:rsidRPr="00EA354C">
        <w:t xml:space="preserve"> est considéré comme </w:t>
      </w:r>
      <w:r w:rsidRPr="00EA354C">
        <w:rPr>
          <w:b/>
          <w:bCs/>
        </w:rPr>
        <w:t>trop intrusif</w:t>
      </w:r>
      <w:r w:rsidRPr="00EA354C">
        <w:t xml:space="preserve"> et contraire aux principes du RGPD.</w:t>
      </w:r>
    </w:p>
    <w:p w14:paraId="27F4BD92" w14:textId="77777777" w:rsidR="00EA354C" w:rsidRPr="00EA354C" w:rsidRDefault="00EA354C" w:rsidP="00394685">
      <w:pPr>
        <w:spacing w:after="0" w:line="240" w:lineRule="auto"/>
      </w:pPr>
      <w:r w:rsidRPr="00EA354C">
        <w:pict w14:anchorId="17D834B4">
          <v:rect id="_x0000_i1372" style="width:0;height:1.5pt" o:hralign="center" o:hrstd="t" o:hr="t" fillcolor="#a0a0a0" stroked="f"/>
        </w:pict>
      </w:r>
    </w:p>
    <w:p w14:paraId="73194FDF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3.5. Conséquences pour les organisations européennes</w:t>
      </w:r>
    </w:p>
    <w:p w14:paraId="2D1A02F1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Choix du prestataire :</w:t>
      </w:r>
    </w:p>
    <w:p w14:paraId="59EFA4CD" w14:textId="77777777" w:rsidR="00EA354C" w:rsidRPr="00EA354C" w:rsidRDefault="00EA354C" w:rsidP="00394685">
      <w:pPr>
        <w:spacing w:after="0" w:line="240" w:lineRule="auto"/>
      </w:pPr>
      <w:r w:rsidRPr="00EA354C">
        <w:t>Il devient essentiel de choisir des hébergeurs situés en Europe ou soumis uniquement au droit européen.</w:t>
      </w:r>
    </w:p>
    <w:p w14:paraId="599230BA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Risque pour les entreprises utilisant un cloud américain :</w:t>
      </w:r>
    </w:p>
    <w:p w14:paraId="58642AC2" w14:textId="77777777" w:rsidR="00EA354C" w:rsidRPr="00EA354C" w:rsidRDefault="00EA354C" w:rsidP="00394685">
      <w:pPr>
        <w:numPr>
          <w:ilvl w:val="0"/>
          <w:numId w:val="418"/>
        </w:numPr>
        <w:spacing w:after="0" w:line="240" w:lineRule="auto"/>
      </w:pPr>
      <w:r w:rsidRPr="00EA354C">
        <w:t>transmission potentielle non conforme ;</w:t>
      </w:r>
    </w:p>
    <w:p w14:paraId="15C9307E" w14:textId="77777777" w:rsidR="00EA354C" w:rsidRPr="00EA354C" w:rsidRDefault="00EA354C" w:rsidP="00394685">
      <w:pPr>
        <w:numPr>
          <w:ilvl w:val="0"/>
          <w:numId w:val="418"/>
        </w:numPr>
        <w:spacing w:after="0" w:line="240" w:lineRule="auto"/>
      </w:pPr>
      <w:r w:rsidRPr="00EA354C">
        <w:t>risque d’amende RGPD ;</w:t>
      </w:r>
    </w:p>
    <w:p w14:paraId="62560758" w14:textId="77777777" w:rsidR="00EA354C" w:rsidRPr="00EA354C" w:rsidRDefault="00EA354C" w:rsidP="00394685">
      <w:pPr>
        <w:numPr>
          <w:ilvl w:val="0"/>
          <w:numId w:val="418"/>
        </w:numPr>
        <w:spacing w:after="0" w:line="240" w:lineRule="auto"/>
      </w:pPr>
      <w:r w:rsidRPr="00EA354C">
        <w:t>perte de contrôle sur les données.</w:t>
      </w:r>
    </w:p>
    <w:p w14:paraId="1964B64E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Recommandation issue des documents :</w:t>
      </w:r>
    </w:p>
    <w:p w14:paraId="47B28110" w14:textId="77777777" w:rsidR="00EA354C" w:rsidRPr="00EA354C" w:rsidRDefault="00EA354C" w:rsidP="00394685">
      <w:pPr>
        <w:spacing w:after="0" w:line="240" w:lineRule="auto"/>
      </w:pPr>
      <w:r w:rsidRPr="00EA354C">
        <w:t xml:space="preserve">Privilégier un </w:t>
      </w:r>
      <w:r w:rsidRPr="00EA354C">
        <w:rPr>
          <w:b/>
          <w:bCs/>
        </w:rPr>
        <w:t>Cloud européen</w:t>
      </w:r>
      <w:r w:rsidRPr="00EA354C">
        <w:t xml:space="preserve"> pour éviter ces conflits juridiques, notamment pour les données sensibles.</w:t>
      </w:r>
    </w:p>
    <w:p w14:paraId="260E1B88" w14:textId="77777777" w:rsidR="00EA354C" w:rsidRPr="00EA354C" w:rsidRDefault="00EA354C" w:rsidP="00394685">
      <w:pPr>
        <w:spacing w:after="0" w:line="240" w:lineRule="auto"/>
      </w:pPr>
      <w:r w:rsidRPr="00EA354C">
        <w:pict w14:anchorId="5C6A9CDA">
          <v:rect id="_x0000_i1373" style="width:0;height:1.5pt" o:hralign="center" o:hrstd="t" o:hr="t" fillcolor="#a0a0a0" stroked="f"/>
        </w:pict>
      </w:r>
    </w:p>
    <w:p w14:paraId="0642E649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4. Enquête Ionos (documents fournis) : perception du Cloud par les entreprises françaises</w:t>
      </w:r>
    </w:p>
    <w:p w14:paraId="4F8922A2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 xml:space="preserve">Compréhension limitée du Cloud </w:t>
      </w:r>
      <w:proofErr w:type="spellStart"/>
      <w:r w:rsidRPr="00EA354C">
        <w:rPr>
          <w:b/>
          <w:bCs/>
        </w:rPr>
        <w:t>Act</w:t>
      </w:r>
      <w:proofErr w:type="spellEnd"/>
      <w:r w:rsidRPr="00EA354C">
        <w:rPr>
          <w:b/>
          <w:bCs/>
        </w:rPr>
        <w:t xml:space="preserve"> :</w:t>
      </w:r>
    </w:p>
    <w:p w14:paraId="5B028FD2" w14:textId="77777777" w:rsidR="00EA354C" w:rsidRPr="00EA354C" w:rsidRDefault="00EA354C" w:rsidP="00394685">
      <w:pPr>
        <w:spacing w:after="0" w:line="240" w:lineRule="auto"/>
      </w:pPr>
      <w:r w:rsidRPr="00EA354C">
        <w:t>24 % seulement des décideurs interrogés comprennent réellement ses implications.</w:t>
      </w:r>
    </w:p>
    <w:p w14:paraId="0C544582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Préférence pour un hébergement local :</w:t>
      </w:r>
    </w:p>
    <w:p w14:paraId="17FB3404" w14:textId="77777777" w:rsidR="00EA354C" w:rsidRPr="00EA354C" w:rsidRDefault="00EA354C" w:rsidP="00394685">
      <w:pPr>
        <w:spacing w:after="0" w:line="240" w:lineRule="auto"/>
      </w:pPr>
      <w:r w:rsidRPr="00EA354C">
        <w:t>79 % préfèrent un stockage en France pour :</w:t>
      </w:r>
    </w:p>
    <w:p w14:paraId="1B07423D" w14:textId="77777777" w:rsidR="00EA354C" w:rsidRPr="00EA354C" w:rsidRDefault="00EA354C" w:rsidP="00394685">
      <w:pPr>
        <w:numPr>
          <w:ilvl w:val="0"/>
          <w:numId w:val="419"/>
        </w:numPr>
        <w:spacing w:after="0" w:line="240" w:lineRule="auto"/>
      </w:pPr>
      <w:r w:rsidRPr="00EA354C">
        <w:t>une meilleure confidentialité,</w:t>
      </w:r>
    </w:p>
    <w:p w14:paraId="0084EE43" w14:textId="77777777" w:rsidR="00EA354C" w:rsidRPr="00EA354C" w:rsidRDefault="00EA354C" w:rsidP="00394685">
      <w:pPr>
        <w:numPr>
          <w:ilvl w:val="0"/>
          <w:numId w:val="419"/>
        </w:numPr>
        <w:spacing w:after="0" w:line="240" w:lineRule="auto"/>
      </w:pPr>
      <w:r w:rsidRPr="00EA354C">
        <w:t>une meilleure sécurité perçue,</w:t>
      </w:r>
    </w:p>
    <w:p w14:paraId="06B53A7D" w14:textId="77777777" w:rsidR="00EA354C" w:rsidRPr="00EA354C" w:rsidRDefault="00EA354C" w:rsidP="00394685">
      <w:pPr>
        <w:numPr>
          <w:ilvl w:val="0"/>
          <w:numId w:val="419"/>
        </w:numPr>
        <w:spacing w:after="0" w:line="240" w:lineRule="auto"/>
      </w:pPr>
      <w:r w:rsidRPr="00EA354C">
        <w:t>une meilleure protection juridique.</w:t>
      </w:r>
    </w:p>
    <w:p w14:paraId="71917F16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Contradictions observées :</w:t>
      </w:r>
    </w:p>
    <w:p w14:paraId="75C564BD" w14:textId="77777777" w:rsidR="00EA354C" w:rsidRPr="00EA354C" w:rsidRDefault="00EA354C" w:rsidP="00394685">
      <w:pPr>
        <w:spacing w:after="0" w:line="240" w:lineRule="auto"/>
      </w:pPr>
      <w:r w:rsidRPr="00EA354C">
        <w:t>Les organisations déclarent comprendre le RGPD mais sous-estiment les risques de la législation américaine.</w:t>
      </w:r>
    </w:p>
    <w:p w14:paraId="30B6A4EA" w14:textId="77777777" w:rsidR="00EA354C" w:rsidRPr="00EA354C" w:rsidRDefault="00EA354C" w:rsidP="00394685">
      <w:pPr>
        <w:spacing w:after="0" w:line="240" w:lineRule="auto"/>
      </w:pPr>
      <w:r w:rsidRPr="00EA354C">
        <w:pict w14:anchorId="011051A2">
          <v:rect id="_x0000_i1374" style="width:0;height:1.5pt" o:hralign="center" o:hrstd="t" o:hr="t" fillcolor="#a0a0a0" stroked="f"/>
        </w:pict>
      </w:r>
    </w:p>
    <w:p w14:paraId="69E18164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5. Pouvoirs de sanction de la CNIL (d’après les documents fournis)</w:t>
      </w:r>
    </w:p>
    <w:p w14:paraId="0B2DD81C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5.1. Procédure ordinaire</w:t>
      </w:r>
    </w:p>
    <w:p w14:paraId="78C86A88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Principales caractéristiques :</w:t>
      </w:r>
    </w:p>
    <w:p w14:paraId="3BABE4BC" w14:textId="77777777" w:rsidR="00EA354C" w:rsidRPr="00EA354C" w:rsidRDefault="00EA354C" w:rsidP="00394685">
      <w:pPr>
        <w:numPr>
          <w:ilvl w:val="0"/>
          <w:numId w:val="420"/>
        </w:numPr>
        <w:spacing w:after="0" w:line="240" w:lineRule="auto"/>
      </w:pPr>
      <w:r w:rsidRPr="00EA354C">
        <w:t>délai de réponse porté à 1 mois ;</w:t>
      </w:r>
    </w:p>
    <w:p w14:paraId="4C72C78E" w14:textId="77777777" w:rsidR="00EA354C" w:rsidRPr="00EA354C" w:rsidRDefault="00EA354C" w:rsidP="00394685">
      <w:pPr>
        <w:numPr>
          <w:ilvl w:val="0"/>
          <w:numId w:val="420"/>
        </w:numPr>
        <w:spacing w:after="0" w:line="240" w:lineRule="auto"/>
      </w:pPr>
      <w:r w:rsidRPr="00EA354C">
        <w:t>échanges contradictoires sans limite ;</w:t>
      </w:r>
    </w:p>
    <w:p w14:paraId="6A5E6275" w14:textId="77777777" w:rsidR="00EA354C" w:rsidRPr="00EA354C" w:rsidRDefault="00EA354C" w:rsidP="00394685">
      <w:pPr>
        <w:numPr>
          <w:ilvl w:val="0"/>
          <w:numId w:val="420"/>
        </w:numPr>
        <w:spacing w:after="0" w:line="240" w:lineRule="auto"/>
      </w:pPr>
      <w:r w:rsidRPr="00EA354C">
        <w:t>possibilité pour le rapporteur de clore la procédure s’il estime les manquements inexistants ;</w:t>
      </w:r>
    </w:p>
    <w:p w14:paraId="41F41478" w14:textId="77777777" w:rsidR="00EA354C" w:rsidRPr="00EA354C" w:rsidRDefault="00EA354C" w:rsidP="00394685">
      <w:pPr>
        <w:numPr>
          <w:ilvl w:val="0"/>
          <w:numId w:val="420"/>
        </w:numPr>
        <w:spacing w:after="0" w:line="240" w:lineRule="auto"/>
      </w:pPr>
      <w:r w:rsidRPr="00EA354C">
        <w:t>la Formation restreinte statue sur les sanctions.</w:t>
      </w:r>
    </w:p>
    <w:p w14:paraId="4BC223FF" w14:textId="77777777" w:rsidR="00EA354C" w:rsidRPr="00EA354C" w:rsidRDefault="00EA354C" w:rsidP="00394685">
      <w:pPr>
        <w:spacing w:after="0" w:line="240" w:lineRule="auto"/>
      </w:pPr>
      <w:r w:rsidRPr="00EA354C">
        <w:pict w14:anchorId="6A185FAF">
          <v:rect id="_x0000_i1375" style="width:0;height:1.5pt" o:hralign="center" o:hrstd="t" o:hr="t" fillcolor="#a0a0a0" stroked="f"/>
        </w:pict>
      </w:r>
    </w:p>
    <w:p w14:paraId="71EBD6C2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5.2. Procédure simplifiée</w:t>
      </w:r>
    </w:p>
    <w:p w14:paraId="7F9ACA9B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Conditions :</w:t>
      </w:r>
    </w:p>
    <w:p w14:paraId="705B9F81" w14:textId="77777777" w:rsidR="00EA354C" w:rsidRPr="00EA354C" w:rsidRDefault="00EA354C" w:rsidP="00394685">
      <w:pPr>
        <w:spacing w:after="0" w:line="240" w:lineRule="auto"/>
      </w:pPr>
      <w:r w:rsidRPr="00EA354C">
        <w:t>Applicable aux dossiers “peu complexes” et présentant une “faible gravité”.</w:t>
      </w:r>
    </w:p>
    <w:p w14:paraId="06031A2B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Mesures possibles :</w:t>
      </w:r>
    </w:p>
    <w:p w14:paraId="400F924D" w14:textId="77777777" w:rsidR="00EA354C" w:rsidRPr="00EA354C" w:rsidRDefault="00EA354C" w:rsidP="00394685">
      <w:pPr>
        <w:numPr>
          <w:ilvl w:val="0"/>
          <w:numId w:val="421"/>
        </w:numPr>
        <w:spacing w:after="0" w:line="240" w:lineRule="auto"/>
      </w:pPr>
      <w:r w:rsidRPr="00EA354C">
        <w:t>rappel à l’ordre ;</w:t>
      </w:r>
    </w:p>
    <w:p w14:paraId="306C7408" w14:textId="77777777" w:rsidR="00EA354C" w:rsidRPr="00EA354C" w:rsidRDefault="00EA354C" w:rsidP="00394685">
      <w:pPr>
        <w:numPr>
          <w:ilvl w:val="0"/>
          <w:numId w:val="421"/>
        </w:numPr>
        <w:spacing w:after="0" w:line="240" w:lineRule="auto"/>
      </w:pPr>
      <w:r w:rsidRPr="00EA354C">
        <w:t>injonction sous astreinte limitée ;</w:t>
      </w:r>
    </w:p>
    <w:p w14:paraId="4BAC2B80" w14:textId="77777777" w:rsidR="00EA354C" w:rsidRPr="00EA354C" w:rsidRDefault="00EA354C" w:rsidP="00394685">
      <w:pPr>
        <w:numPr>
          <w:ilvl w:val="0"/>
          <w:numId w:val="421"/>
        </w:numPr>
        <w:spacing w:after="0" w:line="240" w:lineRule="auto"/>
      </w:pPr>
      <w:r w:rsidRPr="00EA354C">
        <w:t>amende administrative jusqu’à 20 000 €.</w:t>
      </w:r>
    </w:p>
    <w:p w14:paraId="270DAA1D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Particularité :</w:t>
      </w:r>
    </w:p>
    <w:p w14:paraId="5243E17E" w14:textId="77777777" w:rsidR="00EA354C" w:rsidRPr="00EA354C" w:rsidRDefault="00EA354C" w:rsidP="00394685">
      <w:pPr>
        <w:spacing w:after="0" w:line="240" w:lineRule="auto"/>
      </w:pPr>
      <w:r w:rsidRPr="00EA354C">
        <w:lastRenderedPageBreak/>
        <w:t>La décision n’est pas rendue publique.</w:t>
      </w:r>
    </w:p>
    <w:p w14:paraId="112E7924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Nouveauté :</w:t>
      </w:r>
    </w:p>
    <w:p w14:paraId="3EEA0FCD" w14:textId="77777777" w:rsidR="00EA354C" w:rsidRPr="00EA354C" w:rsidRDefault="00EA354C" w:rsidP="00394685">
      <w:pPr>
        <w:spacing w:after="0" w:line="240" w:lineRule="auto"/>
      </w:pPr>
      <w:r w:rsidRPr="00EA354C">
        <w:t xml:space="preserve">Possibilité d’avoir un </w:t>
      </w:r>
      <w:r w:rsidRPr="00EA354C">
        <w:rPr>
          <w:b/>
          <w:bCs/>
        </w:rPr>
        <w:t>rapporteur externe</w:t>
      </w:r>
      <w:r w:rsidRPr="00EA354C">
        <w:t xml:space="preserve"> à la CNIL.</w:t>
      </w:r>
    </w:p>
    <w:p w14:paraId="346D0E61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Conséquence :</w:t>
      </w:r>
    </w:p>
    <w:p w14:paraId="56CD7016" w14:textId="77777777" w:rsidR="00EA354C" w:rsidRPr="00EA354C" w:rsidRDefault="00EA354C" w:rsidP="00394685">
      <w:pPr>
        <w:spacing w:after="0" w:line="240" w:lineRule="auto"/>
      </w:pPr>
      <w:r w:rsidRPr="00EA354C">
        <w:t xml:space="preserve">Les TPE/PME sont désormais </w:t>
      </w:r>
      <w:r w:rsidRPr="00EA354C">
        <w:rPr>
          <w:b/>
          <w:bCs/>
        </w:rPr>
        <w:t>plus exposées</w:t>
      </w:r>
      <w:r w:rsidRPr="00EA354C">
        <w:t xml:space="preserve"> car plus de dossiers peuvent être instruits rapidement.</w:t>
      </w:r>
    </w:p>
    <w:p w14:paraId="2251D575" w14:textId="77777777" w:rsidR="00EA354C" w:rsidRPr="00EA354C" w:rsidRDefault="00EA354C" w:rsidP="00394685">
      <w:pPr>
        <w:spacing w:after="0" w:line="240" w:lineRule="auto"/>
      </w:pPr>
      <w:r w:rsidRPr="00EA354C">
        <w:pict w14:anchorId="441BA061">
          <v:rect id="_x0000_i1376" style="width:0;height:1.5pt" o:hralign="center" o:hrstd="t" o:hr="t" fillcolor="#a0a0a0" stroked="f"/>
        </w:pict>
      </w:r>
    </w:p>
    <w:p w14:paraId="3876BEB3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6. Bonnes pratiques de conformité (extraites et inspirées des documents fournis)</w:t>
      </w:r>
    </w:p>
    <w:p w14:paraId="3E7EA0A9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6.1. Gouvernance des données</w:t>
      </w:r>
    </w:p>
    <w:p w14:paraId="1AE63FC0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DPO ou référent RGPD :</w:t>
      </w:r>
    </w:p>
    <w:p w14:paraId="0E285FC0" w14:textId="77777777" w:rsidR="00EA354C" w:rsidRPr="00EA354C" w:rsidRDefault="00EA354C" w:rsidP="00394685">
      <w:pPr>
        <w:spacing w:after="0" w:line="240" w:lineRule="auto"/>
      </w:pPr>
      <w:r w:rsidRPr="00EA354C">
        <w:t>Recommandé pour coordonner la conformité et centraliser les questions.</w:t>
      </w:r>
    </w:p>
    <w:p w14:paraId="3DEE08AA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Politiques internes :</w:t>
      </w:r>
    </w:p>
    <w:p w14:paraId="6FCF3945" w14:textId="77777777" w:rsidR="00EA354C" w:rsidRPr="00EA354C" w:rsidRDefault="00EA354C" w:rsidP="00394685">
      <w:pPr>
        <w:spacing w:after="0" w:line="240" w:lineRule="auto"/>
      </w:pPr>
      <w:r w:rsidRPr="00EA354C">
        <w:t>Mettre en place une politique de protection des données, une politique de sécurité, une procédure de réponse aux droits, une procédure gestion des violations.</w:t>
      </w:r>
    </w:p>
    <w:p w14:paraId="7BD51242" w14:textId="77777777" w:rsidR="00EA354C" w:rsidRPr="00EA354C" w:rsidRDefault="00EA354C" w:rsidP="00394685">
      <w:pPr>
        <w:spacing w:after="0" w:line="240" w:lineRule="auto"/>
      </w:pPr>
      <w:r w:rsidRPr="00EA354C">
        <w:pict w14:anchorId="72E48C71">
          <v:rect id="_x0000_i1377" style="width:0;height:1.5pt" o:hralign="center" o:hrstd="t" o:hr="t" fillcolor="#a0a0a0" stroked="f"/>
        </w:pict>
      </w:r>
    </w:p>
    <w:p w14:paraId="382A7A78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6.2. Documentation de conformité</w:t>
      </w:r>
    </w:p>
    <w:p w14:paraId="50A9173F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Registre de traitement :</w:t>
      </w:r>
    </w:p>
    <w:p w14:paraId="01EDBAEF" w14:textId="77777777" w:rsidR="00EA354C" w:rsidRPr="00EA354C" w:rsidRDefault="00EA354C" w:rsidP="00394685">
      <w:pPr>
        <w:spacing w:after="0" w:line="240" w:lineRule="auto"/>
      </w:pPr>
      <w:r w:rsidRPr="00EA354C">
        <w:t>Document central de la conformité.</w:t>
      </w:r>
    </w:p>
    <w:p w14:paraId="18291DA5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Mentions d’information et notices :</w:t>
      </w:r>
    </w:p>
    <w:p w14:paraId="7C630CF8" w14:textId="77777777" w:rsidR="00EA354C" w:rsidRPr="00EA354C" w:rsidRDefault="00EA354C" w:rsidP="00394685">
      <w:pPr>
        <w:spacing w:after="0" w:line="240" w:lineRule="auto"/>
      </w:pPr>
      <w:r w:rsidRPr="00EA354C">
        <w:t>Documenter toutes les communications obligatoires aux personnes.</w:t>
      </w:r>
    </w:p>
    <w:p w14:paraId="7EF5889E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Contrats de sous-traitance :</w:t>
      </w:r>
    </w:p>
    <w:p w14:paraId="2C86FF6C" w14:textId="77777777" w:rsidR="00EA354C" w:rsidRPr="00EA354C" w:rsidRDefault="00EA354C" w:rsidP="00394685">
      <w:pPr>
        <w:spacing w:after="0" w:line="240" w:lineRule="auto"/>
      </w:pPr>
      <w:r w:rsidRPr="00EA354C">
        <w:t>Inclure les clauses obligatoires imposées par le RGPD.</w:t>
      </w:r>
    </w:p>
    <w:p w14:paraId="5201ACF9" w14:textId="77777777" w:rsidR="00EA354C" w:rsidRPr="00EA354C" w:rsidRDefault="00EA354C" w:rsidP="00394685">
      <w:pPr>
        <w:spacing w:after="0" w:line="240" w:lineRule="auto"/>
      </w:pPr>
      <w:r w:rsidRPr="00EA354C">
        <w:pict w14:anchorId="44ECB7C6">
          <v:rect id="_x0000_i1378" style="width:0;height:1.5pt" o:hralign="center" o:hrstd="t" o:hr="t" fillcolor="#a0a0a0" stroked="f"/>
        </w:pict>
      </w:r>
    </w:p>
    <w:p w14:paraId="2555A506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6.3. Sécurisation technique</w:t>
      </w:r>
    </w:p>
    <w:p w14:paraId="61A8A57A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Mesures recommandées :</w:t>
      </w:r>
    </w:p>
    <w:p w14:paraId="1DE13268" w14:textId="77777777" w:rsidR="00EA354C" w:rsidRPr="00EA354C" w:rsidRDefault="00EA354C" w:rsidP="00394685">
      <w:pPr>
        <w:numPr>
          <w:ilvl w:val="0"/>
          <w:numId w:val="422"/>
        </w:numPr>
        <w:spacing w:after="0" w:line="240" w:lineRule="auto"/>
      </w:pPr>
      <w:r w:rsidRPr="00EA354C">
        <w:t>authentification forte ;</w:t>
      </w:r>
    </w:p>
    <w:p w14:paraId="635787A3" w14:textId="77777777" w:rsidR="00EA354C" w:rsidRPr="00EA354C" w:rsidRDefault="00EA354C" w:rsidP="00394685">
      <w:pPr>
        <w:numPr>
          <w:ilvl w:val="0"/>
          <w:numId w:val="422"/>
        </w:numPr>
        <w:spacing w:after="0" w:line="240" w:lineRule="auto"/>
      </w:pPr>
      <w:r w:rsidRPr="00EA354C">
        <w:t>cloisonnement des données ;</w:t>
      </w:r>
    </w:p>
    <w:p w14:paraId="2FFB5979" w14:textId="77777777" w:rsidR="00EA354C" w:rsidRPr="00EA354C" w:rsidRDefault="00EA354C" w:rsidP="00394685">
      <w:pPr>
        <w:numPr>
          <w:ilvl w:val="0"/>
          <w:numId w:val="422"/>
        </w:numPr>
        <w:spacing w:after="0" w:line="240" w:lineRule="auto"/>
      </w:pPr>
      <w:r w:rsidRPr="00EA354C">
        <w:t>contrôle strict des habilitations ;</w:t>
      </w:r>
    </w:p>
    <w:p w14:paraId="58A447F4" w14:textId="77777777" w:rsidR="00EA354C" w:rsidRPr="00EA354C" w:rsidRDefault="00EA354C" w:rsidP="00394685">
      <w:pPr>
        <w:numPr>
          <w:ilvl w:val="0"/>
          <w:numId w:val="422"/>
        </w:numPr>
        <w:spacing w:after="0" w:line="240" w:lineRule="auto"/>
      </w:pPr>
      <w:r w:rsidRPr="00EA354C">
        <w:t>chiffrement ;</w:t>
      </w:r>
    </w:p>
    <w:p w14:paraId="3169430B" w14:textId="77777777" w:rsidR="00EA354C" w:rsidRPr="00EA354C" w:rsidRDefault="00EA354C" w:rsidP="00394685">
      <w:pPr>
        <w:numPr>
          <w:ilvl w:val="0"/>
          <w:numId w:val="422"/>
        </w:numPr>
        <w:spacing w:after="0" w:line="240" w:lineRule="auto"/>
      </w:pPr>
      <w:r w:rsidRPr="00EA354C">
        <w:t>journalisation ;</w:t>
      </w:r>
    </w:p>
    <w:p w14:paraId="2E3DC9F3" w14:textId="77777777" w:rsidR="00EA354C" w:rsidRPr="00EA354C" w:rsidRDefault="00EA354C" w:rsidP="00394685">
      <w:pPr>
        <w:numPr>
          <w:ilvl w:val="0"/>
          <w:numId w:val="422"/>
        </w:numPr>
        <w:spacing w:after="0" w:line="240" w:lineRule="auto"/>
      </w:pPr>
      <w:r w:rsidRPr="00EA354C">
        <w:t>sauvegardes régulières ;</w:t>
      </w:r>
    </w:p>
    <w:p w14:paraId="137937A9" w14:textId="77777777" w:rsidR="00EA354C" w:rsidRPr="00EA354C" w:rsidRDefault="00EA354C" w:rsidP="00394685">
      <w:pPr>
        <w:numPr>
          <w:ilvl w:val="0"/>
          <w:numId w:val="422"/>
        </w:numPr>
        <w:spacing w:after="0" w:line="240" w:lineRule="auto"/>
      </w:pPr>
      <w:r w:rsidRPr="00EA354C">
        <w:t>politique de mots de passe ;</w:t>
      </w:r>
    </w:p>
    <w:p w14:paraId="2C5913B4" w14:textId="77777777" w:rsidR="00EA354C" w:rsidRPr="00EA354C" w:rsidRDefault="00EA354C" w:rsidP="00394685">
      <w:pPr>
        <w:numPr>
          <w:ilvl w:val="0"/>
          <w:numId w:val="422"/>
        </w:numPr>
        <w:spacing w:after="0" w:line="240" w:lineRule="auto"/>
      </w:pPr>
      <w:r w:rsidRPr="00EA354C">
        <w:t>mise en place de tests de sécurité.</w:t>
      </w:r>
    </w:p>
    <w:p w14:paraId="7055BAE7" w14:textId="77777777" w:rsidR="00EA354C" w:rsidRPr="00EA354C" w:rsidRDefault="00EA354C" w:rsidP="00394685">
      <w:pPr>
        <w:spacing w:after="0" w:line="240" w:lineRule="auto"/>
      </w:pPr>
      <w:r w:rsidRPr="00EA354C">
        <w:pict w14:anchorId="4852EFFC">
          <v:rect id="_x0000_i1379" style="width:0;height:1.5pt" o:hralign="center" o:hrstd="t" o:hr="t" fillcolor="#a0a0a0" stroked="f"/>
        </w:pict>
      </w:r>
    </w:p>
    <w:p w14:paraId="23F019F2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6.4. Anticipation des transferts internationaux</w:t>
      </w:r>
    </w:p>
    <w:p w14:paraId="4D200D4A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Évaluation du prestataire :</w:t>
      </w:r>
    </w:p>
    <w:p w14:paraId="61AAA872" w14:textId="77777777" w:rsidR="00EA354C" w:rsidRPr="00EA354C" w:rsidRDefault="00EA354C" w:rsidP="00394685">
      <w:pPr>
        <w:numPr>
          <w:ilvl w:val="0"/>
          <w:numId w:val="423"/>
        </w:numPr>
        <w:spacing w:after="0" w:line="240" w:lineRule="auto"/>
      </w:pPr>
      <w:r w:rsidRPr="00EA354C">
        <w:t xml:space="preserve">éviter les sociétés soumises à des lois contraires au RGPD (Cloud </w:t>
      </w:r>
      <w:proofErr w:type="spellStart"/>
      <w:r w:rsidRPr="00EA354C">
        <w:t>Act</w:t>
      </w:r>
      <w:proofErr w:type="spellEnd"/>
      <w:r w:rsidRPr="00EA354C">
        <w:t>) ;</w:t>
      </w:r>
    </w:p>
    <w:p w14:paraId="6B0D1213" w14:textId="77777777" w:rsidR="00EA354C" w:rsidRPr="00EA354C" w:rsidRDefault="00EA354C" w:rsidP="00394685">
      <w:pPr>
        <w:numPr>
          <w:ilvl w:val="0"/>
          <w:numId w:val="423"/>
        </w:numPr>
        <w:spacing w:after="0" w:line="240" w:lineRule="auto"/>
      </w:pPr>
      <w:r w:rsidRPr="00EA354C">
        <w:t>vérifier la localisation réelle des données ;</w:t>
      </w:r>
    </w:p>
    <w:p w14:paraId="6F7B5BFC" w14:textId="77777777" w:rsidR="00EA354C" w:rsidRPr="00EA354C" w:rsidRDefault="00EA354C" w:rsidP="00394685">
      <w:pPr>
        <w:numPr>
          <w:ilvl w:val="0"/>
          <w:numId w:val="423"/>
        </w:numPr>
        <w:spacing w:after="0" w:line="240" w:lineRule="auto"/>
      </w:pPr>
      <w:r w:rsidRPr="00EA354C">
        <w:t>vérifier les garanties juridiques (clauses contractuelles types, décisions d’adéquation).</w:t>
      </w:r>
    </w:p>
    <w:p w14:paraId="6A84C0C4" w14:textId="77777777" w:rsidR="00EA354C" w:rsidRPr="00EA354C" w:rsidRDefault="00EA354C" w:rsidP="00394685">
      <w:pPr>
        <w:spacing w:after="0" w:line="240" w:lineRule="auto"/>
      </w:pPr>
      <w:r w:rsidRPr="00EA354C">
        <w:pict w14:anchorId="30CD7435">
          <v:rect id="_x0000_i1380" style="width:0;height:1.5pt" o:hralign="center" o:hrstd="t" o:hr="t" fillcolor="#a0a0a0" stroked="f"/>
        </w:pict>
      </w:r>
    </w:p>
    <w:p w14:paraId="01E4008A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6.5. Sensibilisation du personnel</w:t>
      </w:r>
    </w:p>
    <w:p w14:paraId="22F55FBD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Formation continue :</w:t>
      </w:r>
    </w:p>
    <w:p w14:paraId="3A669294" w14:textId="77777777" w:rsidR="00EA354C" w:rsidRPr="00EA354C" w:rsidRDefault="00EA354C" w:rsidP="00394685">
      <w:pPr>
        <w:spacing w:after="0" w:line="240" w:lineRule="auto"/>
      </w:pPr>
      <w:r w:rsidRPr="00EA354C">
        <w:t>La conformité repose aussi sur des réflexes humains (phishing, gestion des incidents, confidentialité).</w:t>
      </w:r>
    </w:p>
    <w:p w14:paraId="0C121C19" w14:textId="77777777" w:rsidR="00EA354C" w:rsidRPr="00EA354C" w:rsidRDefault="00EA354C" w:rsidP="00394685">
      <w:pPr>
        <w:spacing w:after="0" w:line="240" w:lineRule="auto"/>
      </w:pPr>
      <w:r w:rsidRPr="00EA354C">
        <w:pict w14:anchorId="54EFF10A">
          <v:rect id="_x0000_i1381" style="width:0;height:1.5pt" o:hralign="center" o:hrstd="t" o:hr="t" fillcolor="#a0a0a0" stroked="f"/>
        </w:pict>
      </w:r>
    </w:p>
    <w:p w14:paraId="2DCCA6E0" w14:textId="77777777" w:rsidR="00EA354C" w:rsidRPr="00EA354C" w:rsidRDefault="00EA354C" w:rsidP="00394685">
      <w:pPr>
        <w:spacing w:after="0" w:line="240" w:lineRule="auto"/>
        <w:rPr>
          <w:b/>
          <w:bCs/>
        </w:rPr>
      </w:pPr>
      <w:r w:rsidRPr="00EA354C">
        <w:rPr>
          <w:b/>
          <w:bCs/>
        </w:rPr>
        <w:t>7. Synthèse générale de la fiche</w:t>
      </w:r>
    </w:p>
    <w:p w14:paraId="444B2579" w14:textId="77777777" w:rsidR="00394685" w:rsidRDefault="00EA354C" w:rsidP="00394685">
      <w:pPr>
        <w:spacing w:after="0" w:line="240" w:lineRule="auto"/>
      </w:pPr>
      <w:r w:rsidRPr="00EA354C">
        <w:t xml:space="preserve">Le RGPD impose une responsabilité importante aux organisations, et la convergence avec le Cloud </w:t>
      </w:r>
      <w:proofErr w:type="spellStart"/>
      <w:r w:rsidRPr="00EA354C">
        <w:t>Act</w:t>
      </w:r>
      <w:proofErr w:type="spellEnd"/>
      <w:r w:rsidRPr="00EA354C">
        <w:t xml:space="preserve"> crée un </w:t>
      </w:r>
      <w:r w:rsidRPr="00EA354C">
        <w:rPr>
          <w:b/>
          <w:bCs/>
        </w:rPr>
        <w:t>risque juridique spécifique</w:t>
      </w:r>
      <w:r w:rsidRPr="00EA354C">
        <w:t xml:space="preserve"> lorsqu’on utilise des prestataires américains.</w:t>
      </w:r>
    </w:p>
    <w:p w14:paraId="40EBD7B5" w14:textId="77777777" w:rsidR="00394685" w:rsidRDefault="00EA354C" w:rsidP="00394685">
      <w:pPr>
        <w:spacing w:after="0" w:line="240" w:lineRule="auto"/>
      </w:pPr>
      <w:r w:rsidRPr="00EA354C">
        <w:t xml:space="preserve">La CNIL dispose d’un </w:t>
      </w:r>
      <w:r w:rsidRPr="00EA354C">
        <w:rPr>
          <w:b/>
          <w:bCs/>
        </w:rPr>
        <w:t>pouvoir de sanction renforcé</w:t>
      </w:r>
      <w:r w:rsidRPr="00EA354C">
        <w:t xml:space="preserve"> et d’une procédure simplifiée qui accélère les décisions, exposant fortement les PME.</w:t>
      </w:r>
    </w:p>
    <w:p w14:paraId="1F2AB745" w14:textId="11E95EF0" w:rsidR="00EA354C" w:rsidRPr="00EA354C" w:rsidRDefault="00EA354C" w:rsidP="00394685">
      <w:pPr>
        <w:spacing w:after="0" w:line="240" w:lineRule="auto"/>
      </w:pPr>
      <w:r w:rsidRPr="00EA354C">
        <w:t xml:space="preserve">La meilleure protection repose sur une </w:t>
      </w:r>
      <w:r w:rsidRPr="00EA354C">
        <w:rPr>
          <w:b/>
          <w:bCs/>
        </w:rPr>
        <w:t>gouvernance rigoureuse</w:t>
      </w:r>
      <w:r w:rsidRPr="00EA354C">
        <w:t xml:space="preserve">, une </w:t>
      </w:r>
      <w:r w:rsidRPr="00EA354C">
        <w:rPr>
          <w:b/>
          <w:bCs/>
        </w:rPr>
        <w:t>sécurité technique adaptée</w:t>
      </w:r>
      <w:r w:rsidRPr="00EA354C">
        <w:t xml:space="preserve">, un </w:t>
      </w:r>
      <w:r w:rsidRPr="00EA354C">
        <w:rPr>
          <w:b/>
          <w:bCs/>
        </w:rPr>
        <w:t>encadrement strict de la sous-traitance</w:t>
      </w:r>
      <w:r w:rsidRPr="00EA354C">
        <w:t xml:space="preserve">, et le </w:t>
      </w:r>
      <w:r w:rsidRPr="00EA354C">
        <w:rPr>
          <w:b/>
          <w:bCs/>
        </w:rPr>
        <w:t>choix réfléchi du cloud</w:t>
      </w:r>
      <w:r w:rsidRPr="00EA354C">
        <w:t>.</w:t>
      </w:r>
    </w:p>
    <w:sectPr w:rsidR="00EA354C" w:rsidRPr="00EA354C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9E14" w14:textId="77777777" w:rsidR="007D2A58" w:rsidRDefault="007D2A58" w:rsidP="00B870C7">
      <w:r>
        <w:separator/>
      </w:r>
    </w:p>
  </w:endnote>
  <w:endnote w:type="continuationSeparator" w:id="0">
    <w:p w14:paraId="2B0C9B03" w14:textId="77777777" w:rsidR="007D2A58" w:rsidRDefault="007D2A58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0C67" w14:textId="77777777" w:rsidR="007D2A58" w:rsidRDefault="007D2A58" w:rsidP="00B870C7">
      <w:r>
        <w:separator/>
      </w:r>
    </w:p>
  </w:footnote>
  <w:footnote w:type="continuationSeparator" w:id="0">
    <w:p w14:paraId="5165E8DD" w14:textId="77777777" w:rsidR="007D2A58" w:rsidRDefault="007D2A58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A015CA"/>
    <w:multiLevelType w:val="multilevel"/>
    <w:tmpl w:val="27A8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3D7E93"/>
    <w:multiLevelType w:val="multilevel"/>
    <w:tmpl w:val="2D4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16644"/>
    <w:multiLevelType w:val="multilevel"/>
    <w:tmpl w:val="00E4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432B36"/>
    <w:multiLevelType w:val="multilevel"/>
    <w:tmpl w:val="FC2E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7020B0"/>
    <w:multiLevelType w:val="multilevel"/>
    <w:tmpl w:val="85A8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64792D"/>
    <w:multiLevelType w:val="multilevel"/>
    <w:tmpl w:val="F198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1744F4"/>
    <w:multiLevelType w:val="multilevel"/>
    <w:tmpl w:val="113E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B21160"/>
    <w:multiLevelType w:val="multilevel"/>
    <w:tmpl w:val="9A86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3625E0"/>
    <w:multiLevelType w:val="multilevel"/>
    <w:tmpl w:val="882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CE310D"/>
    <w:multiLevelType w:val="multilevel"/>
    <w:tmpl w:val="E5F8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A44BE3"/>
    <w:multiLevelType w:val="multilevel"/>
    <w:tmpl w:val="35B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092095"/>
    <w:multiLevelType w:val="multilevel"/>
    <w:tmpl w:val="6C94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BAF6BC6"/>
    <w:multiLevelType w:val="multilevel"/>
    <w:tmpl w:val="92F8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0815789"/>
    <w:multiLevelType w:val="multilevel"/>
    <w:tmpl w:val="E07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B85F7A"/>
    <w:multiLevelType w:val="multilevel"/>
    <w:tmpl w:val="1394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E50FB9"/>
    <w:multiLevelType w:val="multilevel"/>
    <w:tmpl w:val="D582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DA9772A"/>
    <w:multiLevelType w:val="multilevel"/>
    <w:tmpl w:val="9E88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E3F5CEA"/>
    <w:multiLevelType w:val="multilevel"/>
    <w:tmpl w:val="7886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16A5FE2"/>
    <w:multiLevelType w:val="multilevel"/>
    <w:tmpl w:val="70B8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1AC5114"/>
    <w:multiLevelType w:val="multilevel"/>
    <w:tmpl w:val="6B30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6866D4A"/>
    <w:multiLevelType w:val="multilevel"/>
    <w:tmpl w:val="FD30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5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78167CA"/>
    <w:multiLevelType w:val="multilevel"/>
    <w:tmpl w:val="1158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B21782E"/>
    <w:multiLevelType w:val="multilevel"/>
    <w:tmpl w:val="B726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F84451A"/>
    <w:multiLevelType w:val="multilevel"/>
    <w:tmpl w:val="89FA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5"/>
  </w:num>
  <w:num w:numId="2" w16cid:durableId="1969772821">
    <w:abstractNumId w:val="125"/>
  </w:num>
  <w:num w:numId="3" w16cid:durableId="993755049">
    <w:abstractNumId w:val="263"/>
  </w:num>
  <w:num w:numId="4" w16cid:durableId="586116025">
    <w:abstractNumId w:val="357"/>
  </w:num>
  <w:num w:numId="5" w16cid:durableId="1702245743">
    <w:abstractNumId w:val="374"/>
  </w:num>
  <w:num w:numId="6" w16cid:durableId="1128276001">
    <w:abstractNumId w:val="197"/>
  </w:num>
  <w:num w:numId="7" w16cid:durableId="299381959">
    <w:abstractNumId w:val="237"/>
  </w:num>
  <w:num w:numId="8" w16cid:durableId="743184661">
    <w:abstractNumId w:val="372"/>
  </w:num>
  <w:num w:numId="9" w16cid:durableId="1202087570">
    <w:abstractNumId w:val="400"/>
  </w:num>
  <w:num w:numId="10" w16cid:durableId="1028410972">
    <w:abstractNumId w:val="201"/>
  </w:num>
  <w:num w:numId="11" w16cid:durableId="210462333">
    <w:abstractNumId w:val="149"/>
  </w:num>
  <w:num w:numId="12" w16cid:durableId="2095080098">
    <w:abstractNumId w:val="132"/>
  </w:num>
  <w:num w:numId="13" w16cid:durableId="1395931051">
    <w:abstractNumId w:val="93"/>
  </w:num>
  <w:num w:numId="14" w16cid:durableId="1108617728">
    <w:abstractNumId w:val="262"/>
  </w:num>
  <w:num w:numId="15" w16cid:durableId="951476451">
    <w:abstractNumId w:val="114"/>
  </w:num>
  <w:num w:numId="16" w16cid:durableId="1267739148">
    <w:abstractNumId w:val="173"/>
  </w:num>
  <w:num w:numId="17" w16cid:durableId="1181970123">
    <w:abstractNumId w:val="223"/>
  </w:num>
  <w:num w:numId="18" w16cid:durableId="451361762">
    <w:abstractNumId w:val="212"/>
  </w:num>
  <w:num w:numId="19" w16cid:durableId="1719695523">
    <w:abstractNumId w:val="320"/>
  </w:num>
  <w:num w:numId="20" w16cid:durableId="1708723590">
    <w:abstractNumId w:val="351"/>
  </w:num>
  <w:num w:numId="21" w16cid:durableId="362706822">
    <w:abstractNumId w:val="21"/>
  </w:num>
  <w:num w:numId="22" w16cid:durableId="429470193">
    <w:abstractNumId w:val="412"/>
  </w:num>
  <w:num w:numId="23" w16cid:durableId="1301614841">
    <w:abstractNumId w:val="134"/>
  </w:num>
  <w:num w:numId="24" w16cid:durableId="555823789">
    <w:abstractNumId w:val="251"/>
  </w:num>
  <w:num w:numId="25" w16cid:durableId="1808740245">
    <w:abstractNumId w:val="330"/>
  </w:num>
  <w:num w:numId="26" w16cid:durableId="905334348">
    <w:abstractNumId w:val="253"/>
  </w:num>
  <w:num w:numId="27" w16cid:durableId="1762139636">
    <w:abstractNumId w:val="409"/>
  </w:num>
  <w:num w:numId="28" w16cid:durableId="623661194">
    <w:abstractNumId w:val="296"/>
  </w:num>
  <w:num w:numId="29" w16cid:durableId="1080519049">
    <w:abstractNumId w:val="383"/>
  </w:num>
  <w:num w:numId="30" w16cid:durableId="1764302913">
    <w:abstractNumId w:val="0"/>
  </w:num>
  <w:num w:numId="31" w16cid:durableId="265162533">
    <w:abstractNumId w:val="150"/>
  </w:num>
  <w:num w:numId="32" w16cid:durableId="1980257717">
    <w:abstractNumId w:val="1"/>
  </w:num>
  <w:num w:numId="33" w16cid:durableId="176776402">
    <w:abstractNumId w:val="398"/>
  </w:num>
  <w:num w:numId="34" w16cid:durableId="1466654264">
    <w:abstractNumId w:val="74"/>
  </w:num>
  <w:num w:numId="35" w16cid:durableId="1989239436">
    <w:abstractNumId w:val="229"/>
  </w:num>
  <w:num w:numId="36" w16cid:durableId="848104552">
    <w:abstractNumId w:val="159"/>
  </w:num>
  <w:num w:numId="37" w16cid:durableId="1857960856">
    <w:abstractNumId w:val="62"/>
  </w:num>
  <w:num w:numId="38" w16cid:durableId="435444936">
    <w:abstractNumId w:val="408"/>
  </w:num>
  <w:num w:numId="39" w16cid:durableId="1903324043">
    <w:abstractNumId w:val="91"/>
  </w:num>
  <w:num w:numId="40" w16cid:durableId="246352112">
    <w:abstractNumId w:val="53"/>
  </w:num>
  <w:num w:numId="41" w16cid:durableId="1024359036">
    <w:abstractNumId w:val="148"/>
  </w:num>
  <w:num w:numId="42" w16cid:durableId="1298218601">
    <w:abstractNumId w:val="213"/>
  </w:num>
  <w:num w:numId="43" w16cid:durableId="234169730">
    <w:abstractNumId w:val="41"/>
  </w:num>
  <w:num w:numId="44" w16cid:durableId="693383009">
    <w:abstractNumId w:val="118"/>
  </w:num>
  <w:num w:numId="45" w16cid:durableId="1686591168">
    <w:abstractNumId w:val="281"/>
  </w:num>
  <w:num w:numId="46" w16cid:durableId="1924727275">
    <w:abstractNumId w:val="267"/>
  </w:num>
  <w:num w:numId="47" w16cid:durableId="218908341">
    <w:abstractNumId w:val="258"/>
  </w:num>
  <w:num w:numId="48" w16cid:durableId="1416515728">
    <w:abstractNumId w:val="283"/>
  </w:num>
  <w:num w:numId="49" w16cid:durableId="1126894720">
    <w:abstractNumId w:val="395"/>
  </w:num>
  <w:num w:numId="50" w16cid:durableId="121045156">
    <w:abstractNumId w:val="241"/>
  </w:num>
  <w:num w:numId="51" w16cid:durableId="1561289923">
    <w:abstractNumId w:val="230"/>
  </w:num>
  <w:num w:numId="52" w16cid:durableId="1769306741">
    <w:abstractNumId w:val="309"/>
  </w:num>
  <w:num w:numId="53" w16cid:durableId="76485141">
    <w:abstractNumId w:val="87"/>
  </w:num>
  <w:num w:numId="54" w16cid:durableId="769201495">
    <w:abstractNumId w:val="270"/>
  </w:num>
  <w:num w:numId="55" w16cid:durableId="1315833412">
    <w:abstractNumId w:val="266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294"/>
  </w:num>
  <w:num w:numId="59" w16cid:durableId="706102380">
    <w:abstractNumId w:val="380"/>
  </w:num>
  <w:num w:numId="60" w16cid:durableId="762652933">
    <w:abstractNumId w:val="96"/>
  </w:num>
  <w:num w:numId="61" w16cid:durableId="1980070124">
    <w:abstractNumId w:val="360"/>
  </w:num>
  <w:num w:numId="62" w16cid:durableId="1751384401">
    <w:abstractNumId w:val="315"/>
  </w:num>
  <w:num w:numId="63" w16cid:durableId="888758772">
    <w:abstractNumId w:val="123"/>
  </w:num>
  <w:num w:numId="64" w16cid:durableId="1428504556">
    <w:abstractNumId w:val="28"/>
  </w:num>
  <w:num w:numId="65" w16cid:durableId="1368019865">
    <w:abstractNumId w:val="413"/>
  </w:num>
  <w:num w:numId="66" w16cid:durableId="1997103089">
    <w:abstractNumId w:val="352"/>
  </w:num>
  <w:num w:numId="67" w16cid:durableId="999576817">
    <w:abstractNumId w:val="399"/>
  </w:num>
  <w:num w:numId="68" w16cid:durableId="1120220483">
    <w:abstractNumId w:val="402"/>
  </w:num>
  <w:num w:numId="69" w16cid:durableId="1251962254">
    <w:abstractNumId w:val="20"/>
  </w:num>
  <w:num w:numId="70" w16cid:durableId="1279601433">
    <w:abstractNumId w:val="215"/>
  </w:num>
  <w:num w:numId="71" w16cid:durableId="1467965383">
    <w:abstractNumId w:val="79"/>
  </w:num>
  <w:num w:numId="72" w16cid:durableId="825433357">
    <w:abstractNumId w:val="71"/>
  </w:num>
  <w:num w:numId="73" w16cid:durableId="1998805076">
    <w:abstractNumId w:val="102"/>
  </w:num>
  <w:num w:numId="74" w16cid:durableId="709107061">
    <w:abstractNumId w:val="76"/>
  </w:num>
  <w:num w:numId="75" w16cid:durableId="1231696408">
    <w:abstractNumId w:val="274"/>
  </w:num>
  <w:num w:numId="76" w16cid:durableId="722605870">
    <w:abstractNumId w:val="184"/>
  </w:num>
  <w:num w:numId="77" w16cid:durableId="129324489">
    <w:abstractNumId w:val="346"/>
  </w:num>
  <w:num w:numId="78" w16cid:durableId="983044799">
    <w:abstractNumId w:val="265"/>
  </w:num>
  <w:num w:numId="79" w16cid:durableId="1135030876">
    <w:abstractNumId w:val="25"/>
  </w:num>
  <w:num w:numId="80" w16cid:durableId="193005106">
    <w:abstractNumId w:val="195"/>
  </w:num>
  <w:num w:numId="81" w16cid:durableId="1651210118">
    <w:abstractNumId w:val="349"/>
  </w:num>
  <w:num w:numId="82" w16cid:durableId="1644046001">
    <w:abstractNumId w:val="158"/>
  </w:num>
  <w:num w:numId="83" w16cid:durableId="1825584539">
    <w:abstractNumId w:val="9"/>
  </w:num>
  <w:num w:numId="84" w16cid:durableId="1457600251">
    <w:abstractNumId w:val="244"/>
  </w:num>
  <w:num w:numId="85" w16cid:durableId="796483808">
    <w:abstractNumId w:val="252"/>
  </w:num>
  <w:num w:numId="86" w16cid:durableId="677079084">
    <w:abstractNumId w:val="177"/>
  </w:num>
  <w:num w:numId="87" w16cid:durableId="1717895316">
    <w:abstractNumId w:val="191"/>
  </w:num>
  <w:num w:numId="88" w16cid:durableId="1381586366">
    <w:abstractNumId w:val="298"/>
  </w:num>
  <w:num w:numId="89" w16cid:durableId="726415045">
    <w:abstractNumId w:val="98"/>
  </w:num>
  <w:num w:numId="90" w16cid:durableId="134374695">
    <w:abstractNumId w:val="299"/>
  </w:num>
  <w:num w:numId="91" w16cid:durableId="1333605177">
    <w:abstractNumId w:val="327"/>
  </w:num>
  <w:num w:numId="92" w16cid:durableId="707990345">
    <w:abstractNumId w:val="179"/>
  </w:num>
  <w:num w:numId="93" w16cid:durableId="1424061098">
    <w:abstractNumId w:val="56"/>
  </w:num>
  <w:num w:numId="94" w16cid:durableId="1238593463">
    <w:abstractNumId w:val="210"/>
  </w:num>
  <w:num w:numId="95" w16cid:durableId="474218565">
    <w:abstractNumId w:val="81"/>
  </w:num>
  <w:num w:numId="96" w16cid:durableId="1305157866">
    <w:abstractNumId w:val="39"/>
  </w:num>
  <w:num w:numId="97" w16cid:durableId="503668382">
    <w:abstractNumId w:val="311"/>
  </w:num>
  <w:num w:numId="98" w16cid:durableId="141898825">
    <w:abstractNumId w:val="140"/>
  </w:num>
  <w:num w:numId="99" w16cid:durableId="322399246">
    <w:abstractNumId w:val="42"/>
  </w:num>
  <w:num w:numId="100" w16cid:durableId="1519343566">
    <w:abstractNumId w:val="68"/>
  </w:num>
  <w:num w:numId="101" w16cid:durableId="1724324996">
    <w:abstractNumId w:val="170"/>
  </w:num>
  <w:num w:numId="102" w16cid:durableId="1758553305">
    <w:abstractNumId w:val="171"/>
  </w:num>
  <w:num w:numId="103" w16cid:durableId="1085539426">
    <w:abstractNumId w:val="139"/>
  </w:num>
  <w:num w:numId="104" w16cid:durableId="1402362524">
    <w:abstractNumId w:val="340"/>
  </w:num>
  <w:num w:numId="105" w16cid:durableId="83691757">
    <w:abstractNumId w:val="307"/>
  </w:num>
  <w:num w:numId="106" w16cid:durableId="1198078696">
    <w:abstractNumId w:val="92"/>
  </w:num>
  <w:num w:numId="107" w16cid:durableId="1240169118">
    <w:abstractNumId w:val="67"/>
  </w:num>
  <w:num w:numId="108" w16cid:durableId="187839146">
    <w:abstractNumId w:val="172"/>
  </w:num>
  <w:num w:numId="109" w16cid:durableId="139004657">
    <w:abstractNumId w:val="332"/>
  </w:num>
  <w:num w:numId="110" w16cid:durableId="835002621">
    <w:abstractNumId w:val="362"/>
  </w:num>
  <w:num w:numId="111" w16cid:durableId="146362569">
    <w:abstractNumId w:val="186"/>
  </w:num>
  <w:num w:numId="112" w16cid:durableId="1851218359">
    <w:abstractNumId w:val="353"/>
  </w:num>
  <w:num w:numId="113" w16cid:durableId="1189637771">
    <w:abstractNumId w:val="10"/>
  </w:num>
  <w:num w:numId="114" w16cid:durableId="1268536209">
    <w:abstractNumId w:val="138"/>
  </w:num>
  <w:num w:numId="115" w16cid:durableId="603001856">
    <w:abstractNumId w:val="157"/>
  </w:num>
  <w:num w:numId="116" w16cid:durableId="41905772">
    <w:abstractNumId w:val="30"/>
  </w:num>
  <w:num w:numId="117" w16cid:durableId="935871616">
    <w:abstractNumId w:val="84"/>
  </w:num>
  <w:num w:numId="118" w16cid:durableId="1768841013">
    <w:abstractNumId w:val="155"/>
  </w:num>
  <w:num w:numId="119" w16cid:durableId="900410431">
    <w:abstractNumId w:val="185"/>
  </w:num>
  <w:num w:numId="120" w16cid:durableId="315885655">
    <w:abstractNumId w:val="105"/>
  </w:num>
  <w:num w:numId="121" w16cid:durableId="1814448626">
    <w:abstractNumId w:val="115"/>
  </w:num>
  <w:num w:numId="122" w16cid:durableId="1097486741">
    <w:abstractNumId w:val="418"/>
  </w:num>
  <w:num w:numId="123" w16cid:durableId="1956865228">
    <w:abstractNumId w:val="6"/>
  </w:num>
  <w:num w:numId="124" w16cid:durableId="1276867340">
    <w:abstractNumId w:val="190"/>
  </w:num>
  <w:num w:numId="125" w16cid:durableId="1608587397">
    <w:abstractNumId w:val="304"/>
  </w:num>
  <w:num w:numId="126" w16cid:durableId="2131439396">
    <w:abstractNumId w:val="310"/>
  </w:num>
  <w:num w:numId="127" w16cid:durableId="1244336791">
    <w:abstractNumId w:val="108"/>
  </w:num>
  <w:num w:numId="128" w16cid:durableId="818154906">
    <w:abstractNumId w:val="312"/>
  </w:num>
  <w:num w:numId="129" w16cid:durableId="1882933843">
    <w:abstractNumId w:val="375"/>
  </w:num>
  <w:num w:numId="130" w16cid:durableId="1056199195">
    <w:abstractNumId w:val="112"/>
  </w:num>
  <w:num w:numId="131" w16cid:durableId="553470426">
    <w:abstractNumId w:val="151"/>
  </w:num>
  <w:num w:numId="132" w16cid:durableId="739669324">
    <w:abstractNumId w:val="338"/>
  </w:num>
  <w:num w:numId="133" w16cid:durableId="1342589866">
    <w:abstractNumId w:val="233"/>
  </w:num>
  <w:num w:numId="134" w16cid:durableId="805589429">
    <w:abstractNumId w:val="363"/>
  </w:num>
  <w:num w:numId="135" w16cid:durableId="1751851846">
    <w:abstractNumId w:val="174"/>
  </w:num>
  <w:num w:numId="136" w16cid:durableId="1035348142">
    <w:abstractNumId w:val="316"/>
  </w:num>
  <w:num w:numId="137" w16cid:durableId="342322650">
    <w:abstractNumId w:val="246"/>
  </w:num>
  <w:num w:numId="138" w16cid:durableId="2021813476">
    <w:abstractNumId w:val="120"/>
  </w:num>
  <w:num w:numId="139" w16cid:durableId="1260796502">
    <w:abstractNumId w:val="248"/>
  </w:num>
  <w:num w:numId="140" w16cid:durableId="211890294">
    <w:abstractNumId w:val="235"/>
  </w:num>
  <w:num w:numId="141" w16cid:durableId="1770925473">
    <w:abstractNumId w:val="295"/>
  </w:num>
  <w:num w:numId="142" w16cid:durableId="192891600">
    <w:abstractNumId w:val="58"/>
  </w:num>
  <w:num w:numId="143" w16cid:durableId="675690864">
    <w:abstractNumId w:val="261"/>
  </w:num>
  <w:num w:numId="144" w16cid:durableId="1495105408">
    <w:abstractNumId w:val="183"/>
  </w:num>
  <w:num w:numId="145" w16cid:durableId="170608313">
    <w:abstractNumId w:val="18"/>
  </w:num>
  <w:num w:numId="146" w16cid:durableId="388725436">
    <w:abstractNumId w:val="344"/>
  </w:num>
  <w:num w:numId="147" w16cid:durableId="1916433450">
    <w:abstractNumId w:val="272"/>
  </w:num>
  <w:num w:numId="148" w16cid:durableId="3675684">
    <w:abstractNumId w:val="227"/>
  </w:num>
  <w:num w:numId="149" w16cid:durableId="1134447677">
    <w:abstractNumId w:val="255"/>
  </w:num>
  <w:num w:numId="150" w16cid:durableId="269163122">
    <w:abstractNumId w:val="238"/>
  </w:num>
  <w:num w:numId="151" w16cid:durableId="596711321">
    <w:abstractNumId w:val="271"/>
  </w:num>
  <w:num w:numId="152" w16cid:durableId="574584926">
    <w:abstractNumId w:val="50"/>
  </w:num>
  <w:num w:numId="153" w16cid:durableId="2109736526">
    <w:abstractNumId w:val="390"/>
  </w:num>
  <w:num w:numId="154" w16cid:durableId="1291741062">
    <w:abstractNumId w:val="420"/>
  </w:num>
  <w:num w:numId="155" w16cid:durableId="1206135565">
    <w:abstractNumId w:val="292"/>
  </w:num>
  <w:num w:numId="156" w16cid:durableId="154761118">
    <w:abstractNumId w:val="232"/>
  </w:num>
  <w:num w:numId="157" w16cid:durableId="6100150">
    <w:abstractNumId w:val="144"/>
  </w:num>
  <w:num w:numId="158" w16cid:durableId="1250579651">
    <w:abstractNumId w:val="161"/>
  </w:num>
  <w:num w:numId="159" w16cid:durableId="356202047">
    <w:abstractNumId w:val="73"/>
  </w:num>
  <w:num w:numId="160" w16cid:durableId="884827526">
    <w:abstractNumId w:val="290"/>
  </w:num>
  <w:num w:numId="161" w16cid:durableId="34549794">
    <w:abstractNumId w:val="106"/>
  </w:num>
  <w:num w:numId="162" w16cid:durableId="1224100997">
    <w:abstractNumId w:val="207"/>
  </w:num>
  <w:num w:numId="163" w16cid:durableId="940256393">
    <w:abstractNumId w:val="313"/>
  </w:num>
  <w:num w:numId="164" w16cid:durableId="1318457270">
    <w:abstractNumId w:val="282"/>
  </w:num>
  <w:num w:numId="165" w16cid:durableId="1415737338">
    <w:abstractNumId w:val="224"/>
  </w:num>
  <w:num w:numId="166" w16cid:durableId="1779907670">
    <w:abstractNumId w:val="89"/>
  </w:num>
  <w:num w:numId="167" w16cid:durableId="1723602264">
    <w:abstractNumId w:val="350"/>
  </w:num>
  <w:num w:numId="168" w16cid:durableId="1451587149">
    <w:abstractNumId w:val="70"/>
  </w:num>
  <w:num w:numId="169" w16cid:durableId="723872476">
    <w:abstractNumId w:val="254"/>
  </w:num>
  <w:num w:numId="170" w16cid:durableId="372077083">
    <w:abstractNumId w:val="273"/>
  </w:num>
  <w:num w:numId="171" w16cid:durableId="62607842">
    <w:abstractNumId w:val="256"/>
  </w:num>
  <w:num w:numId="172" w16cid:durableId="915626482">
    <w:abstractNumId w:val="37"/>
  </w:num>
  <w:num w:numId="173" w16cid:durableId="748817343">
    <w:abstractNumId w:val="339"/>
  </w:num>
  <w:num w:numId="174" w16cid:durableId="1704015754">
    <w:abstractNumId w:val="154"/>
  </w:num>
  <w:num w:numId="175" w16cid:durableId="306017192">
    <w:abstractNumId w:val="318"/>
  </w:num>
  <w:num w:numId="176" w16cid:durableId="1743480285">
    <w:abstractNumId w:val="169"/>
  </w:num>
  <w:num w:numId="177" w16cid:durableId="23749168">
    <w:abstractNumId w:val="128"/>
  </w:num>
  <w:num w:numId="178" w16cid:durableId="290787077">
    <w:abstractNumId w:val="95"/>
  </w:num>
  <w:num w:numId="179" w16cid:durableId="1535927162">
    <w:abstractNumId w:val="356"/>
  </w:num>
  <w:num w:numId="180" w16cid:durableId="97799128">
    <w:abstractNumId w:val="31"/>
  </w:num>
  <w:num w:numId="181" w16cid:durableId="1856536255">
    <w:abstractNumId w:val="376"/>
  </w:num>
  <w:num w:numId="182" w16cid:durableId="960189160">
    <w:abstractNumId w:val="196"/>
  </w:num>
  <w:num w:numId="183" w16cid:durableId="668875674">
    <w:abstractNumId w:val="328"/>
  </w:num>
  <w:num w:numId="184" w16cid:durableId="84963566">
    <w:abstractNumId w:val="247"/>
  </w:num>
  <w:num w:numId="185" w16cid:durableId="1205600870">
    <w:abstractNumId w:val="88"/>
  </w:num>
  <w:num w:numId="186" w16cid:durableId="482477150">
    <w:abstractNumId w:val="119"/>
  </w:num>
  <w:num w:numId="187" w16cid:durableId="665747339">
    <w:abstractNumId w:val="141"/>
  </w:num>
  <w:num w:numId="188" w16cid:durableId="138616212">
    <w:abstractNumId w:val="259"/>
  </w:num>
  <w:num w:numId="189" w16cid:durableId="948241159">
    <w:abstractNumId w:val="83"/>
  </w:num>
  <w:num w:numId="190" w16cid:durableId="1627345565">
    <w:abstractNumId w:val="69"/>
  </w:num>
  <w:num w:numId="191" w16cid:durableId="203909496">
    <w:abstractNumId w:val="416"/>
  </w:num>
  <w:num w:numId="192" w16cid:durableId="1511488362">
    <w:abstractNumId w:val="384"/>
  </w:num>
  <w:num w:numId="193" w16cid:durableId="1949002638">
    <w:abstractNumId w:val="156"/>
  </w:num>
  <w:num w:numId="194" w16cid:durableId="1176309270">
    <w:abstractNumId w:val="146"/>
  </w:num>
  <w:num w:numId="195" w16cid:durableId="1654868807">
    <w:abstractNumId w:val="194"/>
  </w:num>
  <w:num w:numId="196" w16cid:durableId="12652055">
    <w:abstractNumId w:val="111"/>
  </w:num>
  <w:num w:numId="197" w16cid:durableId="1018969729">
    <w:abstractNumId w:val="163"/>
  </w:num>
  <w:num w:numId="198" w16cid:durableId="1008409243">
    <w:abstractNumId w:val="126"/>
  </w:num>
  <w:num w:numId="199" w16cid:durableId="1955483436">
    <w:abstractNumId w:val="288"/>
  </w:num>
  <w:num w:numId="200" w16cid:durableId="660087209">
    <w:abstractNumId w:val="7"/>
  </w:num>
  <w:num w:numId="201" w16cid:durableId="1928878874">
    <w:abstractNumId w:val="278"/>
  </w:num>
  <w:num w:numId="202" w16cid:durableId="2122139272">
    <w:abstractNumId w:val="205"/>
  </w:num>
  <w:num w:numId="203" w16cid:durableId="133452672">
    <w:abstractNumId w:val="103"/>
  </w:num>
  <w:num w:numId="204" w16cid:durableId="1931768354">
    <w:abstractNumId w:val="260"/>
  </w:num>
  <w:num w:numId="205" w16cid:durableId="1867214870">
    <w:abstractNumId w:val="198"/>
  </w:num>
  <w:num w:numId="206" w16cid:durableId="1484468710">
    <w:abstractNumId w:val="17"/>
  </w:num>
  <w:num w:numId="207" w16cid:durableId="761727099">
    <w:abstractNumId w:val="165"/>
  </w:num>
  <w:num w:numId="208" w16cid:durableId="1531188493">
    <w:abstractNumId w:val="388"/>
  </w:num>
  <w:num w:numId="209" w16cid:durableId="415324069">
    <w:abstractNumId w:val="242"/>
  </w:num>
  <w:num w:numId="210" w16cid:durableId="756711135">
    <w:abstractNumId w:val="407"/>
  </w:num>
  <w:num w:numId="211" w16cid:durableId="241186038">
    <w:abstractNumId w:val="306"/>
  </w:num>
  <w:num w:numId="212" w16cid:durableId="1516535573">
    <w:abstractNumId w:val="379"/>
  </w:num>
  <w:num w:numId="213" w16cid:durableId="1731033911">
    <w:abstractNumId w:val="36"/>
  </w:num>
  <w:num w:numId="214" w16cid:durableId="2114082260">
    <w:abstractNumId w:val="182"/>
  </w:num>
  <w:num w:numId="215" w16cid:durableId="1403944878">
    <w:abstractNumId w:val="319"/>
  </w:num>
  <w:num w:numId="216" w16cid:durableId="1146780351">
    <w:abstractNumId w:val="75"/>
  </w:num>
  <w:num w:numId="217" w16cid:durableId="857474470">
    <w:abstractNumId w:val="162"/>
  </w:num>
  <w:num w:numId="218" w16cid:durableId="1167982874">
    <w:abstractNumId w:val="300"/>
  </w:num>
  <w:num w:numId="219" w16cid:durableId="1772357259">
    <w:abstractNumId w:val="345"/>
  </w:num>
  <w:num w:numId="220" w16cid:durableId="1115366939">
    <w:abstractNumId w:val="166"/>
  </w:num>
  <w:num w:numId="221" w16cid:durableId="588271522">
    <w:abstractNumId w:val="369"/>
  </w:num>
  <w:num w:numId="222" w16cid:durableId="210961162">
    <w:abstractNumId w:val="284"/>
  </w:num>
  <w:num w:numId="223" w16cid:durableId="1534810418">
    <w:abstractNumId w:val="287"/>
  </w:num>
  <w:num w:numId="224" w16cid:durableId="1676683974">
    <w:abstractNumId w:val="65"/>
  </w:num>
  <w:num w:numId="225" w16cid:durableId="15084179">
    <w:abstractNumId w:val="145"/>
  </w:num>
  <w:num w:numId="226" w16cid:durableId="692729971">
    <w:abstractNumId w:val="325"/>
  </w:num>
  <w:num w:numId="227" w16cid:durableId="1145971805">
    <w:abstractNumId w:val="206"/>
  </w:num>
  <w:num w:numId="228" w16cid:durableId="1458917373">
    <w:abstractNumId w:val="275"/>
  </w:num>
  <w:num w:numId="229" w16cid:durableId="1871258419">
    <w:abstractNumId w:val="131"/>
  </w:num>
  <w:num w:numId="230" w16cid:durableId="1425884159">
    <w:abstractNumId w:val="243"/>
  </w:num>
  <w:num w:numId="231" w16cid:durableId="705764093">
    <w:abstractNumId w:val="48"/>
  </w:num>
  <w:num w:numId="232" w16cid:durableId="1543324556">
    <w:abstractNumId w:val="130"/>
  </w:num>
  <w:num w:numId="233" w16cid:durableId="423499178">
    <w:abstractNumId w:val="47"/>
  </w:num>
  <w:num w:numId="234" w16cid:durableId="1100029897">
    <w:abstractNumId w:val="231"/>
  </w:num>
  <w:num w:numId="235" w16cid:durableId="164633208">
    <w:abstractNumId w:val="113"/>
  </w:num>
  <w:num w:numId="236" w16cid:durableId="1285426808">
    <w:abstractNumId w:val="78"/>
  </w:num>
  <w:num w:numId="237" w16cid:durableId="519121461">
    <w:abstractNumId w:val="226"/>
  </w:num>
  <w:num w:numId="238" w16cid:durableId="667639255">
    <w:abstractNumId w:val="366"/>
  </w:num>
  <w:num w:numId="239" w16cid:durableId="1740596693">
    <w:abstractNumId w:val="367"/>
  </w:num>
  <w:num w:numId="240" w16cid:durableId="195048420">
    <w:abstractNumId w:val="329"/>
  </w:num>
  <w:num w:numId="241" w16cid:durableId="2042044911">
    <w:abstractNumId w:val="14"/>
  </w:num>
  <w:num w:numId="242" w16cid:durableId="91628704">
    <w:abstractNumId w:val="176"/>
  </w:num>
  <w:num w:numId="243" w16cid:durableId="840465227">
    <w:abstractNumId w:val="228"/>
  </w:num>
  <w:num w:numId="244" w16cid:durableId="2126345823">
    <w:abstractNumId w:val="317"/>
  </w:num>
  <w:num w:numId="245" w16cid:durableId="583298736">
    <w:abstractNumId w:val="110"/>
  </w:num>
  <w:num w:numId="246" w16cid:durableId="887452996">
    <w:abstractNumId w:val="59"/>
  </w:num>
  <w:num w:numId="247" w16cid:durableId="783429534">
    <w:abstractNumId w:val="55"/>
  </w:num>
  <w:num w:numId="248" w16cid:durableId="1038166020">
    <w:abstractNumId w:val="40"/>
  </w:num>
  <w:num w:numId="249" w16cid:durableId="488862450">
    <w:abstractNumId w:val="321"/>
  </w:num>
  <w:num w:numId="250" w16cid:durableId="1898079057">
    <w:abstractNumId w:val="16"/>
  </w:num>
  <w:num w:numId="251" w16cid:durableId="1874608687">
    <w:abstractNumId w:val="257"/>
  </w:num>
  <w:num w:numId="252" w16cid:durableId="1224482685">
    <w:abstractNumId w:val="187"/>
  </w:num>
  <w:num w:numId="253" w16cid:durableId="173344215">
    <w:abstractNumId w:val="216"/>
  </w:num>
  <w:num w:numId="254" w16cid:durableId="1210648581">
    <w:abstractNumId w:val="250"/>
  </w:num>
  <w:num w:numId="255" w16cid:durableId="817841886">
    <w:abstractNumId w:val="13"/>
  </w:num>
  <w:num w:numId="256" w16cid:durableId="1843086057">
    <w:abstractNumId w:val="57"/>
  </w:num>
  <w:num w:numId="257" w16cid:durableId="1238982123">
    <w:abstractNumId w:val="101"/>
  </w:num>
  <w:num w:numId="258" w16cid:durableId="140772716">
    <w:abstractNumId w:val="322"/>
  </w:num>
  <w:num w:numId="259" w16cid:durableId="1834250720">
    <w:abstractNumId w:val="199"/>
  </w:num>
  <w:num w:numId="260" w16cid:durableId="1167673940">
    <w:abstractNumId w:val="411"/>
  </w:num>
  <w:num w:numId="261" w16cid:durableId="787511685">
    <w:abstractNumId w:val="38"/>
  </w:num>
  <w:num w:numId="262" w16cid:durableId="2100903789">
    <w:abstractNumId w:val="240"/>
  </w:num>
  <w:num w:numId="263" w16cid:durableId="494076546">
    <w:abstractNumId w:val="377"/>
  </w:num>
  <w:num w:numId="264" w16cid:durableId="931476251">
    <w:abstractNumId w:val="382"/>
  </w:num>
  <w:num w:numId="265" w16cid:durableId="615872571">
    <w:abstractNumId w:val="308"/>
  </w:num>
  <w:num w:numId="266" w16cid:durableId="1930692373">
    <w:abstractNumId w:val="188"/>
  </w:num>
  <w:num w:numId="267" w16cid:durableId="1916237557">
    <w:abstractNumId w:val="289"/>
  </w:num>
  <w:num w:numId="268" w16cid:durableId="1025013821">
    <w:abstractNumId w:val="147"/>
  </w:num>
  <w:num w:numId="269" w16cid:durableId="447358454">
    <w:abstractNumId w:val="276"/>
  </w:num>
  <w:num w:numId="270" w16cid:durableId="1276643913">
    <w:abstractNumId w:val="405"/>
  </w:num>
  <w:num w:numId="271" w16cid:durableId="803936542">
    <w:abstractNumId w:val="217"/>
  </w:num>
  <w:num w:numId="272" w16cid:durableId="1780947287">
    <w:abstractNumId w:val="286"/>
  </w:num>
  <w:num w:numId="273" w16cid:durableId="516383457">
    <w:abstractNumId w:val="52"/>
  </w:num>
  <w:num w:numId="274" w16cid:durableId="139427067">
    <w:abstractNumId w:val="264"/>
  </w:num>
  <w:num w:numId="275" w16cid:durableId="1955164433">
    <w:abstractNumId w:val="368"/>
  </w:num>
  <w:num w:numId="276" w16cid:durableId="325088037">
    <w:abstractNumId w:val="401"/>
  </w:num>
  <w:num w:numId="277" w16cid:durableId="859246593">
    <w:abstractNumId w:val="124"/>
  </w:num>
  <w:num w:numId="278" w16cid:durableId="47657621">
    <w:abstractNumId w:val="90"/>
  </w:num>
  <w:num w:numId="279" w16cid:durableId="458845075">
    <w:abstractNumId w:val="164"/>
  </w:num>
  <w:num w:numId="280" w16cid:durableId="2125269011">
    <w:abstractNumId w:val="236"/>
  </w:num>
  <w:num w:numId="281" w16cid:durableId="1334141851">
    <w:abstractNumId w:val="24"/>
  </w:num>
  <w:num w:numId="282" w16cid:durableId="970129519">
    <w:abstractNumId w:val="301"/>
  </w:num>
  <w:num w:numId="283" w16cid:durableId="1456872434">
    <w:abstractNumId w:val="323"/>
  </w:num>
  <w:num w:numId="284" w16cid:durableId="39015338">
    <w:abstractNumId w:val="341"/>
  </w:num>
  <w:num w:numId="285" w16cid:durableId="1819419518">
    <w:abstractNumId w:val="305"/>
  </w:num>
  <w:num w:numId="286" w16cid:durableId="1743596631">
    <w:abstractNumId w:val="280"/>
  </w:num>
  <w:num w:numId="287" w16cid:durableId="1220049475">
    <w:abstractNumId w:val="208"/>
  </w:num>
  <w:num w:numId="288" w16cid:durableId="1030112256">
    <w:abstractNumId w:val="117"/>
  </w:num>
  <w:num w:numId="289" w16cid:durableId="735326783">
    <w:abstractNumId w:val="392"/>
  </w:num>
  <w:num w:numId="290" w16cid:durableId="1571843329">
    <w:abstractNumId w:val="410"/>
  </w:num>
  <w:num w:numId="291" w16cid:durableId="2034262252">
    <w:abstractNumId w:val="64"/>
  </w:num>
  <w:num w:numId="292" w16cid:durableId="1106119284">
    <w:abstractNumId w:val="167"/>
  </w:num>
  <w:num w:numId="293" w16cid:durableId="447705403">
    <w:abstractNumId w:val="143"/>
  </w:num>
  <w:num w:numId="294" w16cid:durableId="1260721534">
    <w:abstractNumId w:val="373"/>
  </w:num>
  <w:num w:numId="295" w16cid:durableId="309209356">
    <w:abstractNumId w:val="135"/>
  </w:num>
  <w:num w:numId="296" w16cid:durableId="1717313855">
    <w:abstractNumId w:val="394"/>
  </w:num>
  <w:num w:numId="297" w16cid:durableId="705062028">
    <w:abstractNumId w:val="116"/>
  </w:num>
  <w:num w:numId="298" w16cid:durableId="34081145">
    <w:abstractNumId w:val="342"/>
  </w:num>
  <w:num w:numId="299" w16cid:durableId="1366833790">
    <w:abstractNumId w:val="19"/>
  </w:num>
  <w:num w:numId="300" w16cid:durableId="474489661">
    <w:abstractNumId w:val="180"/>
  </w:num>
  <w:num w:numId="301" w16cid:durableId="614168037">
    <w:abstractNumId w:val="63"/>
  </w:num>
  <w:num w:numId="302" w16cid:durableId="1601336107">
    <w:abstractNumId w:val="86"/>
  </w:num>
  <w:num w:numId="303" w16cid:durableId="1342704759">
    <w:abstractNumId w:val="85"/>
  </w:num>
  <w:num w:numId="304" w16cid:durableId="190997124">
    <w:abstractNumId w:val="378"/>
  </w:num>
  <w:num w:numId="305" w16cid:durableId="1223829201">
    <w:abstractNumId w:val="200"/>
  </w:num>
  <w:num w:numId="306" w16cid:durableId="388264843">
    <w:abstractNumId w:val="279"/>
  </w:num>
  <w:num w:numId="307" w16cid:durableId="834147872">
    <w:abstractNumId w:val="336"/>
  </w:num>
  <w:num w:numId="308" w16cid:durableId="168952637">
    <w:abstractNumId w:val="32"/>
  </w:num>
  <w:num w:numId="309" w16cid:durableId="839006774">
    <w:abstractNumId w:val="371"/>
  </w:num>
  <w:num w:numId="310" w16cid:durableId="1250888801">
    <w:abstractNumId w:val="66"/>
  </w:num>
  <w:num w:numId="311" w16cid:durableId="1049845522">
    <w:abstractNumId w:val="12"/>
  </w:num>
  <w:num w:numId="312" w16cid:durableId="1889298154">
    <w:abstractNumId w:val="277"/>
  </w:num>
  <w:num w:numId="313" w16cid:durableId="316805502">
    <w:abstractNumId w:val="415"/>
  </w:num>
  <w:num w:numId="314" w16cid:durableId="1110776580">
    <w:abstractNumId w:val="107"/>
  </w:num>
  <w:num w:numId="315" w16cid:durableId="728648090">
    <w:abstractNumId w:val="314"/>
  </w:num>
  <w:num w:numId="316" w16cid:durableId="2068338290">
    <w:abstractNumId w:val="4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9"/>
  </w:num>
  <w:num w:numId="319" w16cid:durableId="610862411">
    <w:abstractNumId w:val="152"/>
  </w:num>
  <w:num w:numId="320" w16cid:durableId="1330714247">
    <w:abstractNumId w:val="337"/>
  </w:num>
  <w:num w:numId="321" w16cid:durableId="1089498123">
    <w:abstractNumId w:val="133"/>
  </w:num>
  <w:num w:numId="322" w16cid:durableId="1904872423">
    <w:abstractNumId w:val="303"/>
  </w:num>
  <w:num w:numId="323" w16cid:durableId="206458575">
    <w:abstractNumId w:val="99"/>
  </w:num>
  <w:num w:numId="324" w16cid:durableId="695666297">
    <w:abstractNumId w:val="225"/>
  </w:num>
  <w:num w:numId="325" w16cid:durableId="1025400470">
    <w:abstractNumId w:val="35"/>
  </w:num>
  <w:num w:numId="326" w16cid:durableId="1634023438">
    <w:abstractNumId w:val="393"/>
  </w:num>
  <w:num w:numId="327" w16cid:durableId="2042393370">
    <w:abstractNumId w:val="137"/>
  </w:num>
  <w:num w:numId="328" w16cid:durableId="1138034692">
    <w:abstractNumId w:val="100"/>
  </w:num>
  <w:num w:numId="329" w16cid:durableId="253634955">
    <w:abstractNumId w:val="136"/>
  </w:num>
  <w:num w:numId="330" w16cid:durableId="1720325459">
    <w:abstractNumId w:val="381"/>
  </w:num>
  <w:num w:numId="331" w16cid:durableId="1421099157">
    <w:abstractNumId w:val="189"/>
  </w:num>
  <w:num w:numId="332" w16cid:durableId="60107577">
    <w:abstractNumId w:val="335"/>
  </w:num>
  <w:num w:numId="333" w16cid:durableId="301884854">
    <w:abstractNumId w:val="15"/>
  </w:num>
  <w:num w:numId="334" w16cid:durableId="1831797348">
    <w:abstractNumId w:val="204"/>
  </w:num>
  <w:num w:numId="335" w16cid:durableId="1870140840">
    <w:abstractNumId w:val="80"/>
  </w:num>
  <w:num w:numId="336" w16cid:durableId="1223246938">
    <w:abstractNumId w:val="49"/>
  </w:num>
  <w:num w:numId="337" w16cid:durableId="1998611947">
    <w:abstractNumId w:val="364"/>
  </w:num>
  <w:num w:numId="338" w16cid:durableId="531113292">
    <w:abstractNumId w:val="61"/>
  </w:num>
  <w:num w:numId="339" w16cid:durableId="1716657686">
    <w:abstractNumId w:val="358"/>
  </w:num>
  <w:num w:numId="340" w16cid:durableId="1357845951">
    <w:abstractNumId w:val="33"/>
  </w:num>
  <w:num w:numId="341" w16cid:durableId="105928767">
    <w:abstractNumId w:val="168"/>
  </w:num>
  <w:num w:numId="342" w16cid:durableId="1076322022">
    <w:abstractNumId w:val="202"/>
  </w:num>
  <w:num w:numId="343" w16cid:durableId="1470976012">
    <w:abstractNumId w:val="178"/>
  </w:num>
  <w:num w:numId="344" w16cid:durableId="502549873">
    <w:abstractNumId w:val="122"/>
  </w:num>
  <w:num w:numId="345" w16cid:durableId="268894447">
    <w:abstractNumId w:val="11"/>
  </w:num>
  <w:num w:numId="346" w16cid:durableId="1432822804">
    <w:abstractNumId w:val="23"/>
  </w:num>
  <w:num w:numId="347" w16cid:durableId="1203713958">
    <w:abstractNumId w:val="222"/>
  </w:num>
  <w:num w:numId="348" w16cid:durableId="2125070536">
    <w:abstractNumId w:val="51"/>
  </w:num>
  <w:num w:numId="349" w16cid:durableId="523908919">
    <w:abstractNumId w:val="160"/>
  </w:num>
  <w:num w:numId="350" w16cid:durableId="900166943">
    <w:abstractNumId w:val="386"/>
  </w:num>
  <w:num w:numId="351" w16cid:durableId="1090082312">
    <w:abstractNumId w:val="359"/>
  </w:num>
  <w:num w:numId="352" w16cid:durableId="2000839028">
    <w:abstractNumId w:val="209"/>
  </w:num>
  <w:num w:numId="353" w16cid:durableId="736174140">
    <w:abstractNumId w:val="370"/>
  </w:num>
  <w:num w:numId="354" w16cid:durableId="217983496">
    <w:abstractNumId w:val="361"/>
  </w:num>
  <w:num w:numId="355" w16cid:durableId="525023774">
    <w:abstractNumId w:val="45"/>
  </w:num>
  <w:num w:numId="356" w16cid:durableId="1342315153">
    <w:abstractNumId w:val="46"/>
  </w:num>
  <w:num w:numId="357" w16cid:durableId="105974276">
    <w:abstractNumId w:val="348"/>
  </w:num>
  <w:num w:numId="358" w16cid:durableId="986082726">
    <w:abstractNumId w:val="3"/>
  </w:num>
  <w:num w:numId="359" w16cid:durableId="1283877562">
    <w:abstractNumId w:val="234"/>
  </w:num>
  <w:num w:numId="360" w16cid:durableId="1785147961">
    <w:abstractNumId w:val="192"/>
  </w:num>
  <w:num w:numId="361" w16cid:durableId="222254501">
    <w:abstractNumId w:val="27"/>
  </w:num>
  <w:num w:numId="362" w16cid:durableId="1603148485">
    <w:abstractNumId w:val="44"/>
  </w:num>
  <w:num w:numId="363" w16cid:durableId="1691449606">
    <w:abstractNumId w:val="385"/>
  </w:num>
  <w:num w:numId="364" w16cid:durableId="2039239121">
    <w:abstractNumId w:val="219"/>
  </w:num>
  <w:num w:numId="365" w16cid:durableId="605116325">
    <w:abstractNumId w:val="406"/>
  </w:num>
  <w:num w:numId="366" w16cid:durableId="1144813016">
    <w:abstractNumId w:val="129"/>
  </w:num>
  <w:num w:numId="367" w16cid:durableId="1164588397">
    <w:abstractNumId w:val="211"/>
  </w:num>
  <w:num w:numId="368" w16cid:durableId="508562654">
    <w:abstractNumId w:val="334"/>
  </w:num>
  <w:num w:numId="369" w16cid:durableId="43530767">
    <w:abstractNumId w:val="245"/>
  </w:num>
  <w:num w:numId="370" w16cid:durableId="310062089">
    <w:abstractNumId w:val="297"/>
  </w:num>
  <w:num w:numId="371" w16cid:durableId="1074007826">
    <w:abstractNumId w:val="77"/>
  </w:num>
  <w:num w:numId="372" w16cid:durableId="534463083">
    <w:abstractNumId w:val="302"/>
  </w:num>
  <w:num w:numId="373" w16cid:durableId="682897783">
    <w:abstractNumId w:val="417"/>
  </w:num>
  <w:num w:numId="374" w16cid:durableId="398678290">
    <w:abstractNumId w:val="343"/>
  </w:num>
  <w:num w:numId="375" w16cid:durableId="571043756">
    <w:abstractNumId w:val="22"/>
  </w:num>
  <w:num w:numId="376" w16cid:durableId="1686402124">
    <w:abstractNumId w:val="414"/>
  </w:num>
  <w:num w:numId="377" w16cid:durableId="8531259">
    <w:abstractNumId w:val="97"/>
  </w:num>
  <w:num w:numId="378" w16cid:durableId="774519165">
    <w:abstractNumId w:val="293"/>
  </w:num>
  <w:num w:numId="379" w16cid:durableId="70390439">
    <w:abstractNumId w:val="220"/>
  </w:num>
  <w:num w:numId="380" w16cid:durableId="1529219736">
    <w:abstractNumId w:val="403"/>
  </w:num>
  <w:num w:numId="381" w16cid:durableId="1150248272">
    <w:abstractNumId w:val="389"/>
  </w:num>
  <w:num w:numId="382" w16cid:durableId="1642613122">
    <w:abstractNumId w:val="354"/>
  </w:num>
  <w:num w:numId="383" w16cid:durableId="878203364">
    <w:abstractNumId w:val="221"/>
  </w:num>
  <w:num w:numId="384" w16cid:durableId="140387795">
    <w:abstractNumId w:val="291"/>
  </w:num>
  <w:num w:numId="385" w16cid:durableId="348681310">
    <w:abstractNumId w:val="193"/>
  </w:num>
  <w:num w:numId="386" w16cid:durableId="1706175194">
    <w:abstractNumId w:val="2"/>
  </w:num>
  <w:num w:numId="387" w16cid:durableId="1128625636">
    <w:abstractNumId w:val="397"/>
  </w:num>
  <w:num w:numId="388" w16cid:durableId="2124618150">
    <w:abstractNumId w:val="127"/>
  </w:num>
  <w:num w:numId="389" w16cid:durableId="1815027437">
    <w:abstractNumId w:val="391"/>
  </w:num>
  <w:num w:numId="390" w16cid:durableId="1417441728">
    <w:abstractNumId w:val="249"/>
  </w:num>
  <w:num w:numId="391" w16cid:durableId="735661572">
    <w:abstractNumId w:val="387"/>
  </w:num>
  <w:num w:numId="392" w16cid:durableId="366608919">
    <w:abstractNumId w:val="43"/>
  </w:num>
  <w:num w:numId="393" w16cid:durableId="298538384">
    <w:abstractNumId w:val="181"/>
  </w:num>
  <w:num w:numId="394" w16cid:durableId="1645550938">
    <w:abstractNumId w:val="214"/>
  </w:num>
  <w:num w:numId="395" w16cid:durableId="848253696">
    <w:abstractNumId w:val="175"/>
  </w:num>
  <w:num w:numId="396" w16cid:durableId="1071275096">
    <w:abstractNumId w:val="365"/>
  </w:num>
  <w:num w:numId="397" w16cid:durableId="842622032">
    <w:abstractNumId w:val="285"/>
  </w:num>
  <w:num w:numId="398" w16cid:durableId="1433866121">
    <w:abstractNumId w:val="153"/>
  </w:num>
  <w:num w:numId="399" w16cid:durableId="617032605">
    <w:abstractNumId w:val="109"/>
  </w:num>
  <w:num w:numId="400" w16cid:durableId="325672568">
    <w:abstractNumId w:val="54"/>
  </w:num>
  <w:num w:numId="401" w16cid:durableId="107628091">
    <w:abstractNumId w:val="203"/>
  </w:num>
  <w:num w:numId="402" w16cid:durableId="1576360651">
    <w:abstractNumId w:val="404"/>
  </w:num>
  <w:num w:numId="403" w16cid:durableId="1291476502">
    <w:abstractNumId w:val="347"/>
  </w:num>
  <w:num w:numId="404" w16cid:durableId="1573927397">
    <w:abstractNumId w:val="142"/>
  </w:num>
  <w:num w:numId="405" w16cid:durableId="1352992835">
    <w:abstractNumId w:val="218"/>
  </w:num>
  <w:num w:numId="406" w16cid:durableId="1879001089">
    <w:abstractNumId w:val="94"/>
  </w:num>
  <w:num w:numId="407" w16cid:durableId="1274287161">
    <w:abstractNumId w:val="419"/>
  </w:num>
  <w:num w:numId="408" w16cid:durableId="268974075">
    <w:abstractNumId w:val="396"/>
  </w:num>
  <w:num w:numId="409" w16cid:durableId="1025328409">
    <w:abstractNumId w:val="333"/>
  </w:num>
  <w:num w:numId="410" w16cid:durableId="119805919">
    <w:abstractNumId w:val="5"/>
  </w:num>
  <w:num w:numId="411" w16cid:durableId="270669251">
    <w:abstractNumId w:val="34"/>
  </w:num>
  <w:num w:numId="412" w16cid:durableId="1373655372">
    <w:abstractNumId w:val="324"/>
  </w:num>
  <w:num w:numId="413" w16cid:durableId="661083535">
    <w:abstractNumId w:val="72"/>
  </w:num>
  <w:num w:numId="414" w16cid:durableId="1961568975">
    <w:abstractNumId w:val="82"/>
  </w:num>
  <w:num w:numId="415" w16cid:durableId="557670680">
    <w:abstractNumId w:val="60"/>
  </w:num>
  <w:num w:numId="416" w16cid:durableId="1334147545">
    <w:abstractNumId w:val="104"/>
  </w:num>
  <w:num w:numId="417" w16cid:durableId="463040514">
    <w:abstractNumId w:val="269"/>
  </w:num>
  <w:num w:numId="418" w16cid:durableId="848521969">
    <w:abstractNumId w:val="268"/>
  </w:num>
  <w:num w:numId="419" w16cid:durableId="1319577748">
    <w:abstractNumId w:val="331"/>
  </w:num>
  <w:num w:numId="420" w16cid:durableId="1895193813">
    <w:abstractNumId w:val="8"/>
  </w:num>
  <w:num w:numId="421" w16cid:durableId="877546473">
    <w:abstractNumId w:val="121"/>
  </w:num>
  <w:num w:numId="422" w16cid:durableId="441413465">
    <w:abstractNumId w:val="326"/>
  </w:num>
  <w:num w:numId="423" w16cid:durableId="11715279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80EB0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2285F"/>
    <w:rsid w:val="003437AD"/>
    <w:rsid w:val="00355840"/>
    <w:rsid w:val="00375473"/>
    <w:rsid w:val="00394685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5F6CE4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F37BF"/>
    <w:rsid w:val="00700DA4"/>
    <w:rsid w:val="00713AC4"/>
    <w:rsid w:val="007A1353"/>
    <w:rsid w:val="007D2A58"/>
    <w:rsid w:val="007D52B4"/>
    <w:rsid w:val="007E1FF6"/>
    <w:rsid w:val="00800F72"/>
    <w:rsid w:val="00821279"/>
    <w:rsid w:val="008476EE"/>
    <w:rsid w:val="00867BAB"/>
    <w:rsid w:val="00867FF2"/>
    <w:rsid w:val="008C3130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B5261"/>
    <w:rsid w:val="00CC4DE7"/>
    <w:rsid w:val="00D00629"/>
    <w:rsid w:val="00D503E9"/>
    <w:rsid w:val="00DA6E3D"/>
    <w:rsid w:val="00DD2902"/>
    <w:rsid w:val="00DE760B"/>
    <w:rsid w:val="00E07964"/>
    <w:rsid w:val="00E5775F"/>
    <w:rsid w:val="00E6408C"/>
    <w:rsid w:val="00E9016D"/>
    <w:rsid w:val="00EA354C"/>
    <w:rsid w:val="00F07238"/>
    <w:rsid w:val="00F26BAE"/>
    <w:rsid w:val="00F4784B"/>
    <w:rsid w:val="00F47F65"/>
    <w:rsid w:val="00F565F1"/>
    <w:rsid w:val="00F73967"/>
    <w:rsid w:val="00F83D28"/>
    <w:rsid w:val="00FC5D7F"/>
    <w:rsid w:val="00FD451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2025-11-26T05:13:00Z</dcterms:created>
  <dcterms:modified xsi:type="dcterms:W3CDTF">2025-11-26T05:16:00Z</dcterms:modified>
</cp:coreProperties>
</file>