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C847" w14:textId="430EC97A" w:rsidR="00E56EDD" w:rsidRPr="00E56EDD" w:rsidRDefault="00E56EDD" w:rsidP="00E13DFC">
      <w:pPr>
        <w:pStyle w:val="Titre2"/>
        <w:spacing w:before="0" w:after="0" w:line="240" w:lineRule="auto"/>
      </w:pPr>
      <w:r w:rsidRPr="00E56EDD">
        <w:rPr>
          <w:rFonts w:ascii="Segoe UI Emoji" w:hAnsi="Segoe UI Emoji" w:cs="Segoe UI Emoji"/>
        </w:rPr>
        <w:t>📘</w:t>
      </w:r>
      <w:r w:rsidRPr="00E56EDD">
        <w:t xml:space="preserve"> FICHE 5 </w:t>
      </w:r>
      <w:r w:rsidR="00E13DFC">
        <w:t>-</w:t>
      </w:r>
      <w:r w:rsidRPr="00E56EDD">
        <w:t xml:space="preserve"> Protection des données, chiffrement, anti-intrusion, détection et réponses avancées</w:t>
      </w:r>
    </w:p>
    <w:p w14:paraId="0128F96E" w14:textId="1A03EB56" w:rsidR="00E56EDD" w:rsidRPr="00E56EDD" w:rsidRDefault="00E56EDD" w:rsidP="00E13DFC">
      <w:pPr>
        <w:pStyle w:val="Titre1"/>
      </w:pPr>
      <w:r w:rsidRPr="00E56EDD">
        <w:t>1. Enjeux</w:t>
      </w:r>
      <w:r w:rsidR="00E13DFC">
        <w:t> :</w:t>
      </w:r>
      <w:r w:rsidRPr="00E56EDD">
        <w:t xml:space="preserve"> pourquoi protéger les données</w:t>
      </w:r>
      <w:r w:rsidR="00E13DFC">
        <w:t> ?</w:t>
      </w:r>
    </w:p>
    <w:p w14:paraId="1BF595D4" w14:textId="00107191" w:rsidR="00E56EDD" w:rsidRDefault="00E56EDD" w:rsidP="00E13DFC">
      <w:pPr>
        <w:spacing w:after="0" w:line="240" w:lineRule="auto"/>
      </w:pPr>
      <w:r w:rsidRPr="00E56EDD">
        <w:t>Les documents insistent sur un point central</w:t>
      </w:r>
      <w:r w:rsidR="00E13DFC">
        <w:t> :</w:t>
      </w:r>
    </w:p>
    <w:p w14:paraId="3781A794" w14:textId="242F327A" w:rsidR="00E56EDD" w:rsidRPr="00E56EDD" w:rsidRDefault="00E56EDD" w:rsidP="00E13DFC">
      <w:pPr>
        <w:spacing w:after="0" w:line="240" w:lineRule="auto"/>
      </w:pPr>
      <w:r>
        <w:t>Une cyberattaque peut viser les données, les accès, la disponibilité des services ou les capacités de l’organisation</w:t>
      </w:r>
      <w:r w:rsidR="00E13DFC">
        <w:t> ;</w:t>
      </w:r>
      <w:r>
        <w:t xml:space="preserve"> ses conséquences peuvent être informationnelles, financières et opérationnelles.</w:t>
      </w:r>
    </w:p>
    <w:p w14:paraId="0406BBA3" w14:textId="0EFCBE59" w:rsidR="00E56EDD" w:rsidRPr="00E56EDD" w:rsidRDefault="00E56EDD" w:rsidP="00E13DFC">
      <w:pPr>
        <w:spacing w:after="0" w:line="240" w:lineRule="auto"/>
      </w:pPr>
      <w:r w:rsidRPr="00E56EDD">
        <w:t>Principaux risques mis en avant</w:t>
      </w:r>
      <w:r w:rsidR="00E13DFC">
        <w:t> :</w:t>
      </w:r>
    </w:p>
    <w:p w14:paraId="1159165D" w14:textId="207E1410" w:rsidR="00E56EDD" w:rsidRPr="00E56EDD" w:rsidRDefault="00E56EDD">
      <w:pPr>
        <w:numPr>
          <w:ilvl w:val="0"/>
          <w:numId w:val="1"/>
        </w:numPr>
        <w:spacing w:after="0" w:line="240" w:lineRule="auto"/>
      </w:pPr>
      <w:r w:rsidRPr="00E56EDD">
        <w:t>vol d’informations sensibles</w:t>
      </w:r>
      <w:r w:rsidR="00E13DFC">
        <w:t> ;</w:t>
      </w:r>
    </w:p>
    <w:p w14:paraId="21BB9F77" w14:textId="35B49BE3" w:rsidR="00E56EDD" w:rsidRPr="00E56EDD" w:rsidRDefault="00E56EDD">
      <w:pPr>
        <w:numPr>
          <w:ilvl w:val="0"/>
          <w:numId w:val="1"/>
        </w:numPr>
        <w:spacing w:after="0" w:line="240" w:lineRule="auto"/>
      </w:pPr>
      <w:r w:rsidRPr="00E56EDD">
        <w:t>fuite de données personnelles (risque RGPD)</w:t>
      </w:r>
      <w:r w:rsidR="00E13DFC">
        <w:t> ;</w:t>
      </w:r>
    </w:p>
    <w:p w14:paraId="35E15C1E" w14:textId="12E8E232" w:rsidR="00E56EDD" w:rsidRPr="00E56EDD" w:rsidRDefault="00E56EDD">
      <w:pPr>
        <w:numPr>
          <w:ilvl w:val="0"/>
          <w:numId w:val="1"/>
        </w:numPr>
        <w:spacing w:after="0" w:line="240" w:lineRule="auto"/>
      </w:pPr>
      <w:r w:rsidRPr="00E56EDD">
        <w:t>destruction ou altération de données</w:t>
      </w:r>
      <w:r w:rsidR="00E13DFC">
        <w:t> ;</w:t>
      </w:r>
    </w:p>
    <w:p w14:paraId="2197B41B" w14:textId="598E008E" w:rsidR="00E56EDD" w:rsidRPr="00E56EDD" w:rsidRDefault="00E56EDD">
      <w:pPr>
        <w:numPr>
          <w:ilvl w:val="0"/>
          <w:numId w:val="1"/>
        </w:numPr>
        <w:spacing w:after="0" w:line="240" w:lineRule="auto"/>
      </w:pPr>
      <w:r w:rsidRPr="00E56EDD">
        <w:t>chantage (cyber-extorsion, double extorsion)</w:t>
      </w:r>
      <w:r w:rsidR="00E13DFC">
        <w:t> ;</w:t>
      </w:r>
    </w:p>
    <w:p w14:paraId="24CCA935" w14:textId="77777777" w:rsidR="00E13DFC" w:rsidRDefault="00E56EDD">
      <w:pPr>
        <w:numPr>
          <w:ilvl w:val="0"/>
          <w:numId w:val="1"/>
        </w:numPr>
        <w:spacing w:after="0" w:line="240" w:lineRule="auto"/>
      </w:pPr>
      <w:r w:rsidRPr="00E56EDD">
        <w:t>arrêt total ou partiel de l’activité.</w:t>
      </w:r>
    </w:p>
    <w:p w14:paraId="37712E47" w14:textId="141FD8CB" w:rsidR="00E56EDD" w:rsidRPr="00E56EDD" w:rsidRDefault="00E56EDD" w:rsidP="00E13DFC">
      <w:pPr>
        <w:pStyle w:val="Titre1"/>
      </w:pPr>
      <w:r w:rsidRPr="00E56EDD">
        <w:t>2. Chiffrement</w:t>
      </w:r>
      <w:r w:rsidR="00E13DFC">
        <w:t> :</w:t>
      </w:r>
      <w:r w:rsidRPr="00E56EDD">
        <w:t xml:space="preserve"> base de la protection moderne</w:t>
      </w:r>
    </w:p>
    <w:p w14:paraId="0C093416" w14:textId="1249EA55" w:rsidR="00E56EDD" w:rsidRDefault="00E56EDD" w:rsidP="00E13DFC">
      <w:pPr>
        <w:spacing w:after="0" w:line="240" w:lineRule="auto"/>
      </w:pPr>
      <w:r w:rsidRPr="00E56EDD">
        <w:t>Les documents couvrent deux niveaux</w:t>
      </w:r>
      <w:r w:rsidR="00E13DFC">
        <w:t> :</w:t>
      </w:r>
    </w:p>
    <w:p w14:paraId="581FDEBF" w14:textId="77777777" w:rsidR="00E56EDD" w:rsidRDefault="00E56EDD" w:rsidP="00E13DFC">
      <w:pPr>
        <w:spacing w:after="0" w:line="240" w:lineRule="auto"/>
      </w:pPr>
      <w:r>
        <w:t>1) les mesures cryptographiques éprouvées, dont l’usage dépend des risques et des obligations applicables</w:t>
      </w:r>
    </w:p>
    <w:p w14:paraId="18A6A364" w14:textId="77777777" w:rsidR="00E13DFC" w:rsidRDefault="00E56EDD" w:rsidP="00E13DFC">
      <w:pPr>
        <w:spacing w:after="0" w:line="240" w:lineRule="auto"/>
      </w:pPr>
      <w:r w:rsidRPr="00E56EDD">
        <w:rPr>
          <w:b/>
          <w:bCs/>
        </w:rPr>
        <w:t>2) Le chiffrement avancé (homomorphique, PIR, post-quantique)</w:t>
      </w:r>
    </w:p>
    <w:p w14:paraId="44A2B02B" w14:textId="5A84185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2.1. Chiffrement classique (AES / RSA / TLS)</w:t>
      </w:r>
    </w:p>
    <w:p w14:paraId="304D4B7F" w14:textId="3CF6C7EA" w:rsidR="00011C6B" w:rsidRDefault="00000000" w:rsidP="00E13DFC">
      <w:pPr>
        <w:spacing w:after="0" w:line="240" w:lineRule="auto"/>
      </w:pPr>
      <w:r>
        <w:t>Ne pas confondre chiffrement, hachage et signature</w:t>
      </w:r>
      <w:r w:rsidR="00E13DFC">
        <w:t> :</w:t>
      </w:r>
      <w:r>
        <w:t xml:space="preserve"> le chiffrement vise la confidentialité</w:t>
      </w:r>
      <w:r w:rsidR="00E13DFC">
        <w:t> ;</w:t>
      </w:r>
      <w:r>
        <w:t xml:space="preserve"> le hachage sert à vérifier l’intégrité</w:t>
      </w:r>
      <w:r w:rsidR="00E13DFC">
        <w:t> ;</w:t>
      </w:r>
      <w:r>
        <w:t xml:space="preserve"> la signature numérique ajoute l’authenticité du signataire et peut contribuer à la preuve. Une clé de chiffrement perdue peut rendre les données définitivement indisponibles.</w:t>
      </w:r>
    </w:p>
    <w:p w14:paraId="205613DE" w14:textId="1DC850FC" w:rsidR="00E56EDD" w:rsidRPr="00E56EDD" w:rsidRDefault="00E56EDD" w:rsidP="00E13DFC">
      <w:pPr>
        <w:spacing w:after="0" w:line="240" w:lineRule="auto"/>
      </w:pPr>
      <w:r>
        <w:t>Choisir les mécanismes selon les données, les usages, les menaces et les exigences applicables</w:t>
      </w:r>
      <w:r w:rsidR="00E13DFC">
        <w:t> :</w:t>
      </w:r>
    </w:p>
    <w:p w14:paraId="2144DF20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Chiffrement au repos</w:t>
      </w:r>
    </w:p>
    <w:p w14:paraId="6A30A04B" w14:textId="45F66CA3" w:rsidR="00E56EDD" w:rsidRPr="00E56EDD" w:rsidRDefault="00E56EDD">
      <w:pPr>
        <w:numPr>
          <w:ilvl w:val="0"/>
          <w:numId w:val="2"/>
        </w:numPr>
        <w:spacing w:after="0" w:line="240" w:lineRule="auto"/>
      </w:pPr>
      <w:r>
        <w:t>AES-128, AES-192 ou AES-256 avec un mode d’utilisation approprié (par exemple GCM)</w:t>
      </w:r>
      <w:r w:rsidR="00E13DFC">
        <w:t> ;</w:t>
      </w:r>
      <w:r>
        <w:t xml:space="preserve"> la CNIL reconnaît ces trois tailles de clés comme suffisantes sous réserve de la qualité de l’implémentation.</w:t>
      </w:r>
    </w:p>
    <w:p w14:paraId="66825CFF" w14:textId="6E8316F7" w:rsidR="00E56EDD" w:rsidRPr="00E56EDD" w:rsidRDefault="00E56EDD">
      <w:pPr>
        <w:numPr>
          <w:ilvl w:val="0"/>
          <w:numId w:val="2"/>
        </w:numPr>
        <w:spacing w:after="0" w:line="240" w:lineRule="auto"/>
      </w:pPr>
      <w:r w:rsidRPr="00E56EDD">
        <w:t xml:space="preserve">disques BitLocker, </w:t>
      </w:r>
      <w:proofErr w:type="spellStart"/>
      <w:r w:rsidRPr="00E56EDD">
        <w:t>FileVault</w:t>
      </w:r>
      <w:proofErr w:type="spellEnd"/>
      <w:r w:rsidRPr="00E56EDD">
        <w:t>, LUKS</w:t>
      </w:r>
      <w:r w:rsidR="00E13DFC">
        <w:t> ;</w:t>
      </w:r>
    </w:p>
    <w:p w14:paraId="3236973A" w14:textId="704118E4" w:rsidR="00E56EDD" w:rsidRPr="00E56EDD" w:rsidRDefault="00E56EDD">
      <w:pPr>
        <w:numPr>
          <w:ilvl w:val="0"/>
          <w:numId w:val="2"/>
        </w:numPr>
        <w:spacing w:after="0" w:line="240" w:lineRule="auto"/>
      </w:pPr>
      <w:r w:rsidRPr="00E56EDD">
        <w:t>bases de données chiffrées (TDE</w:t>
      </w:r>
      <w:r w:rsidR="00E13DFC">
        <w:t> :</w:t>
      </w:r>
      <w:r w:rsidRPr="00E56EDD">
        <w:t xml:space="preserve"> Transparent Data </w:t>
      </w:r>
      <w:proofErr w:type="spellStart"/>
      <w:r w:rsidRPr="00E56EDD">
        <w:t>Encryption</w:t>
      </w:r>
      <w:proofErr w:type="spellEnd"/>
      <w:r w:rsidRPr="00E56EDD">
        <w:t>)</w:t>
      </w:r>
      <w:r w:rsidR="00E13DFC">
        <w:t> ;</w:t>
      </w:r>
    </w:p>
    <w:p w14:paraId="735457D2" w14:textId="77777777" w:rsidR="00E56EDD" w:rsidRPr="00E56EDD" w:rsidRDefault="00E56EDD">
      <w:pPr>
        <w:numPr>
          <w:ilvl w:val="0"/>
          <w:numId w:val="2"/>
        </w:numPr>
        <w:spacing w:after="0" w:line="240" w:lineRule="auto"/>
      </w:pPr>
      <w:r w:rsidRPr="00E56EDD">
        <w:t>snapshots / sauvegardes chiffrés.</w:t>
      </w:r>
    </w:p>
    <w:p w14:paraId="05BA05A2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Chiffrement en transit</w:t>
      </w:r>
    </w:p>
    <w:p w14:paraId="4C76D285" w14:textId="6E251E33" w:rsidR="00E56EDD" w:rsidRPr="00E56EDD" w:rsidRDefault="00E56EDD">
      <w:pPr>
        <w:numPr>
          <w:ilvl w:val="0"/>
          <w:numId w:val="3"/>
        </w:numPr>
        <w:spacing w:after="0" w:line="240" w:lineRule="auto"/>
      </w:pPr>
      <w:r w:rsidRPr="00E56EDD">
        <w:t>TLS 1.2 minimum, idéalement TLS 1.3</w:t>
      </w:r>
      <w:r w:rsidR="00E13DFC">
        <w:t> ;</w:t>
      </w:r>
    </w:p>
    <w:p w14:paraId="05771AC7" w14:textId="419C4FAF" w:rsidR="00E56EDD" w:rsidRPr="00E56EDD" w:rsidRDefault="00E56EDD">
      <w:pPr>
        <w:numPr>
          <w:ilvl w:val="0"/>
          <w:numId w:val="3"/>
        </w:numPr>
        <w:spacing w:after="0" w:line="240" w:lineRule="auto"/>
      </w:pPr>
      <w:r w:rsidRPr="00E56EDD">
        <w:t>interdiction des protocoles anciens (SSL, TLS &lt;1.2)</w:t>
      </w:r>
      <w:r w:rsidR="00E13DFC">
        <w:t> ;</w:t>
      </w:r>
    </w:p>
    <w:p w14:paraId="454AEB55" w14:textId="77777777" w:rsidR="00E56EDD" w:rsidRPr="00E56EDD" w:rsidRDefault="00E56EDD">
      <w:pPr>
        <w:numPr>
          <w:ilvl w:val="0"/>
          <w:numId w:val="3"/>
        </w:numPr>
        <w:spacing w:after="0" w:line="240" w:lineRule="auto"/>
      </w:pPr>
      <w:r w:rsidRPr="00E56EDD">
        <w:t>sécurisation des API, serveurs web et VPN.</w:t>
      </w:r>
    </w:p>
    <w:p w14:paraId="6632E7B4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Chiffrement des clés</w:t>
      </w:r>
    </w:p>
    <w:p w14:paraId="49EFDDB3" w14:textId="2105387C" w:rsidR="00E56EDD" w:rsidRPr="00E56EDD" w:rsidRDefault="00E56EDD">
      <w:pPr>
        <w:numPr>
          <w:ilvl w:val="0"/>
          <w:numId w:val="4"/>
        </w:numPr>
        <w:spacing w:after="0" w:line="240" w:lineRule="auto"/>
      </w:pPr>
      <w:r w:rsidRPr="00E56EDD">
        <w:t>gestion dans un coffre (KMS)</w:t>
      </w:r>
      <w:r w:rsidR="00E13DFC">
        <w:t> ;</w:t>
      </w:r>
    </w:p>
    <w:p w14:paraId="1218F8CB" w14:textId="293A6AE1" w:rsidR="00E56EDD" w:rsidRPr="00E56EDD" w:rsidRDefault="00E56EDD">
      <w:pPr>
        <w:numPr>
          <w:ilvl w:val="0"/>
          <w:numId w:val="4"/>
        </w:numPr>
        <w:spacing w:after="0" w:line="240" w:lineRule="auto"/>
      </w:pPr>
      <w:r w:rsidRPr="00E56EDD">
        <w:t>rotation régulière</w:t>
      </w:r>
      <w:r w:rsidR="00E13DFC">
        <w:t> ;</w:t>
      </w:r>
    </w:p>
    <w:p w14:paraId="0E9D9BCC" w14:textId="77777777" w:rsidR="00E13DFC" w:rsidRDefault="00E56EDD">
      <w:pPr>
        <w:numPr>
          <w:ilvl w:val="0"/>
          <w:numId w:val="4"/>
        </w:numPr>
        <w:spacing w:after="0" w:line="240" w:lineRule="auto"/>
      </w:pPr>
      <w:r w:rsidRPr="00E56EDD">
        <w:t>clés stockées hors du code (jamais en clair dans des scripts).</w:t>
      </w:r>
    </w:p>
    <w:p w14:paraId="3F59B0D8" w14:textId="4BD6E861" w:rsidR="00E56EDD" w:rsidRPr="00E56EDD" w:rsidRDefault="00E56EDD" w:rsidP="00E13DFC">
      <w:pPr>
        <w:spacing w:after="0" w:line="240" w:lineRule="auto"/>
        <w:rPr>
          <w:b/>
          <w:bCs/>
        </w:rPr>
      </w:pPr>
      <w:r>
        <w:t>2.2. Technologies avancées</w:t>
      </w:r>
      <w:r w:rsidR="00E13DFC">
        <w:t> :</w:t>
      </w:r>
      <w:r>
        <w:t xml:space="preserve"> principes et limites</w:t>
      </w:r>
    </w:p>
    <w:p w14:paraId="6EE22A54" w14:textId="636F5122" w:rsidR="00E56EDD" w:rsidRPr="00E56EDD" w:rsidRDefault="00E56EDD" w:rsidP="00E13DFC">
      <w:pPr>
        <w:spacing w:after="0" w:line="240" w:lineRule="auto"/>
      </w:pPr>
      <w:r w:rsidRPr="00E56EDD">
        <w:t>Ces technologies sont citées comme les protections de nouvelle génération</w:t>
      </w:r>
      <w:r w:rsidR="00E13DFC">
        <w:t> :</w:t>
      </w:r>
    </w:p>
    <w:p w14:paraId="757ECCE0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a) Chiffrement homomorphe</w:t>
      </w:r>
    </w:p>
    <w:p w14:paraId="1C86B107" w14:textId="77777777" w:rsidR="00E56EDD" w:rsidRDefault="00E56EDD" w:rsidP="00E13DFC">
      <w:pPr>
        <w:spacing w:after="0" w:line="240" w:lineRule="auto"/>
      </w:pPr>
      <w:r w:rsidRPr="00E56EDD">
        <w:t>Permet des calculs sur données chiffrées.</w:t>
      </w:r>
    </w:p>
    <w:p w14:paraId="7642128F" w14:textId="5041CCB7" w:rsidR="00E56EDD" w:rsidRDefault="00E56EDD" w:rsidP="00E13DFC">
      <w:pPr>
        <w:spacing w:after="0" w:line="240" w:lineRule="auto"/>
      </w:pPr>
      <w:r w:rsidRPr="00E56EDD">
        <w:t>Usage</w:t>
      </w:r>
      <w:r w:rsidR="00E13DFC">
        <w:t> :</w:t>
      </w:r>
      <w:r w:rsidRPr="00E56EDD">
        <w:t xml:space="preserve"> cloud, IA, statistique.</w:t>
      </w:r>
    </w:p>
    <w:p w14:paraId="5EBD41E1" w14:textId="77777777" w:rsidR="00E13DFC" w:rsidRDefault="00E56EDD" w:rsidP="00E13DFC">
      <w:pPr>
        <w:spacing w:after="0" w:line="240" w:lineRule="auto"/>
      </w:pPr>
      <w:r>
        <w:t>Objectif</w:t>
      </w:r>
      <w:r w:rsidR="00E13DFC">
        <w:t> :</w:t>
      </w:r>
      <w:r>
        <w:t xml:space="preserve"> calculer sur des données chiffrées pour certains traitements, sous réserve de performances, de limites fonctionnelles et d’une gestion robuste des clés.</w:t>
      </w:r>
    </w:p>
    <w:p w14:paraId="2AD193B4" w14:textId="4F6E8A52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 xml:space="preserve">b) </w:t>
      </w:r>
      <w:proofErr w:type="spellStart"/>
      <w:r w:rsidRPr="00E56EDD">
        <w:rPr>
          <w:b/>
          <w:bCs/>
        </w:rPr>
        <w:t>zk</w:t>
      </w:r>
      <w:proofErr w:type="spellEnd"/>
      <w:r w:rsidRPr="00E56EDD">
        <w:rPr>
          <w:b/>
          <w:bCs/>
        </w:rPr>
        <w:t>-SNARK / Preuves à divulgation nulle de connaissance</w:t>
      </w:r>
    </w:p>
    <w:p w14:paraId="451C3416" w14:textId="7840171E" w:rsidR="00E56EDD" w:rsidRDefault="00E56EDD" w:rsidP="00E13DFC">
      <w:pPr>
        <w:spacing w:after="0" w:line="240" w:lineRule="auto"/>
      </w:pPr>
      <w:r>
        <w:t>Permet, dans un protocole correctement conçu, de démontrer la connaissance ou la validité d’une propriété sans révéler le secret sous-jacent</w:t>
      </w:r>
      <w:r w:rsidR="00E13DFC">
        <w:t> ;</w:t>
      </w:r>
      <w:r>
        <w:t xml:space="preserve"> cela ne garantit pas l’anonymat de tout l’échange.</w:t>
      </w:r>
    </w:p>
    <w:p w14:paraId="033666C1" w14:textId="77777777" w:rsidR="00E13DFC" w:rsidRDefault="00E56EDD" w:rsidP="00E13DFC">
      <w:pPr>
        <w:spacing w:after="0" w:line="240" w:lineRule="auto"/>
      </w:pPr>
      <w:r w:rsidRPr="00E56EDD">
        <w:t>Exemple</w:t>
      </w:r>
      <w:r w:rsidR="00E13DFC">
        <w:t> :</w:t>
      </w:r>
      <w:r w:rsidRPr="00E56EDD">
        <w:t xml:space="preserve"> valider un droit d'accès sans montrer les données.</w:t>
      </w:r>
    </w:p>
    <w:p w14:paraId="7167C61F" w14:textId="1D9549A1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 xml:space="preserve">c) </w:t>
      </w:r>
      <w:proofErr w:type="spellStart"/>
      <w:r w:rsidRPr="00E56EDD">
        <w:rPr>
          <w:b/>
          <w:bCs/>
        </w:rPr>
        <w:t>Differential</w:t>
      </w:r>
      <w:proofErr w:type="spellEnd"/>
      <w:r w:rsidRPr="00E56EDD">
        <w:rPr>
          <w:b/>
          <w:bCs/>
        </w:rPr>
        <w:t xml:space="preserve"> </w:t>
      </w:r>
      <w:proofErr w:type="spellStart"/>
      <w:r w:rsidRPr="00E56EDD">
        <w:rPr>
          <w:b/>
          <w:bCs/>
        </w:rPr>
        <w:t>Privacy</w:t>
      </w:r>
      <w:proofErr w:type="spellEnd"/>
    </w:p>
    <w:p w14:paraId="3528999C" w14:textId="6CAFD355" w:rsidR="00E56EDD" w:rsidRDefault="00E56EDD" w:rsidP="00E13DFC">
      <w:pPr>
        <w:spacing w:after="0" w:line="240" w:lineRule="auto"/>
      </w:pPr>
      <w:r>
        <w:t>Méthode formelle limitant les informations qu’un résultat statistique peut révéler sur une personne</w:t>
      </w:r>
      <w:r w:rsidR="00E13DFC">
        <w:t> ;</w:t>
      </w:r>
      <w:r>
        <w:t xml:space="preserve"> son efficacité dépend notamment du mécanisme et du budget de confidentialité retenu.</w:t>
      </w:r>
    </w:p>
    <w:p w14:paraId="7113DDB0" w14:textId="77777777" w:rsidR="00E13DFC" w:rsidRDefault="00E56EDD" w:rsidP="00E13DFC">
      <w:pPr>
        <w:spacing w:after="0" w:line="240" w:lineRule="auto"/>
      </w:pPr>
      <w:r w:rsidRPr="00E56EDD">
        <w:t>Usage</w:t>
      </w:r>
      <w:r w:rsidR="00E13DFC">
        <w:t> :</w:t>
      </w:r>
      <w:r w:rsidRPr="00E56EDD">
        <w:t xml:space="preserve"> statistiques, IA, bases massives.</w:t>
      </w:r>
    </w:p>
    <w:p w14:paraId="2EFA2F71" w14:textId="5910B59B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d) Apprentissage fédéré</w:t>
      </w:r>
    </w:p>
    <w:p w14:paraId="4EFAE04F" w14:textId="1C5DADFB" w:rsidR="00E56EDD" w:rsidRDefault="00E56EDD" w:rsidP="00E13DFC">
      <w:pPr>
        <w:spacing w:after="0" w:line="240" w:lineRule="auto"/>
      </w:pPr>
      <w:r>
        <w:lastRenderedPageBreak/>
        <w:t>Les données brutes peuvent rester chez les participants, mais les paramètres ou gradients échangés peuvent malgré tout révéler des informations</w:t>
      </w:r>
      <w:r w:rsidR="00E13DFC">
        <w:t> :</w:t>
      </w:r>
      <w:r>
        <w:t xml:space="preserve"> des protections complémentaires peuvent être nécessaires.</w:t>
      </w:r>
    </w:p>
    <w:p w14:paraId="097C23E0" w14:textId="77777777" w:rsidR="00E56EDD" w:rsidRDefault="00E56EDD" w:rsidP="00E13DFC">
      <w:pPr>
        <w:spacing w:after="0" w:line="240" w:lineRule="auto"/>
      </w:pPr>
      <w:r w:rsidRPr="00E56EDD">
        <w:t>Le modèle apprend “à distance”.</w:t>
      </w:r>
    </w:p>
    <w:p w14:paraId="26EB959E" w14:textId="77777777" w:rsidR="00E13DFC" w:rsidRDefault="00E56EDD" w:rsidP="00E13DFC">
      <w:pPr>
        <w:spacing w:after="0" w:line="240" w:lineRule="auto"/>
      </w:pPr>
      <w:r w:rsidRPr="00E56EDD">
        <w:t>Idéal pour la santé, la finance, les administrations.</w:t>
      </w:r>
    </w:p>
    <w:p w14:paraId="5F2C32AF" w14:textId="222CACBD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e) Cryptographie post-quantique</w:t>
      </w:r>
    </w:p>
    <w:p w14:paraId="3DA1426F" w14:textId="77777777" w:rsidR="00E56EDD" w:rsidRDefault="00E56EDD" w:rsidP="00E13DFC">
      <w:pPr>
        <w:spacing w:after="0" w:line="240" w:lineRule="auto"/>
      </w:pPr>
      <w:r w:rsidRPr="00E56EDD">
        <w:t>Préparation à l’arrivée des ordinateurs quantiques.</w:t>
      </w:r>
    </w:p>
    <w:p w14:paraId="0A721CEE" w14:textId="77777777" w:rsidR="00E13DFC" w:rsidRDefault="00E56EDD" w:rsidP="00E13DFC">
      <w:pPr>
        <w:spacing w:after="0" w:line="240" w:lineRule="auto"/>
      </w:pPr>
      <w:r>
        <w:t>Normes NIST publiées en août 2024</w:t>
      </w:r>
      <w:r w:rsidR="00E13DFC">
        <w:t> :</w:t>
      </w:r>
      <w:r>
        <w:t xml:space="preserve"> FIPS 203 (ML-KEM, établissement de clés), FIPS 204 (ML-DSA, signature) et FIPS 205 (SLH-DSA, signature dérivée de SPHINCS+). Ces mécanismes n’ont pas tous le même usage.</w:t>
      </w:r>
    </w:p>
    <w:p w14:paraId="75A53C41" w14:textId="36D7A8C3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 xml:space="preserve">f) PIR </w:t>
      </w:r>
      <w:r w:rsidR="00E13DFC">
        <w:rPr>
          <w:b/>
          <w:bCs/>
        </w:rPr>
        <w:t>-</w:t>
      </w:r>
      <w:r w:rsidRPr="00E56EDD">
        <w:rPr>
          <w:b/>
          <w:bCs/>
        </w:rPr>
        <w:t xml:space="preserve"> Private Information </w:t>
      </w:r>
      <w:proofErr w:type="spellStart"/>
      <w:r w:rsidRPr="00E56EDD">
        <w:rPr>
          <w:b/>
          <w:bCs/>
        </w:rPr>
        <w:t>Retrieval</w:t>
      </w:r>
      <w:proofErr w:type="spellEnd"/>
    </w:p>
    <w:p w14:paraId="5F0575F5" w14:textId="0F4282F7" w:rsidR="00E56EDD" w:rsidRPr="00E56EDD" w:rsidRDefault="00E56EDD" w:rsidP="00E13DFC">
      <w:pPr>
        <w:spacing w:after="0" w:line="240" w:lineRule="auto"/>
      </w:pPr>
      <w:r w:rsidRPr="00E56EDD">
        <w:t>Interroger une base de données sans révéler à l’opérateur</w:t>
      </w:r>
      <w:r w:rsidR="00E13DFC">
        <w:t> :</w:t>
      </w:r>
    </w:p>
    <w:p w14:paraId="6F8B2B04" w14:textId="77777777" w:rsidR="00E56EDD" w:rsidRPr="00E56EDD" w:rsidRDefault="00E56EDD">
      <w:pPr>
        <w:numPr>
          <w:ilvl w:val="0"/>
          <w:numId w:val="5"/>
        </w:numPr>
        <w:spacing w:after="0" w:line="240" w:lineRule="auto"/>
      </w:pPr>
      <w:r w:rsidRPr="00E56EDD">
        <w:t>qui interroge,</w:t>
      </w:r>
    </w:p>
    <w:p w14:paraId="01305E37" w14:textId="77777777" w:rsidR="00E13DFC" w:rsidRDefault="00E56EDD">
      <w:pPr>
        <w:numPr>
          <w:ilvl w:val="0"/>
          <w:numId w:val="5"/>
        </w:numPr>
        <w:spacing w:after="0" w:line="240" w:lineRule="auto"/>
      </w:pPr>
      <w:r>
        <w:t>ni quel enregistrement est demandé, selon les garanties du protocole</w:t>
      </w:r>
      <w:r w:rsidR="00E13DFC">
        <w:t> ;</w:t>
      </w:r>
      <w:r>
        <w:t xml:space="preserve"> l’identité du demandeur ou les métadonnées réseau ne sont pas nécessairement masquées.</w:t>
      </w:r>
    </w:p>
    <w:p w14:paraId="530C58B0" w14:textId="56CC9300" w:rsidR="00E56EDD" w:rsidRPr="00E56EDD" w:rsidRDefault="00E56EDD" w:rsidP="00E13DFC">
      <w:pPr>
        <w:pStyle w:val="Titre1"/>
      </w:pPr>
      <w:r w:rsidRPr="00E56EDD">
        <w:t>3. Prévention des intrusions</w:t>
      </w:r>
      <w:r w:rsidR="00E13DFC">
        <w:t> :</w:t>
      </w:r>
      <w:r w:rsidRPr="00E56EDD">
        <w:t xml:space="preserve"> socle de défense technique</w:t>
      </w:r>
    </w:p>
    <w:p w14:paraId="53D155D3" w14:textId="77777777" w:rsidR="00E13DFC" w:rsidRDefault="00E56EDD" w:rsidP="00E13DFC">
      <w:pPr>
        <w:spacing w:after="0" w:line="240" w:lineRule="auto"/>
      </w:pPr>
      <w:r w:rsidRPr="00E56EDD">
        <w:t>Les documents décrivent les éléments suivants</w:t>
      </w:r>
      <w:r w:rsidR="00E13DFC">
        <w:t> :</w:t>
      </w:r>
    </w:p>
    <w:p w14:paraId="0C9D28FA" w14:textId="379B1715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3.1. Anti-malware, EDR et XDR</w:t>
      </w:r>
    </w:p>
    <w:p w14:paraId="0439C81B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EDR</w:t>
      </w:r>
    </w:p>
    <w:p w14:paraId="37BE59A6" w14:textId="423F6C0C" w:rsidR="00E56EDD" w:rsidRPr="00E56EDD" w:rsidRDefault="00E56EDD" w:rsidP="00E13DFC">
      <w:pPr>
        <w:spacing w:after="0" w:line="240" w:lineRule="auto"/>
      </w:pPr>
      <w:r w:rsidRPr="00E56EDD">
        <w:t>Analyse</w:t>
      </w:r>
      <w:r w:rsidR="00E13DFC">
        <w:t> :</w:t>
      </w:r>
    </w:p>
    <w:p w14:paraId="1C8204BB" w14:textId="0C822540" w:rsidR="00E56EDD" w:rsidRPr="00E56EDD" w:rsidRDefault="00E56EDD">
      <w:pPr>
        <w:numPr>
          <w:ilvl w:val="0"/>
          <w:numId w:val="6"/>
        </w:numPr>
        <w:spacing w:after="0" w:line="240" w:lineRule="auto"/>
      </w:pPr>
      <w:r w:rsidRPr="00E56EDD">
        <w:t>comportements des processus</w:t>
      </w:r>
      <w:r w:rsidR="00E13DFC">
        <w:t> ;</w:t>
      </w:r>
    </w:p>
    <w:p w14:paraId="42FC4217" w14:textId="45BA695A" w:rsidR="00E56EDD" w:rsidRPr="00E56EDD" w:rsidRDefault="00E56EDD">
      <w:pPr>
        <w:numPr>
          <w:ilvl w:val="0"/>
          <w:numId w:val="6"/>
        </w:numPr>
        <w:spacing w:after="0" w:line="240" w:lineRule="auto"/>
      </w:pPr>
      <w:r w:rsidRPr="00E56EDD">
        <w:t>scripts</w:t>
      </w:r>
      <w:r w:rsidR="00E13DFC">
        <w:t> ;</w:t>
      </w:r>
    </w:p>
    <w:p w14:paraId="6280431F" w14:textId="123589FF" w:rsidR="00E56EDD" w:rsidRPr="00E56EDD" w:rsidRDefault="00E56EDD">
      <w:pPr>
        <w:numPr>
          <w:ilvl w:val="0"/>
          <w:numId w:val="6"/>
        </w:numPr>
        <w:spacing w:after="0" w:line="240" w:lineRule="auto"/>
      </w:pPr>
      <w:r w:rsidRPr="00E56EDD">
        <w:t>activité réseau sortante</w:t>
      </w:r>
      <w:r w:rsidR="00E13DFC">
        <w:t> ;</w:t>
      </w:r>
    </w:p>
    <w:p w14:paraId="6D9BE323" w14:textId="1611EAD8" w:rsidR="00E56EDD" w:rsidRPr="00E56EDD" w:rsidRDefault="00E56EDD">
      <w:pPr>
        <w:numPr>
          <w:ilvl w:val="0"/>
          <w:numId w:val="6"/>
        </w:numPr>
        <w:spacing w:after="0" w:line="240" w:lineRule="auto"/>
      </w:pPr>
      <w:r w:rsidRPr="00E56EDD">
        <w:t>tentatives d’élévation de privilèges</w:t>
      </w:r>
      <w:r w:rsidR="00E13DFC">
        <w:t> ;</w:t>
      </w:r>
    </w:p>
    <w:p w14:paraId="10659E9E" w14:textId="77777777" w:rsidR="00E56EDD" w:rsidRPr="00E56EDD" w:rsidRDefault="00E56EDD">
      <w:pPr>
        <w:numPr>
          <w:ilvl w:val="0"/>
          <w:numId w:val="6"/>
        </w:numPr>
        <w:spacing w:after="0" w:line="240" w:lineRule="auto"/>
      </w:pPr>
      <w:r w:rsidRPr="00E56EDD">
        <w:t>injections mémoire.</w:t>
      </w:r>
    </w:p>
    <w:p w14:paraId="2582D244" w14:textId="08335D73" w:rsidR="00E56EDD" w:rsidRPr="00E56EDD" w:rsidRDefault="00E56EDD" w:rsidP="00E13DFC">
      <w:pPr>
        <w:spacing w:after="0" w:line="240" w:lineRule="auto"/>
      </w:pPr>
      <w:r w:rsidRPr="00E56EDD">
        <w:t>Réagit par</w:t>
      </w:r>
      <w:r w:rsidR="00E13DFC">
        <w:t> :</w:t>
      </w:r>
    </w:p>
    <w:p w14:paraId="26C93D64" w14:textId="5321CBF5" w:rsidR="00E56EDD" w:rsidRPr="00E56EDD" w:rsidRDefault="00E56EDD">
      <w:pPr>
        <w:numPr>
          <w:ilvl w:val="0"/>
          <w:numId w:val="7"/>
        </w:numPr>
        <w:spacing w:after="0" w:line="240" w:lineRule="auto"/>
      </w:pPr>
      <w:r w:rsidRPr="00E56EDD">
        <w:t>blocage automatique</w:t>
      </w:r>
      <w:r w:rsidR="00E13DFC">
        <w:t> ;</w:t>
      </w:r>
    </w:p>
    <w:p w14:paraId="1144F222" w14:textId="08657B92" w:rsidR="00E56EDD" w:rsidRPr="00E56EDD" w:rsidRDefault="00E56EDD">
      <w:pPr>
        <w:numPr>
          <w:ilvl w:val="0"/>
          <w:numId w:val="7"/>
        </w:numPr>
        <w:spacing w:after="0" w:line="240" w:lineRule="auto"/>
      </w:pPr>
      <w:r w:rsidRPr="00E56EDD">
        <w:t>mise en quarantaine</w:t>
      </w:r>
      <w:r w:rsidR="00E13DFC">
        <w:t> ;</w:t>
      </w:r>
    </w:p>
    <w:p w14:paraId="1D09BCCC" w14:textId="77777777" w:rsidR="00E56EDD" w:rsidRPr="00E56EDD" w:rsidRDefault="00E56EDD">
      <w:pPr>
        <w:numPr>
          <w:ilvl w:val="0"/>
          <w:numId w:val="7"/>
        </w:numPr>
        <w:spacing w:after="0" w:line="240" w:lineRule="auto"/>
      </w:pPr>
      <w:r w:rsidRPr="00E56EDD">
        <w:t>analyse forensique.</w:t>
      </w:r>
    </w:p>
    <w:p w14:paraId="199CABAA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XDR</w:t>
      </w:r>
    </w:p>
    <w:p w14:paraId="2A724C29" w14:textId="27CBEC00" w:rsidR="00E56EDD" w:rsidRDefault="00E56EDD" w:rsidP="00E13DFC">
      <w:pPr>
        <w:spacing w:after="0" w:line="240" w:lineRule="auto"/>
      </w:pPr>
      <w:r w:rsidRPr="00E56EDD">
        <w:t>Couverture élargie</w:t>
      </w:r>
      <w:r w:rsidR="00E13DFC">
        <w:t> :</w:t>
      </w:r>
      <w:r w:rsidRPr="00E56EDD">
        <w:t xml:space="preserve"> poste + serveur + réseau + cloud.</w:t>
      </w:r>
    </w:p>
    <w:p w14:paraId="59315415" w14:textId="77777777" w:rsidR="00E13DFC" w:rsidRDefault="00E56EDD" w:rsidP="00E13DFC">
      <w:pPr>
        <w:spacing w:after="0" w:line="240" w:lineRule="auto"/>
      </w:pPr>
      <w:r w:rsidRPr="00E56EDD">
        <w:t>Corrélation intelligente.</w:t>
      </w:r>
    </w:p>
    <w:p w14:paraId="181F4892" w14:textId="20D652C0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3.2. Anti-intrusion</w:t>
      </w:r>
      <w:r w:rsidR="00E13DFC">
        <w:rPr>
          <w:b/>
          <w:bCs/>
        </w:rPr>
        <w:t> :</w:t>
      </w:r>
      <w:r w:rsidRPr="00E56EDD">
        <w:rPr>
          <w:b/>
          <w:bCs/>
        </w:rPr>
        <w:t xml:space="preserve"> IDS / IPS</w:t>
      </w:r>
    </w:p>
    <w:p w14:paraId="032FD851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IDS</w:t>
      </w:r>
    </w:p>
    <w:p w14:paraId="5D8A55A5" w14:textId="18D16A71" w:rsidR="00E56EDD" w:rsidRPr="00E56EDD" w:rsidRDefault="00E56EDD" w:rsidP="00E13DFC">
      <w:pPr>
        <w:spacing w:after="0" w:line="240" w:lineRule="auto"/>
      </w:pPr>
      <w:r w:rsidRPr="00E56EDD">
        <w:t>Détecte les activités anormales</w:t>
      </w:r>
      <w:r w:rsidR="00E13DFC">
        <w:t> :</w:t>
      </w:r>
    </w:p>
    <w:p w14:paraId="1F0479F5" w14:textId="77777777" w:rsidR="00E56EDD" w:rsidRPr="00E56EDD" w:rsidRDefault="00E56EDD">
      <w:pPr>
        <w:numPr>
          <w:ilvl w:val="0"/>
          <w:numId w:val="8"/>
        </w:numPr>
        <w:spacing w:after="0" w:line="240" w:lineRule="auto"/>
      </w:pPr>
      <w:r w:rsidRPr="00E56EDD">
        <w:t>scans,</w:t>
      </w:r>
    </w:p>
    <w:p w14:paraId="09C75C69" w14:textId="77777777" w:rsidR="00E56EDD" w:rsidRPr="00E56EDD" w:rsidRDefault="00E56EDD">
      <w:pPr>
        <w:numPr>
          <w:ilvl w:val="0"/>
          <w:numId w:val="8"/>
        </w:numPr>
        <w:spacing w:after="0" w:line="240" w:lineRule="auto"/>
      </w:pPr>
      <w:r w:rsidRPr="00E56EDD">
        <w:t>brute force,</w:t>
      </w:r>
    </w:p>
    <w:p w14:paraId="4030E8A8" w14:textId="77777777" w:rsidR="00E56EDD" w:rsidRPr="00E56EDD" w:rsidRDefault="00E56EDD">
      <w:pPr>
        <w:numPr>
          <w:ilvl w:val="0"/>
          <w:numId w:val="8"/>
        </w:numPr>
        <w:spacing w:after="0" w:line="240" w:lineRule="auto"/>
      </w:pPr>
      <w:r w:rsidRPr="00E56EDD">
        <w:t>tunnels DNS,</w:t>
      </w:r>
    </w:p>
    <w:p w14:paraId="2F5A5DEF" w14:textId="77777777" w:rsidR="00E56EDD" w:rsidRPr="00E56EDD" w:rsidRDefault="00E56EDD">
      <w:pPr>
        <w:numPr>
          <w:ilvl w:val="0"/>
          <w:numId w:val="8"/>
        </w:numPr>
        <w:spacing w:after="0" w:line="240" w:lineRule="auto"/>
      </w:pPr>
      <w:r w:rsidRPr="00E56EDD">
        <w:t>Command &amp; Control.</w:t>
      </w:r>
    </w:p>
    <w:p w14:paraId="38D258B1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IPS</w:t>
      </w:r>
    </w:p>
    <w:p w14:paraId="78A140FC" w14:textId="0B6DC063" w:rsidR="00E56EDD" w:rsidRPr="00E56EDD" w:rsidRDefault="00E56EDD" w:rsidP="00E13DFC">
      <w:pPr>
        <w:spacing w:after="0" w:line="240" w:lineRule="auto"/>
      </w:pPr>
      <w:r w:rsidRPr="00E56EDD">
        <w:t>Bloque les attaques en temps réel</w:t>
      </w:r>
      <w:r w:rsidR="00E13DFC">
        <w:t> :</w:t>
      </w:r>
    </w:p>
    <w:p w14:paraId="5D46F6B6" w14:textId="77777777" w:rsidR="00E56EDD" w:rsidRPr="00E56EDD" w:rsidRDefault="00E56EDD">
      <w:pPr>
        <w:numPr>
          <w:ilvl w:val="0"/>
          <w:numId w:val="9"/>
        </w:numPr>
        <w:spacing w:after="0" w:line="240" w:lineRule="auto"/>
      </w:pPr>
      <w:r w:rsidRPr="00E56EDD">
        <w:t>blocage flux malveillants,</w:t>
      </w:r>
    </w:p>
    <w:p w14:paraId="06738501" w14:textId="77777777" w:rsidR="00E56EDD" w:rsidRPr="00E56EDD" w:rsidRDefault="00E56EDD">
      <w:pPr>
        <w:numPr>
          <w:ilvl w:val="0"/>
          <w:numId w:val="9"/>
        </w:numPr>
        <w:spacing w:after="0" w:line="240" w:lineRule="auto"/>
      </w:pPr>
      <w:r w:rsidRPr="00E56EDD">
        <w:t>signatures ransomwares,</w:t>
      </w:r>
    </w:p>
    <w:p w14:paraId="724D38CF" w14:textId="77777777" w:rsidR="00E13DFC" w:rsidRDefault="00E56EDD">
      <w:pPr>
        <w:numPr>
          <w:ilvl w:val="0"/>
          <w:numId w:val="9"/>
        </w:numPr>
        <w:spacing w:after="0" w:line="240" w:lineRule="auto"/>
      </w:pPr>
      <w:r w:rsidRPr="00E56EDD">
        <w:t>prévention exploitation (Exploit Prevention).</w:t>
      </w:r>
    </w:p>
    <w:p w14:paraId="33CA8C72" w14:textId="54739CA5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3.3. Pare-feu applicatif (WAF)</w:t>
      </w:r>
    </w:p>
    <w:p w14:paraId="7C7ACB8D" w14:textId="4B23BCEE" w:rsidR="00E56EDD" w:rsidRPr="00E56EDD" w:rsidRDefault="00E56EDD" w:rsidP="00E13DFC">
      <w:pPr>
        <w:spacing w:after="0" w:line="240" w:lineRule="auto"/>
      </w:pPr>
      <w:r w:rsidRPr="00E56EDD">
        <w:t>Protège les services web contre</w:t>
      </w:r>
      <w:r w:rsidR="00E13DFC">
        <w:t> :</w:t>
      </w:r>
    </w:p>
    <w:p w14:paraId="0DDFCDC5" w14:textId="77777777" w:rsidR="00E56EDD" w:rsidRPr="00E56EDD" w:rsidRDefault="00E56EDD">
      <w:pPr>
        <w:numPr>
          <w:ilvl w:val="0"/>
          <w:numId w:val="10"/>
        </w:numPr>
        <w:spacing w:after="0" w:line="240" w:lineRule="auto"/>
      </w:pPr>
      <w:r w:rsidRPr="00E56EDD">
        <w:t>injections SQL,</w:t>
      </w:r>
    </w:p>
    <w:p w14:paraId="5DE5C79F" w14:textId="77777777" w:rsidR="00E56EDD" w:rsidRPr="00E56EDD" w:rsidRDefault="00E56EDD">
      <w:pPr>
        <w:numPr>
          <w:ilvl w:val="0"/>
          <w:numId w:val="10"/>
        </w:numPr>
        <w:spacing w:after="0" w:line="240" w:lineRule="auto"/>
      </w:pPr>
      <w:r w:rsidRPr="00E56EDD">
        <w:t>XSS,</w:t>
      </w:r>
    </w:p>
    <w:p w14:paraId="5327FC6C" w14:textId="77777777" w:rsidR="00E56EDD" w:rsidRPr="00E56EDD" w:rsidRDefault="00E56EDD">
      <w:pPr>
        <w:numPr>
          <w:ilvl w:val="0"/>
          <w:numId w:val="10"/>
        </w:numPr>
        <w:spacing w:after="0" w:line="240" w:lineRule="auto"/>
      </w:pPr>
      <w:r w:rsidRPr="00E56EDD">
        <w:t xml:space="preserve">file </w:t>
      </w:r>
      <w:proofErr w:type="spellStart"/>
      <w:r w:rsidRPr="00E56EDD">
        <w:t>upload</w:t>
      </w:r>
      <w:proofErr w:type="spellEnd"/>
      <w:r w:rsidRPr="00E56EDD">
        <w:t xml:space="preserve"> malveillants,</w:t>
      </w:r>
    </w:p>
    <w:p w14:paraId="0B35D127" w14:textId="77777777" w:rsidR="00E13DFC" w:rsidRDefault="00E56EDD">
      <w:pPr>
        <w:numPr>
          <w:ilvl w:val="0"/>
          <w:numId w:val="10"/>
        </w:numPr>
        <w:spacing w:after="0" w:line="240" w:lineRule="auto"/>
      </w:pPr>
      <w:r w:rsidRPr="00E56EDD">
        <w:t>botnets ciblant les API.</w:t>
      </w:r>
    </w:p>
    <w:p w14:paraId="774F60F2" w14:textId="1789595C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3.4. Proxy / filtrage web</w:t>
      </w:r>
    </w:p>
    <w:p w14:paraId="3B47223E" w14:textId="52594098" w:rsidR="00E56EDD" w:rsidRPr="00E56EDD" w:rsidRDefault="00E56EDD" w:rsidP="00E13DFC">
      <w:pPr>
        <w:spacing w:after="0" w:line="240" w:lineRule="auto"/>
      </w:pPr>
      <w:r w:rsidRPr="00E56EDD">
        <w:t>Objectifs</w:t>
      </w:r>
      <w:r w:rsidR="00E13DFC">
        <w:t> :</w:t>
      </w:r>
    </w:p>
    <w:p w14:paraId="32F987F4" w14:textId="61D168DD" w:rsidR="00E56EDD" w:rsidRPr="00E56EDD" w:rsidRDefault="00E56EDD">
      <w:pPr>
        <w:numPr>
          <w:ilvl w:val="0"/>
          <w:numId w:val="11"/>
        </w:numPr>
        <w:spacing w:after="0" w:line="240" w:lineRule="auto"/>
      </w:pPr>
      <w:r w:rsidRPr="00E56EDD">
        <w:t>empêcher navigation vers domaines malveillants</w:t>
      </w:r>
      <w:r w:rsidR="00E13DFC">
        <w:t> ;</w:t>
      </w:r>
    </w:p>
    <w:p w14:paraId="29E176E8" w14:textId="4FE67958" w:rsidR="00E56EDD" w:rsidRPr="00E56EDD" w:rsidRDefault="00E56EDD">
      <w:pPr>
        <w:numPr>
          <w:ilvl w:val="0"/>
          <w:numId w:val="11"/>
        </w:numPr>
        <w:spacing w:after="0" w:line="240" w:lineRule="auto"/>
      </w:pPr>
      <w:r w:rsidRPr="00E56EDD">
        <w:t>éliminer phishing dès la navigation</w:t>
      </w:r>
      <w:r w:rsidR="00E13DFC">
        <w:t> ;</w:t>
      </w:r>
    </w:p>
    <w:p w14:paraId="28E7058E" w14:textId="77777777" w:rsidR="00E13DFC" w:rsidRDefault="00E56EDD">
      <w:pPr>
        <w:numPr>
          <w:ilvl w:val="0"/>
          <w:numId w:val="11"/>
        </w:numPr>
        <w:spacing w:after="0" w:line="240" w:lineRule="auto"/>
      </w:pPr>
      <w:r w:rsidRPr="00E56EDD">
        <w:t>contrôler les téléchargements.</w:t>
      </w:r>
    </w:p>
    <w:p w14:paraId="226792DB" w14:textId="2AA57785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3.5. Filtrage DNS</w:t>
      </w:r>
    </w:p>
    <w:p w14:paraId="7A79B120" w14:textId="0F78B442" w:rsidR="00E56EDD" w:rsidRPr="00E56EDD" w:rsidRDefault="00E56EDD" w:rsidP="00E13DFC">
      <w:pPr>
        <w:spacing w:after="0" w:line="240" w:lineRule="auto"/>
      </w:pPr>
      <w:r w:rsidRPr="00E56EDD">
        <w:t>Les documents insistent sur</w:t>
      </w:r>
      <w:r w:rsidR="00E13DFC">
        <w:t> :</w:t>
      </w:r>
    </w:p>
    <w:p w14:paraId="298D031A" w14:textId="7BF91497" w:rsidR="00E56EDD" w:rsidRPr="00E56EDD" w:rsidRDefault="00E56EDD">
      <w:pPr>
        <w:numPr>
          <w:ilvl w:val="0"/>
          <w:numId w:val="12"/>
        </w:numPr>
        <w:spacing w:after="0" w:line="240" w:lineRule="auto"/>
      </w:pPr>
      <w:r w:rsidRPr="00E56EDD">
        <w:lastRenderedPageBreak/>
        <w:t>blocage des domaines malveillants connus</w:t>
      </w:r>
      <w:r w:rsidR="00E13DFC">
        <w:t> ;</w:t>
      </w:r>
    </w:p>
    <w:p w14:paraId="21BCB445" w14:textId="67E1FAB1" w:rsidR="00E56EDD" w:rsidRPr="00E56EDD" w:rsidRDefault="00E56EDD">
      <w:pPr>
        <w:numPr>
          <w:ilvl w:val="0"/>
          <w:numId w:val="12"/>
        </w:numPr>
        <w:spacing w:after="0" w:line="240" w:lineRule="auto"/>
      </w:pPr>
      <w:r w:rsidRPr="00E56EDD">
        <w:t>détection DNS tunneling</w:t>
      </w:r>
      <w:r w:rsidR="00E13DFC">
        <w:t> ;</w:t>
      </w:r>
    </w:p>
    <w:p w14:paraId="6C2FCBC7" w14:textId="77777777" w:rsidR="00E13DFC" w:rsidRDefault="00E56EDD">
      <w:pPr>
        <w:numPr>
          <w:ilvl w:val="0"/>
          <w:numId w:val="12"/>
        </w:numPr>
        <w:spacing w:after="0" w:line="240" w:lineRule="auto"/>
      </w:pPr>
      <w:r w:rsidRPr="00E56EDD">
        <w:t>prévention des C2.</w:t>
      </w:r>
    </w:p>
    <w:p w14:paraId="371B36F9" w14:textId="41CCE311" w:rsidR="00E56EDD" w:rsidRPr="00E56EDD" w:rsidRDefault="00E56EDD" w:rsidP="00E13DFC">
      <w:pPr>
        <w:pStyle w:val="Titre1"/>
      </w:pPr>
      <w:r w:rsidRPr="00E56EDD">
        <w:t>4. Protection contre les ransomwares</w:t>
      </w:r>
    </w:p>
    <w:p w14:paraId="2A18ADEC" w14:textId="5E4C0172" w:rsidR="00E56EDD" w:rsidRPr="00E56EDD" w:rsidRDefault="00E56EDD" w:rsidP="00E13DFC">
      <w:pPr>
        <w:spacing w:after="0" w:line="240" w:lineRule="auto"/>
      </w:pPr>
      <w:r>
        <w:t>Les actions de prévention et de réponse suivantes se combinent selon le plan de traitement des risques et le plan de réponse aux incidents</w:t>
      </w:r>
      <w:r w:rsidR="00E13DFC">
        <w:t> :</w:t>
      </w:r>
    </w:p>
    <w:p w14:paraId="0FD50ACF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Mesures de prévention</w:t>
      </w:r>
    </w:p>
    <w:p w14:paraId="7B0C5307" w14:textId="4206028B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EDR actif</w:t>
      </w:r>
      <w:r w:rsidR="00E13DFC">
        <w:t> ;</w:t>
      </w:r>
    </w:p>
    <w:p w14:paraId="22DA3DB6" w14:textId="3C3007D6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désactivation SMBv1</w:t>
      </w:r>
      <w:r w:rsidR="00E13DFC">
        <w:t> ;</w:t>
      </w:r>
    </w:p>
    <w:p w14:paraId="297E46DC" w14:textId="123A6634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segmentation interne</w:t>
      </w:r>
      <w:r w:rsidR="00E13DFC">
        <w:t> ;</w:t>
      </w:r>
    </w:p>
    <w:p w14:paraId="6C71344B" w14:textId="06A49E94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filtrage RDP</w:t>
      </w:r>
      <w:r w:rsidR="00E13DFC">
        <w:t> ;</w:t>
      </w:r>
    </w:p>
    <w:p w14:paraId="4DF0214C" w14:textId="4658A3D5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restriction macros</w:t>
      </w:r>
      <w:r w:rsidR="00E13DFC">
        <w:t> ;</w:t>
      </w:r>
    </w:p>
    <w:p w14:paraId="103A4AC9" w14:textId="69A53515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blocage exécution depuis AppData / Temp</w:t>
      </w:r>
      <w:r w:rsidR="00E13DFC">
        <w:t> ;</w:t>
      </w:r>
    </w:p>
    <w:p w14:paraId="2753C342" w14:textId="77777777" w:rsidR="00E56EDD" w:rsidRPr="00E56EDD" w:rsidRDefault="00E56EDD">
      <w:pPr>
        <w:numPr>
          <w:ilvl w:val="0"/>
          <w:numId w:val="13"/>
        </w:numPr>
        <w:spacing w:after="0" w:line="240" w:lineRule="auto"/>
      </w:pPr>
      <w:r w:rsidRPr="00E56EDD">
        <w:t>sauvegardes hors ligne.</w:t>
      </w:r>
    </w:p>
    <w:p w14:paraId="53768455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Mesures en cas d’attaque</w:t>
      </w:r>
    </w:p>
    <w:p w14:paraId="04BF840E" w14:textId="470A3CF8" w:rsidR="00E56EDD" w:rsidRPr="00E56EDD" w:rsidRDefault="00E56EDD">
      <w:pPr>
        <w:numPr>
          <w:ilvl w:val="0"/>
          <w:numId w:val="14"/>
        </w:numPr>
        <w:spacing w:after="0" w:line="240" w:lineRule="auto"/>
      </w:pPr>
      <w:r w:rsidRPr="00E56EDD">
        <w:t>déconnexion réseau</w:t>
      </w:r>
      <w:r w:rsidR="00E13DFC">
        <w:t> ;</w:t>
      </w:r>
    </w:p>
    <w:p w14:paraId="4239B207" w14:textId="3C528E9D" w:rsidR="00E56EDD" w:rsidRPr="00E56EDD" w:rsidRDefault="00E56EDD">
      <w:pPr>
        <w:numPr>
          <w:ilvl w:val="0"/>
          <w:numId w:val="14"/>
        </w:numPr>
        <w:spacing w:after="0" w:line="240" w:lineRule="auto"/>
      </w:pPr>
      <w:r>
        <w:t>ne pas détruire les preuves</w:t>
      </w:r>
      <w:r w:rsidR="00E13DFC">
        <w:t> ;</w:t>
      </w:r>
      <w:r>
        <w:t xml:space="preserve"> avant arrêt, redémarrage ou isolement, coordonner les décisions avec la cellule de réponse à incident, selon le risque de propagation et les besoins d’investigation</w:t>
      </w:r>
      <w:r w:rsidR="00E13DFC">
        <w:t> ;</w:t>
      </w:r>
    </w:p>
    <w:p w14:paraId="3A6F7F13" w14:textId="209A3D83" w:rsidR="00E56EDD" w:rsidRPr="00E56EDD" w:rsidRDefault="00E56EDD">
      <w:pPr>
        <w:numPr>
          <w:ilvl w:val="0"/>
          <w:numId w:val="14"/>
        </w:numPr>
        <w:spacing w:after="0" w:line="240" w:lineRule="auto"/>
      </w:pPr>
      <w:r w:rsidRPr="00E56EDD">
        <w:t>conserver les journaux</w:t>
      </w:r>
      <w:r w:rsidR="00E13DFC">
        <w:t> ;</w:t>
      </w:r>
    </w:p>
    <w:p w14:paraId="626ACF25" w14:textId="3F63AEC5" w:rsidR="00E56EDD" w:rsidRPr="00E56EDD" w:rsidRDefault="00E56EDD">
      <w:pPr>
        <w:numPr>
          <w:ilvl w:val="0"/>
          <w:numId w:val="14"/>
        </w:numPr>
        <w:spacing w:after="0" w:line="240" w:lineRule="auto"/>
      </w:pPr>
      <w:r w:rsidRPr="00E56EDD">
        <w:t>restaurer depuis sauvegarde saine</w:t>
      </w:r>
      <w:r w:rsidR="00E13DFC">
        <w:t> ;</w:t>
      </w:r>
    </w:p>
    <w:p w14:paraId="3699B714" w14:textId="77777777" w:rsidR="00E56EDD" w:rsidRPr="00E56EDD" w:rsidRDefault="00E56EDD">
      <w:pPr>
        <w:numPr>
          <w:ilvl w:val="0"/>
          <w:numId w:val="14"/>
        </w:numPr>
        <w:spacing w:after="0" w:line="240" w:lineRule="auto"/>
      </w:pPr>
      <w:r w:rsidRPr="00E56EDD">
        <w:t>analyse complète du réseau avant reprise.</w:t>
      </w:r>
    </w:p>
    <w:p w14:paraId="42113EAD" w14:textId="4D6C992E" w:rsidR="00E56EDD" w:rsidRDefault="00E56EDD" w:rsidP="00E13DFC">
      <w:pPr>
        <w:spacing w:after="0" w:line="240" w:lineRule="auto"/>
      </w:pPr>
      <w:r w:rsidRPr="00E56EDD">
        <w:rPr>
          <w:b/>
          <w:bCs/>
        </w:rPr>
        <w:t>Règle majeure</w:t>
      </w:r>
      <w:r w:rsidR="00E13DFC">
        <w:rPr>
          <w:b/>
          <w:bCs/>
        </w:rPr>
        <w:t> :</w:t>
      </w:r>
    </w:p>
    <w:p w14:paraId="044DE62A" w14:textId="77777777" w:rsidR="00E13DFC" w:rsidRDefault="00E56EDD" w:rsidP="00E13DFC">
      <w:pPr>
        <w:spacing w:after="0" w:line="240" w:lineRule="auto"/>
      </w:pPr>
      <w:r w:rsidRPr="00E56EDD">
        <w:rPr>
          <w:rFonts w:ascii="Segoe UI Emoji" w:hAnsi="Segoe UI Emoji" w:cs="Segoe UI Emoji"/>
        </w:rPr>
        <w:t>👉</w:t>
      </w:r>
      <w:r w:rsidRPr="00E56EDD">
        <w:t xml:space="preserve"> Ne jamais payer la rançon.</w:t>
      </w:r>
    </w:p>
    <w:p w14:paraId="11385E24" w14:textId="00A991E0" w:rsidR="00E56EDD" w:rsidRPr="00E56EDD" w:rsidRDefault="00E56EDD" w:rsidP="00E13DFC">
      <w:pPr>
        <w:pStyle w:val="Titre1"/>
      </w:pPr>
      <w:r w:rsidRPr="00E56EDD">
        <w:t xml:space="preserve">5. DLP </w:t>
      </w:r>
      <w:r w:rsidR="00E13DFC">
        <w:t>-</w:t>
      </w:r>
      <w:r w:rsidRPr="00E56EDD">
        <w:t xml:space="preserve"> Data Loss Prevention</w:t>
      </w:r>
      <w:r w:rsidR="00E13DFC">
        <w:t> :</w:t>
      </w:r>
      <w:r w:rsidRPr="00E56EDD">
        <w:t xml:space="preserve"> empêcher la fuite de données</w:t>
      </w:r>
    </w:p>
    <w:p w14:paraId="3A803A35" w14:textId="261CE029" w:rsidR="00E56EDD" w:rsidRPr="00E56EDD" w:rsidRDefault="00E56EDD" w:rsidP="00E13DFC">
      <w:pPr>
        <w:spacing w:after="0" w:line="240" w:lineRule="auto"/>
      </w:pPr>
      <w:r w:rsidRPr="00E56EDD">
        <w:t>Les documents soulignent l’importance du DLP pour les environnements</w:t>
      </w:r>
      <w:r w:rsidR="00E13DFC">
        <w:t> :</w:t>
      </w:r>
    </w:p>
    <w:p w14:paraId="6445E6C2" w14:textId="6F550AFB" w:rsidR="00E56EDD" w:rsidRPr="00E56EDD" w:rsidRDefault="00E56EDD">
      <w:pPr>
        <w:numPr>
          <w:ilvl w:val="0"/>
          <w:numId w:val="15"/>
        </w:numPr>
        <w:spacing w:after="0" w:line="240" w:lineRule="auto"/>
      </w:pPr>
      <w:r w:rsidRPr="00E56EDD">
        <w:t>Cloud (Microsoft 365)</w:t>
      </w:r>
      <w:r w:rsidR="00E13DFC">
        <w:t> ;</w:t>
      </w:r>
    </w:p>
    <w:p w14:paraId="68B282B5" w14:textId="2610A071" w:rsidR="00E56EDD" w:rsidRPr="00E56EDD" w:rsidRDefault="00E56EDD">
      <w:pPr>
        <w:numPr>
          <w:ilvl w:val="0"/>
          <w:numId w:val="15"/>
        </w:numPr>
        <w:spacing w:after="0" w:line="240" w:lineRule="auto"/>
      </w:pPr>
      <w:r w:rsidRPr="00E56EDD">
        <w:t>postes locaux</w:t>
      </w:r>
      <w:r w:rsidR="00E13DFC">
        <w:t> ;</w:t>
      </w:r>
    </w:p>
    <w:p w14:paraId="234D389D" w14:textId="77777777" w:rsidR="00E56EDD" w:rsidRPr="00E56EDD" w:rsidRDefault="00E56EDD">
      <w:pPr>
        <w:numPr>
          <w:ilvl w:val="0"/>
          <w:numId w:val="15"/>
        </w:numPr>
        <w:spacing w:after="0" w:line="240" w:lineRule="auto"/>
      </w:pPr>
      <w:r w:rsidRPr="00E56EDD">
        <w:t>serveurs de fichiers.</w:t>
      </w:r>
    </w:p>
    <w:p w14:paraId="6481B739" w14:textId="1C3778DE" w:rsidR="00E56EDD" w:rsidRPr="00E56EDD" w:rsidRDefault="00E56EDD" w:rsidP="00E13DFC">
      <w:pPr>
        <w:spacing w:after="0" w:line="240" w:lineRule="auto"/>
      </w:pPr>
      <w:r w:rsidRPr="00E56EDD">
        <w:t>Fonctions</w:t>
      </w:r>
      <w:r w:rsidR="00E13DFC">
        <w:t> :</w:t>
      </w:r>
    </w:p>
    <w:p w14:paraId="5F5EFDE4" w14:textId="655D985C" w:rsidR="00E56EDD" w:rsidRPr="00E56EDD" w:rsidRDefault="00E56EDD">
      <w:pPr>
        <w:numPr>
          <w:ilvl w:val="0"/>
          <w:numId w:val="16"/>
        </w:numPr>
        <w:spacing w:after="0" w:line="240" w:lineRule="auto"/>
      </w:pPr>
      <w:r w:rsidRPr="00E56EDD">
        <w:t>blocage des envois non autorisés</w:t>
      </w:r>
      <w:r w:rsidR="00E13DFC">
        <w:t> ;</w:t>
      </w:r>
    </w:p>
    <w:p w14:paraId="5A3EFB27" w14:textId="000946C0" w:rsidR="00E56EDD" w:rsidRPr="00E56EDD" w:rsidRDefault="00E56EDD">
      <w:pPr>
        <w:numPr>
          <w:ilvl w:val="0"/>
          <w:numId w:val="16"/>
        </w:numPr>
        <w:spacing w:after="0" w:line="240" w:lineRule="auto"/>
      </w:pPr>
      <w:r w:rsidRPr="00E56EDD">
        <w:t>analyse du contenu (sensibilité)</w:t>
      </w:r>
      <w:r w:rsidR="00E13DFC">
        <w:t> ;</w:t>
      </w:r>
    </w:p>
    <w:p w14:paraId="3D35F384" w14:textId="37DF329A" w:rsidR="00E56EDD" w:rsidRPr="00E56EDD" w:rsidRDefault="00E56EDD">
      <w:pPr>
        <w:numPr>
          <w:ilvl w:val="0"/>
          <w:numId w:val="16"/>
        </w:numPr>
        <w:spacing w:after="0" w:line="240" w:lineRule="auto"/>
      </w:pPr>
      <w:r w:rsidRPr="00E56EDD">
        <w:t>alertes sur tentatives d’exfiltration</w:t>
      </w:r>
      <w:r w:rsidR="00E13DFC">
        <w:t> ;</w:t>
      </w:r>
    </w:p>
    <w:p w14:paraId="4352E797" w14:textId="77777777" w:rsidR="00E13DFC" w:rsidRDefault="00E56EDD">
      <w:pPr>
        <w:numPr>
          <w:ilvl w:val="0"/>
          <w:numId w:val="16"/>
        </w:numPr>
        <w:spacing w:after="0" w:line="240" w:lineRule="auto"/>
      </w:pPr>
      <w:r w:rsidRPr="00E56EDD">
        <w:t xml:space="preserve">masquage / </w:t>
      </w:r>
      <w:proofErr w:type="spellStart"/>
      <w:r w:rsidRPr="00E56EDD">
        <w:t>redaction</w:t>
      </w:r>
      <w:proofErr w:type="spellEnd"/>
      <w:r w:rsidRPr="00E56EDD">
        <w:t xml:space="preserve"> automatique.</w:t>
      </w:r>
    </w:p>
    <w:p w14:paraId="5B4B92B9" w14:textId="3B839E0B" w:rsidR="00E56EDD" w:rsidRPr="00E56EDD" w:rsidRDefault="00E56EDD" w:rsidP="00E13DFC">
      <w:pPr>
        <w:pStyle w:val="Titre1"/>
      </w:pPr>
      <w:r w:rsidRPr="00E56EDD">
        <w:t xml:space="preserve">6. SIEM </w:t>
      </w:r>
      <w:r w:rsidR="00E13DFC">
        <w:t>-</w:t>
      </w:r>
      <w:r w:rsidRPr="00E56EDD">
        <w:t xml:space="preserve"> Journalisation, supervision et détection continue</w:t>
      </w:r>
    </w:p>
    <w:p w14:paraId="7D489B8B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6.1. Journaux à centraliser</w:t>
      </w:r>
    </w:p>
    <w:p w14:paraId="6584299E" w14:textId="7049D257" w:rsidR="00E56EDD" w:rsidRPr="00E56EDD" w:rsidRDefault="00E56EDD" w:rsidP="00E13DFC">
      <w:pPr>
        <w:spacing w:after="0" w:line="240" w:lineRule="auto"/>
      </w:pPr>
      <w:r w:rsidRPr="00E56EDD">
        <w:t>Les documents citent</w:t>
      </w:r>
      <w:r w:rsidR="00E13DFC">
        <w:t> :</w:t>
      </w:r>
    </w:p>
    <w:p w14:paraId="1A3D71A3" w14:textId="4054CE47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AD (authentification, groupes, mots de passe)</w:t>
      </w:r>
      <w:r w:rsidR="00E13DFC">
        <w:t> ;</w:t>
      </w:r>
    </w:p>
    <w:p w14:paraId="423D2885" w14:textId="40B07679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VPN</w:t>
      </w:r>
      <w:r w:rsidR="00E13DFC">
        <w:t> ;</w:t>
      </w:r>
    </w:p>
    <w:p w14:paraId="3F4859E5" w14:textId="274B5BF6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 xml:space="preserve">Cloud (audit logs, </w:t>
      </w:r>
      <w:proofErr w:type="spellStart"/>
      <w:r w:rsidRPr="00E56EDD">
        <w:t>sign</w:t>
      </w:r>
      <w:proofErr w:type="spellEnd"/>
      <w:r w:rsidRPr="00E56EDD">
        <w:t>-in logs)</w:t>
      </w:r>
      <w:r w:rsidR="00E13DFC">
        <w:t> ;</w:t>
      </w:r>
    </w:p>
    <w:p w14:paraId="55AD8F64" w14:textId="3A18A56F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pare-feu</w:t>
      </w:r>
      <w:r w:rsidR="00E13DFC">
        <w:t> ;</w:t>
      </w:r>
    </w:p>
    <w:p w14:paraId="7E62CA10" w14:textId="3D115050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EDR</w:t>
      </w:r>
      <w:r w:rsidR="00E13DFC">
        <w:t> ;</w:t>
      </w:r>
    </w:p>
    <w:p w14:paraId="2EEEC6BE" w14:textId="0D11440F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DNS</w:t>
      </w:r>
      <w:r w:rsidR="00E13DFC">
        <w:t> ;</w:t>
      </w:r>
    </w:p>
    <w:p w14:paraId="194B357A" w14:textId="675D8BF9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proxy</w:t>
      </w:r>
      <w:r w:rsidR="00E13DFC">
        <w:t> ;</w:t>
      </w:r>
    </w:p>
    <w:p w14:paraId="754F439D" w14:textId="5CE64B89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serveurs (Linux, Windows)</w:t>
      </w:r>
      <w:r w:rsidR="00E13DFC">
        <w:t> ;</w:t>
      </w:r>
    </w:p>
    <w:p w14:paraId="7CE1C402" w14:textId="77777777" w:rsidR="00E56EDD" w:rsidRPr="00E56EDD" w:rsidRDefault="00E56EDD">
      <w:pPr>
        <w:numPr>
          <w:ilvl w:val="0"/>
          <w:numId w:val="17"/>
        </w:numPr>
        <w:spacing w:after="0" w:line="240" w:lineRule="auto"/>
      </w:pPr>
      <w:r w:rsidRPr="00E56EDD">
        <w:t>bases de données.</w:t>
      </w:r>
    </w:p>
    <w:p w14:paraId="7C29892B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6.2. Analyse et corrélation</w:t>
      </w:r>
    </w:p>
    <w:p w14:paraId="60802DFB" w14:textId="243CD478" w:rsidR="00E56EDD" w:rsidRPr="00E56EDD" w:rsidRDefault="00E56EDD" w:rsidP="00E13DFC">
      <w:pPr>
        <w:spacing w:after="0" w:line="240" w:lineRule="auto"/>
      </w:pPr>
      <w:r w:rsidRPr="00E56EDD">
        <w:t>Objectifs SIEM</w:t>
      </w:r>
      <w:r w:rsidR="00E13DFC">
        <w:t> :</w:t>
      </w:r>
    </w:p>
    <w:p w14:paraId="3070DDA9" w14:textId="5A1EA133" w:rsidR="00E56EDD" w:rsidRPr="00E56EDD" w:rsidRDefault="00E56EDD">
      <w:pPr>
        <w:numPr>
          <w:ilvl w:val="0"/>
          <w:numId w:val="18"/>
        </w:numPr>
        <w:spacing w:after="0" w:line="240" w:lineRule="auto"/>
      </w:pPr>
      <w:r w:rsidRPr="00E56EDD">
        <w:t>détection comportements anormaux</w:t>
      </w:r>
      <w:r w:rsidR="00E13DFC">
        <w:t> ;</w:t>
      </w:r>
    </w:p>
    <w:p w14:paraId="74F47050" w14:textId="7B214BB2" w:rsidR="00E56EDD" w:rsidRPr="00E56EDD" w:rsidRDefault="00E56EDD">
      <w:pPr>
        <w:numPr>
          <w:ilvl w:val="0"/>
          <w:numId w:val="18"/>
        </w:numPr>
        <w:spacing w:after="0" w:line="240" w:lineRule="auto"/>
      </w:pPr>
      <w:r w:rsidRPr="00E56EDD">
        <w:t>corrélation multi-sources</w:t>
      </w:r>
      <w:r w:rsidR="00E13DFC">
        <w:t> ;</w:t>
      </w:r>
    </w:p>
    <w:p w14:paraId="608597AF" w14:textId="113285F4" w:rsidR="00E56EDD" w:rsidRPr="00E56EDD" w:rsidRDefault="00E56EDD">
      <w:pPr>
        <w:numPr>
          <w:ilvl w:val="0"/>
          <w:numId w:val="18"/>
        </w:numPr>
        <w:spacing w:after="0" w:line="240" w:lineRule="auto"/>
      </w:pPr>
      <w:r w:rsidRPr="00E56EDD">
        <w:lastRenderedPageBreak/>
        <w:t>alertes automatiques</w:t>
      </w:r>
      <w:r w:rsidR="00E13DFC">
        <w:t> ;</w:t>
      </w:r>
    </w:p>
    <w:p w14:paraId="001900B3" w14:textId="77777777" w:rsidR="00E56EDD" w:rsidRPr="00E56EDD" w:rsidRDefault="00E56EDD">
      <w:pPr>
        <w:numPr>
          <w:ilvl w:val="0"/>
          <w:numId w:val="18"/>
        </w:numPr>
        <w:spacing w:after="0" w:line="240" w:lineRule="auto"/>
      </w:pPr>
      <w:r w:rsidRPr="00E56EDD">
        <w:t>support aux enquêtes.</w:t>
      </w:r>
    </w:p>
    <w:p w14:paraId="5A3C8A9F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6.3. Conservation</w:t>
      </w:r>
    </w:p>
    <w:p w14:paraId="5F9EED6C" w14:textId="5E9DBCDF" w:rsidR="00E56EDD" w:rsidRPr="00E56EDD" w:rsidRDefault="00E56EDD">
      <w:pPr>
        <w:numPr>
          <w:ilvl w:val="0"/>
          <w:numId w:val="19"/>
        </w:numPr>
        <w:spacing w:after="0" w:line="240" w:lineRule="auto"/>
      </w:pPr>
      <w:r>
        <w:t>durée documentée, proportionnée à la finalité et aux obligations</w:t>
      </w:r>
      <w:r w:rsidR="00E13DFC">
        <w:t> ;</w:t>
      </w:r>
      <w:r>
        <w:t xml:space="preserve"> pour la journalisation liée à la sécurité des données personnelles, la CNIL recommande en principe six mois à un an sauf cas particulier</w:t>
      </w:r>
      <w:r w:rsidR="00E13DFC">
        <w:t> ;</w:t>
      </w:r>
    </w:p>
    <w:p w14:paraId="26D737AC" w14:textId="77777777" w:rsidR="00E13DFC" w:rsidRDefault="00E56EDD">
      <w:pPr>
        <w:numPr>
          <w:ilvl w:val="0"/>
          <w:numId w:val="19"/>
        </w:numPr>
        <w:spacing w:after="0" w:line="240" w:lineRule="auto"/>
      </w:pPr>
      <w:r>
        <w:t>conservation et accès encadrés, avec purge à l’échéance définie et mesures de protection des traces.</w:t>
      </w:r>
    </w:p>
    <w:p w14:paraId="2119927D" w14:textId="5E8B7368" w:rsidR="00E56EDD" w:rsidRPr="00E56EDD" w:rsidRDefault="00E56EDD" w:rsidP="00E13DFC">
      <w:pPr>
        <w:pStyle w:val="Titre1"/>
      </w:pPr>
      <w:r w:rsidRPr="00E56EDD">
        <w:t>7. Sécurité des données</w:t>
      </w:r>
      <w:r w:rsidR="00E13DFC">
        <w:t> :</w:t>
      </w:r>
      <w:r w:rsidRPr="00E56EDD">
        <w:t xml:space="preserve"> classification, cycle de vie, contrôle d’accès</w:t>
      </w:r>
    </w:p>
    <w:p w14:paraId="6D157B0F" w14:textId="77777777" w:rsidR="00E56EDD" w:rsidRPr="00E56EDD" w:rsidRDefault="00E56EDD" w:rsidP="00E13DFC">
      <w:pPr>
        <w:spacing w:after="0" w:line="240" w:lineRule="auto"/>
      </w:pPr>
      <w:r w:rsidRPr="00E56EDD">
        <w:t>Les documents couvrent aussi la gouvernance des données.</w:t>
      </w:r>
    </w:p>
    <w:p w14:paraId="6C1EE163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7.1. Classification</w:t>
      </w:r>
    </w:p>
    <w:p w14:paraId="77B98561" w14:textId="564836C4" w:rsidR="00E56EDD" w:rsidRPr="00E56EDD" w:rsidRDefault="00E56EDD" w:rsidP="00E13DFC">
      <w:pPr>
        <w:spacing w:after="0" w:line="240" w:lineRule="auto"/>
      </w:pPr>
      <w:r w:rsidRPr="00E56EDD">
        <w:t>Types</w:t>
      </w:r>
      <w:r w:rsidR="00E13DFC">
        <w:t> :</w:t>
      </w:r>
    </w:p>
    <w:p w14:paraId="233EC22A" w14:textId="5D00529D" w:rsidR="00E56EDD" w:rsidRPr="00E56EDD" w:rsidRDefault="00E56EDD">
      <w:pPr>
        <w:numPr>
          <w:ilvl w:val="0"/>
          <w:numId w:val="20"/>
        </w:numPr>
        <w:spacing w:after="0" w:line="240" w:lineRule="auto"/>
      </w:pPr>
      <w:r w:rsidRPr="00E56EDD">
        <w:t>public</w:t>
      </w:r>
      <w:r w:rsidR="00E13DFC">
        <w:t> ;</w:t>
      </w:r>
    </w:p>
    <w:p w14:paraId="39AB9CB3" w14:textId="4E7AF905" w:rsidR="00E56EDD" w:rsidRPr="00E56EDD" w:rsidRDefault="00E56EDD">
      <w:pPr>
        <w:numPr>
          <w:ilvl w:val="0"/>
          <w:numId w:val="20"/>
        </w:numPr>
        <w:spacing w:after="0" w:line="240" w:lineRule="auto"/>
      </w:pPr>
      <w:r w:rsidRPr="00E56EDD">
        <w:t>interne</w:t>
      </w:r>
      <w:r w:rsidR="00E13DFC">
        <w:t> ;</w:t>
      </w:r>
    </w:p>
    <w:p w14:paraId="07A757E5" w14:textId="232F14B5" w:rsidR="00E56EDD" w:rsidRPr="00E56EDD" w:rsidRDefault="00E56EDD">
      <w:pPr>
        <w:numPr>
          <w:ilvl w:val="0"/>
          <w:numId w:val="20"/>
        </w:numPr>
        <w:spacing w:after="0" w:line="240" w:lineRule="auto"/>
      </w:pPr>
      <w:r w:rsidRPr="00E56EDD">
        <w:t>sensible</w:t>
      </w:r>
      <w:r w:rsidR="00E13DFC">
        <w:t> ;</w:t>
      </w:r>
    </w:p>
    <w:p w14:paraId="39E3B001" w14:textId="77777777" w:rsidR="00E56EDD" w:rsidRPr="00E56EDD" w:rsidRDefault="00E56EDD">
      <w:pPr>
        <w:numPr>
          <w:ilvl w:val="0"/>
          <w:numId w:val="20"/>
        </w:numPr>
        <w:spacing w:after="0" w:line="240" w:lineRule="auto"/>
      </w:pPr>
      <w:r w:rsidRPr="00E56EDD">
        <w:t>critique.</w:t>
      </w:r>
    </w:p>
    <w:p w14:paraId="6EE3D899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7.2. Cycle de vie</w:t>
      </w:r>
    </w:p>
    <w:p w14:paraId="35F9554D" w14:textId="2F88C4E2" w:rsidR="00E56EDD" w:rsidRPr="00E56EDD" w:rsidRDefault="00E56EDD">
      <w:pPr>
        <w:numPr>
          <w:ilvl w:val="0"/>
          <w:numId w:val="21"/>
        </w:numPr>
        <w:spacing w:after="0" w:line="240" w:lineRule="auto"/>
      </w:pPr>
      <w:r w:rsidRPr="00E56EDD">
        <w:t>création</w:t>
      </w:r>
      <w:r w:rsidR="00E13DFC">
        <w:t> ;</w:t>
      </w:r>
    </w:p>
    <w:p w14:paraId="394A3E38" w14:textId="6F4CE689" w:rsidR="00E56EDD" w:rsidRPr="00E56EDD" w:rsidRDefault="00E56EDD">
      <w:pPr>
        <w:numPr>
          <w:ilvl w:val="0"/>
          <w:numId w:val="21"/>
        </w:numPr>
        <w:spacing w:after="0" w:line="240" w:lineRule="auto"/>
      </w:pPr>
      <w:r w:rsidRPr="00E56EDD">
        <w:t>stockage</w:t>
      </w:r>
      <w:r w:rsidR="00E13DFC">
        <w:t> ;</w:t>
      </w:r>
    </w:p>
    <w:p w14:paraId="7041BC9D" w14:textId="2EE73943" w:rsidR="00E56EDD" w:rsidRPr="00E56EDD" w:rsidRDefault="00E56EDD">
      <w:pPr>
        <w:numPr>
          <w:ilvl w:val="0"/>
          <w:numId w:val="21"/>
        </w:numPr>
        <w:spacing w:after="0" w:line="240" w:lineRule="auto"/>
      </w:pPr>
      <w:r w:rsidRPr="00E56EDD">
        <w:t>sauvegarde</w:t>
      </w:r>
      <w:r w:rsidR="00E13DFC">
        <w:t> ;</w:t>
      </w:r>
    </w:p>
    <w:p w14:paraId="24EDBDCF" w14:textId="684A8677" w:rsidR="00E56EDD" w:rsidRPr="00E56EDD" w:rsidRDefault="00E56EDD">
      <w:pPr>
        <w:numPr>
          <w:ilvl w:val="0"/>
          <w:numId w:val="21"/>
        </w:numPr>
        <w:spacing w:after="0" w:line="240" w:lineRule="auto"/>
      </w:pPr>
      <w:r w:rsidRPr="00E56EDD">
        <w:t>archivage</w:t>
      </w:r>
      <w:r w:rsidR="00E13DFC">
        <w:t> ;</w:t>
      </w:r>
    </w:p>
    <w:p w14:paraId="4F9781E5" w14:textId="77777777" w:rsidR="00E56EDD" w:rsidRPr="00E56EDD" w:rsidRDefault="00E56EDD">
      <w:pPr>
        <w:numPr>
          <w:ilvl w:val="0"/>
          <w:numId w:val="21"/>
        </w:numPr>
        <w:spacing w:after="0" w:line="240" w:lineRule="auto"/>
      </w:pPr>
      <w:r w:rsidRPr="00E56EDD">
        <w:t>suppression sécurisée.</w:t>
      </w:r>
    </w:p>
    <w:p w14:paraId="025F03EA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7.3. Contrôle d’accès</w:t>
      </w:r>
    </w:p>
    <w:p w14:paraId="1225D3B2" w14:textId="69D61134" w:rsidR="00E56EDD" w:rsidRPr="00E56EDD" w:rsidRDefault="00E56EDD">
      <w:pPr>
        <w:numPr>
          <w:ilvl w:val="0"/>
          <w:numId w:val="22"/>
        </w:numPr>
        <w:spacing w:after="0" w:line="240" w:lineRule="auto"/>
      </w:pPr>
      <w:r w:rsidRPr="00E56EDD">
        <w:t>RBAC</w:t>
      </w:r>
      <w:r w:rsidR="00E13DFC">
        <w:t> ;</w:t>
      </w:r>
    </w:p>
    <w:p w14:paraId="5037032C" w14:textId="55757B09" w:rsidR="00E56EDD" w:rsidRPr="00E56EDD" w:rsidRDefault="00E56EDD">
      <w:pPr>
        <w:numPr>
          <w:ilvl w:val="0"/>
          <w:numId w:val="22"/>
        </w:numPr>
        <w:spacing w:after="0" w:line="240" w:lineRule="auto"/>
      </w:pPr>
      <w:r w:rsidRPr="00E56EDD">
        <w:t>moindre privilège</w:t>
      </w:r>
      <w:r w:rsidR="00E13DFC">
        <w:t> ;</w:t>
      </w:r>
    </w:p>
    <w:p w14:paraId="1B9C9D2F" w14:textId="77777777" w:rsidR="00E13DFC" w:rsidRDefault="00E56EDD">
      <w:pPr>
        <w:numPr>
          <w:ilvl w:val="0"/>
          <w:numId w:val="22"/>
        </w:numPr>
        <w:spacing w:after="0" w:line="240" w:lineRule="auto"/>
      </w:pPr>
      <w:r w:rsidRPr="00E56EDD">
        <w:t>revue régulière des droits d’accès.</w:t>
      </w:r>
    </w:p>
    <w:p w14:paraId="0724E0FE" w14:textId="297F81A0" w:rsidR="00E56EDD" w:rsidRPr="00E56EDD" w:rsidRDefault="00E56EDD" w:rsidP="00E13DFC">
      <w:pPr>
        <w:pStyle w:val="Titre1"/>
      </w:pPr>
      <w:r w:rsidRPr="00E56EDD">
        <w:t>8. Exfiltration de données</w:t>
      </w:r>
      <w:r w:rsidR="00E13DFC">
        <w:t> :</w:t>
      </w:r>
      <w:r w:rsidRPr="00E56EDD">
        <w:t xml:space="preserve"> comment la détecter</w:t>
      </w:r>
      <w:r w:rsidR="00E13DFC">
        <w:t> ?</w:t>
      </w:r>
    </w:p>
    <w:p w14:paraId="2CD836C8" w14:textId="46ACB033" w:rsidR="00E56EDD" w:rsidRPr="00E56EDD" w:rsidRDefault="00E56EDD" w:rsidP="00E13DFC">
      <w:pPr>
        <w:spacing w:after="0" w:line="240" w:lineRule="auto"/>
      </w:pPr>
      <w:r w:rsidRPr="00E56EDD">
        <w:t>Les documents expliquent les signaux suivants</w:t>
      </w:r>
      <w:r w:rsidR="00E13DFC">
        <w:t> :</w:t>
      </w:r>
    </w:p>
    <w:p w14:paraId="7DBA6D92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8.1. Indicateurs possibles</w:t>
      </w:r>
    </w:p>
    <w:p w14:paraId="740A6ED9" w14:textId="25119B42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flux sortants inhabituellement élevés</w:t>
      </w:r>
      <w:r w:rsidR="00E13DFC">
        <w:t> ;</w:t>
      </w:r>
    </w:p>
    <w:p w14:paraId="4F4B81ED" w14:textId="10D2CA35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connexions vers adresses inconnues</w:t>
      </w:r>
      <w:r w:rsidR="00E13DFC">
        <w:t> ;</w:t>
      </w:r>
    </w:p>
    <w:p w14:paraId="1EC44E1F" w14:textId="0B78130F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trafic chiffré suspect</w:t>
      </w:r>
      <w:r w:rsidR="00E13DFC">
        <w:t> ;</w:t>
      </w:r>
    </w:p>
    <w:p w14:paraId="6BF5B9C0" w14:textId="7CC3EBAA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utilisation de proxies non autorisés</w:t>
      </w:r>
      <w:r w:rsidR="00E13DFC">
        <w:t> ;</w:t>
      </w:r>
    </w:p>
    <w:p w14:paraId="4CE3E752" w14:textId="1AEED430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modification soudaine de permissions</w:t>
      </w:r>
      <w:r w:rsidR="00E13DFC">
        <w:t> ;</w:t>
      </w:r>
    </w:p>
    <w:p w14:paraId="5E2E1645" w14:textId="77777777" w:rsidR="00E56EDD" w:rsidRPr="00E56EDD" w:rsidRDefault="00E56EDD">
      <w:pPr>
        <w:numPr>
          <w:ilvl w:val="0"/>
          <w:numId w:val="23"/>
        </w:numPr>
        <w:spacing w:after="0" w:line="240" w:lineRule="auto"/>
      </w:pPr>
      <w:r w:rsidRPr="00E56EDD">
        <w:t>extraction répétée de fichiers.</w:t>
      </w:r>
    </w:p>
    <w:p w14:paraId="29193AF8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8.2. Protection</w:t>
      </w:r>
    </w:p>
    <w:p w14:paraId="47F81722" w14:textId="0B7508BA" w:rsidR="00E56EDD" w:rsidRPr="00E56EDD" w:rsidRDefault="00E56EDD">
      <w:pPr>
        <w:numPr>
          <w:ilvl w:val="0"/>
          <w:numId w:val="24"/>
        </w:numPr>
        <w:spacing w:after="0" w:line="240" w:lineRule="auto"/>
      </w:pPr>
      <w:r w:rsidRPr="00E56EDD">
        <w:t>DLP</w:t>
      </w:r>
      <w:r w:rsidR="00E13DFC">
        <w:t> ;</w:t>
      </w:r>
    </w:p>
    <w:p w14:paraId="139C416E" w14:textId="5C860BBD" w:rsidR="00E56EDD" w:rsidRPr="00E56EDD" w:rsidRDefault="00E56EDD">
      <w:pPr>
        <w:numPr>
          <w:ilvl w:val="0"/>
          <w:numId w:val="24"/>
        </w:numPr>
        <w:spacing w:after="0" w:line="240" w:lineRule="auto"/>
      </w:pPr>
      <w:r w:rsidRPr="00E56EDD">
        <w:t>EDR</w:t>
      </w:r>
      <w:r w:rsidR="00E13DFC">
        <w:t> ;</w:t>
      </w:r>
    </w:p>
    <w:p w14:paraId="6C86D6C6" w14:textId="657C24DC" w:rsidR="00E56EDD" w:rsidRPr="00E56EDD" w:rsidRDefault="00E56EDD">
      <w:pPr>
        <w:numPr>
          <w:ilvl w:val="0"/>
          <w:numId w:val="24"/>
        </w:numPr>
        <w:spacing w:after="0" w:line="240" w:lineRule="auto"/>
      </w:pPr>
      <w:r w:rsidRPr="00E56EDD">
        <w:t>filtrage DNS</w:t>
      </w:r>
      <w:r w:rsidR="00E13DFC">
        <w:t> ;</w:t>
      </w:r>
    </w:p>
    <w:p w14:paraId="0BEA6484" w14:textId="7CFD4C2D" w:rsidR="00E56EDD" w:rsidRPr="00E56EDD" w:rsidRDefault="00E56EDD">
      <w:pPr>
        <w:numPr>
          <w:ilvl w:val="0"/>
          <w:numId w:val="24"/>
        </w:numPr>
        <w:spacing w:after="0" w:line="240" w:lineRule="auto"/>
      </w:pPr>
      <w:r w:rsidRPr="00E56EDD">
        <w:t>SIEM</w:t>
      </w:r>
      <w:r w:rsidR="00E13DFC">
        <w:t> ;</w:t>
      </w:r>
    </w:p>
    <w:p w14:paraId="3A1ED5B9" w14:textId="359BBAB2" w:rsidR="00E56EDD" w:rsidRPr="00E56EDD" w:rsidRDefault="00E56EDD">
      <w:pPr>
        <w:numPr>
          <w:ilvl w:val="0"/>
          <w:numId w:val="24"/>
        </w:numPr>
        <w:spacing w:after="0" w:line="240" w:lineRule="auto"/>
      </w:pPr>
      <w:r w:rsidRPr="00E56EDD">
        <w:t>segmentation</w:t>
      </w:r>
      <w:r w:rsidR="00E13DFC">
        <w:t> ;</w:t>
      </w:r>
    </w:p>
    <w:p w14:paraId="552DA6AC" w14:textId="77777777" w:rsidR="00E13DFC" w:rsidRDefault="00E56EDD">
      <w:pPr>
        <w:numPr>
          <w:ilvl w:val="0"/>
          <w:numId w:val="24"/>
        </w:numPr>
        <w:spacing w:after="0" w:line="240" w:lineRule="auto"/>
      </w:pPr>
      <w:r w:rsidRPr="00E56EDD">
        <w:t>alertes Cloud.</w:t>
      </w:r>
    </w:p>
    <w:p w14:paraId="3F8989C8" w14:textId="6246E78B" w:rsidR="00E56EDD" w:rsidRPr="00E56EDD" w:rsidRDefault="00E56EDD" w:rsidP="00E13DFC">
      <w:pPr>
        <w:pStyle w:val="Titre1"/>
      </w:pPr>
      <w:r w:rsidRPr="00E56EDD">
        <w:t>9. Surveillance active</w:t>
      </w:r>
      <w:r w:rsidR="00E13DFC">
        <w:t> :</w:t>
      </w:r>
      <w:r w:rsidRPr="00E56EDD">
        <w:t xml:space="preserve"> threat </w:t>
      </w:r>
      <w:proofErr w:type="spellStart"/>
      <w:r w:rsidRPr="00E56EDD">
        <w:t>hunting</w:t>
      </w:r>
      <w:proofErr w:type="spellEnd"/>
      <w:r w:rsidRPr="00E56EDD">
        <w:t>, détection comportementale</w:t>
      </w:r>
    </w:p>
    <w:p w14:paraId="1A779480" w14:textId="77777777" w:rsidR="00E56EDD" w:rsidRPr="00E56EDD" w:rsidRDefault="00E56EDD" w:rsidP="00E13DFC">
      <w:pPr>
        <w:spacing w:after="0" w:line="240" w:lineRule="auto"/>
      </w:pPr>
      <w:r w:rsidRPr="00E56EDD">
        <w:t xml:space="preserve">Les documents introduisent la notion de </w:t>
      </w:r>
      <w:r w:rsidRPr="00E56EDD">
        <w:rPr>
          <w:b/>
          <w:bCs/>
        </w:rPr>
        <w:t>détection proactive</w:t>
      </w:r>
      <w:r w:rsidRPr="00E56EDD">
        <w:t>.</w:t>
      </w:r>
    </w:p>
    <w:p w14:paraId="7888B9FA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 xml:space="preserve">Threat </w:t>
      </w:r>
      <w:proofErr w:type="spellStart"/>
      <w:r w:rsidRPr="00E56EDD">
        <w:rPr>
          <w:b/>
          <w:bCs/>
        </w:rPr>
        <w:t>hunting</w:t>
      </w:r>
      <w:proofErr w:type="spellEnd"/>
    </w:p>
    <w:p w14:paraId="3053B6F7" w14:textId="77777777" w:rsidR="00E56EDD" w:rsidRPr="00E56EDD" w:rsidRDefault="00E56EDD" w:rsidP="00E13DFC">
      <w:pPr>
        <w:spacing w:after="0" w:line="240" w:lineRule="auto"/>
      </w:pPr>
      <w:r w:rsidRPr="00E56EDD">
        <w:t>Recherche active d’indices d’intrusion avant qu’elle ne soit visible.</w:t>
      </w:r>
    </w:p>
    <w:p w14:paraId="169EE10C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 w:rsidRPr="00E56EDD">
        <w:rPr>
          <w:b/>
          <w:bCs/>
        </w:rPr>
        <w:t>Détection comportementale</w:t>
      </w:r>
    </w:p>
    <w:p w14:paraId="682C4F7D" w14:textId="55CF5F8C" w:rsidR="00E56EDD" w:rsidRPr="00E56EDD" w:rsidRDefault="00E56EDD" w:rsidP="00E13DFC">
      <w:pPr>
        <w:spacing w:after="0" w:line="240" w:lineRule="auto"/>
      </w:pPr>
      <w:r w:rsidRPr="00E56EDD">
        <w:lastRenderedPageBreak/>
        <w:t>Analyse des comportements</w:t>
      </w:r>
      <w:r w:rsidR="00E13DFC">
        <w:t> :</w:t>
      </w:r>
    </w:p>
    <w:p w14:paraId="06F26F37" w14:textId="2D35F02E" w:rsidR="00E56EDD" w:rsidRPr="00E56EDD" w:rsidRDefault="00E56EDD">
      <w:pPr>
        <w:numPr>
          <w:ilvl w:val="0"/>
          <w:numId w:val="25"/>
        </w:numPr>
        <w:spacing w:after="0" w:line="240" w:lineRule="auto"/>
      </w:pPr>
      <w:r w:rsidRPr="00E56EDD">
        <w:t>dérives d’usage</w:t>
      </w:r>
      <w:r w:rsidR="00E13DFC">
        <w:t> ;</w:t>
      </w:r>
    </w:p>
    <w:p w14:paraId="1DA14DAD" w14:textId="416A44A1" w:rsidR="00E56EDD" w:rsidRPr="00E56EDD" w:rsidRDefault="00E56EDD">
      <w:pPr>
        <w:numPr>
          <w:ilvl w:val="0"/>
          <w:numId w:val="25"/>
        </w:numPr>
        <w:spacing w:after="0" w:line="240" w:lineRule="auto"/>
      </w:pPr>
      <w:r w:rsidRPr="00E56EDD">
        <w:t>séquences suspectes</w:t>
      </w:r>
      <w:r w:rsidR="00E13DFC">
        <w:t> ;</w:t>
      </w:r>
    </w:p>
    <w:p w14:paraId="502D9E45" w14:textId="7E14630B" w:rsidR="00E56EDD" w:rsidRPr="00E56EDD" w:rsidRDefault="00E56EDD">
      <w:pPr>
        <w:numPr>
          <w:ilvl w:val="0"/>
          <w:numId w:val="25"/>
        </w:numPr>
        <w:spacing w:after="0" w:line="240" w:lineRule="auto"/>
      </w:pPr>
      <w:r w:rsidRPr="00E56EDD">
        <w:t>commande inhabituelle (PowerShell, CMD)</w:t>
      </w:r>
      <w:r w:rsidR="00E13DFC">
        <w:t> ;</w:t>
      </w:r>
    </w:p>
    <w:p w14:paraId="22F60FF0" w14:textId="77777777" w:rsidR="00E13DFC" w:rsidRDefault="00E56EDD">
      <w:pPr>
        <w:numPr>
          <w:ilvl w:val="0"/>
          <w:numId w:val="25"/>
        </w:numPr>
        <w:spacing w:after="0" w:line="240" w:lineRule="auto"/>
      </w:pPr>
      <w:r w:rsidRPr="00E56EDD">
        <w:t>accès à des fichiers sensibles dans un ordre inattendu.</w:t>
      </w:r>
    </w:p>
    <w:p w14:paraId="23EFBF9B" w14:textId="535FF2E5" w:rsidR="00E56EDD" w:rsidRPr="00E56EDD" w:rsidRDefault="00E56EDD" w:rsidP="00E13DFC">
      <w:pPr>
        <w:pStyle w:val="Titre1"/>
      </w:pPr>
      <w:r w:rsidRPr="00E56EDD">
        <w:t>10. Synthèse opérationnelle (Fiche 5)</w:t>
      </w:r>
    </w:p>
    <w:p w14:paraId="3F967247" w14:textId="5531C775" w:rsidR="00011C6B" w:rsidRDefault="00000000" w:rsidP="00E13DFC">
      <w:pPr>
        <w:spacing w:after="0" w:line="240" w:lineRule="auto"/>
      </w:pPr>
      <w:r>
        <w:t>Méthode d’examen</w:t>
      </w:r>
      <w:r w:rsidR="00E13DFC">
        <w:t> :</w:t>
      </w:r>
      <w:r>
        <w:t xml:space="preserve"> pour une base clients, identifier (1) les données personnelles et leur sensibilité, (2) les personnes habilitées, (3) les flux internes/externes, (4) les scénarios de perte, altération et indisponibilité, puis (5) une mesure adaptée à chaque risque.</w:t>
      </w:r>
    </w:p>
    <w:p w14:paraId="09AAE6E3" w14:textId="172DFDEF" w:rsidR="00011C6B" w:rsidRDefault="00000000" w:rsidP="00E13DFC">
      <w:pPr>
        <w:spacing w:after="0" w:line="240" w:lineRule="auto"/>
      </w:pPr>
      <w:r>
        <w:t>Exemple</w:t>
      </w:r>
      <w:r w:rsidR="00E13DFC">
        <w:t> :</w:t>
      </w:r>
      <w:r>
        <w:t xml:space="preserve"> le chiffrement d’une base ne bloque pas un salarié disposant de droits légitimes excessifs</w:t>
      </w:r>
      <w:r w:rsidR="00E13DFC">
        <w:t> ;</w:t>
      </w:r>
      <w:r>
        <w:t xml:space="preserve"> il faut aussi revoir les habilitations et contrôler les exportations.</w:t>
      </w:r>
    </w:p>
    <w:p w14:paraId="7C6844D0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>
        <w:t>Mesures à sélectionner selon les risques pour la protection des données</w:t>
      </w:r>
    </w:p>
    <w:p w14:paraId="4724E22A" w14:textId="77777777" w:rsidR="00E56EDD" w:rsidRDefault="00E56EDD" w:rsidP="00E13DFC">
      <w:pPr>
        <w:spacing w:after="0" w:line="240" w:lineRule="auto"/>
      </w:pPr>
      <w:r>
        <w:t>✔ chiffrement adapté au risque, avec algorithmes éprouvés et bonne gestion des clés</w:t>
      </w:r>
    </w:p>
    <w:p w14:paraId="6D052FCF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chiffrement en transit (TLS 1.2/1.3)</w:t>
      </w:r>
    </w:p>
    <w:p w14:paraId="7B080E22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gestionnaire de cl</w:t>
      </w:r>
      <w:r w:rsidRPr="00E56EDD">
        <w:rPr>
          <w:rFonts w:ascii="Aptos" w:hAnsi="Aptos" w:cs="Aptos"/>
        </w:rPr>
        <w:t>é</w:t>
      </w:r>
      <w:r w:rsidRPr="00E56EDD">
        <w:t>s (KMS)</w:t>
      </w:r>
    </w:p>
    <w:p w14:paraId="7F132AF4" w14:textId="77777777" w:rsidR="00E56EDD" w:rsidRDefault="00E56EDD" w:rsidP="00E13DFC">
      <w:pPr>
        <w:spacing w:after="0" w:line="240" w:lineRule="auto"/>
      </w:pPr>
      <w:r>
        <w:t>✔ prévention des exfiltrations adaptée aux données et aux circuits de diffusion</w:t>
      </w:r>
    </w:p>
    <w:p w14:paraId="1D63D58B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classification des donn</w:t>
      </w:r>
      <w:r w:rsidRPr="00E56EDD">
        <w:rPr>
          <w:rFonts w:ascii="Aptos" w:hAnsi="Aptos" w:cs="Aptos"/>
        </w:rPr>
        <w:t>é</w:t>
      </w:r>
      <w:r w:rsidRPr="00E56EDD">
        <w:t>es</w:t>
      </w:r>
    </w:p>
    <w:p w14:paraId="1A03F590" w14:textId="77777777" w:rsidR="00E56EDD" w:rsidRP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cycle de vie ma</w:t>
      </w:r>
      <w:r w:rsidRPr="00E56EDD">
        <w:rPr>
          <w:rFonts w:ascii="Aptos" w:hAnsi="Aptos" w:cs="Aptos"/>
        </w:rPr>
        <w:t>î</w:t>
      </w:r>
      <w:r w:rsidRPr="00E56EDD">
        <w:t>tris</w:t>
      </w:r>
      <w:r w:rsidRPr="00E56EDD">
        <w:rPr>
          <w:rFonts w:ascii="Aptos" w:hAnsi="Aptos" w:cs="Aptos"/>
        </w:rPr>
        <w:t>é</w:t>
      </w:r>
    </w:p>
    <w:p w14:paraId="24F05467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>
        <w:t>Mesures possibles de détection et de réponse aux intrusions</w:t>
      </w:r>
    </w:p>
    <w:p w14:paraId="32E2CB03" w14:textId="77777777" w:rsidR="00E56EDD" w:rsidRDefault="00E56EDD" w:rsidP="00E13DFC">
      <w:pPr>
        <w:spacing w:after="0" w:line="240" w:lineRule="auto"/>
      </w:pPr>
      <w:r>
        <w:t>✔ protection des terminaux, détection et réponse calibrées selon les risques et les moyens</w:t>
      </w:r>
    </w:p>
    <w:p w14:paraId="4192F287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filtrage DNS</w:t>
      </w:r>
    </w:p>
    <w:p w14:paraId="3D6F06FA" w14:textId="77777777" w:rsidR="00E56EDD" w:rsidRDefault="00E56EDD" w:rsidP="00E13DFC">
      <w:pPr>
        <w:spacing w:after="0" w:line="240" w:lineRule="auto"/>
      </w:pPr>
      <w:r>
        <w:t>✔ détection des activités réseau suspectes lorsque le besoin est établi</w:t>
      </w:r>
    </w:p>
    <w:p w14:paraId="676B67CE" w14:textId="77777777" w:rsidR="00E56EDD" w:rsidRDefault="00E56EDD" w:rsidP="00E13DFC">
      <w:pPr>
        <w:spacing w:after="0" w:line="240" w:lineRule="auto"/>
      </w:pPr>
      <w:r>
        <w:t>✔ sécurisation des applications et API, dont WAF si nécessaire mais sans substitution aux corrections du code</w:t>
      </w:r>
    </w:p>
    <w:p w14:paraId="1E7A3283" w14:textId="14506C50" w:rsidR="00E56EDD" w:rsidRDefault="00E56EDD" w:rsidP="00E13DFC">
      <w:pPr>
        <w:spacing w:after="0" w:line="240" w:lineRule="auto"/>
      </w:pPr>
      <w:r>
        <w:t>✔ traces pertinentes, protégées et exploitées</w:t>
      </w:r>
      <w:r w:rsidR="00E13DFC">
        <w:t> ;</w:t>
      </w:r>
      <w:r>
        <w:t xml:space="preserve"> SIEM si les risques et le contexte le justifient</w:t>
      </w:r>
    </w:p>
    <w:p w14:paraId="50F09BEA" w14:textId="77777777" w:rsidR="00E56EDD" w:rsidRP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d</w:t>
      </w:r>
      <w:r w:rsidRPr="00E56EDD">
        <w:rPr>
          <w:rFonts w:ascii="Aptos" w:hAnsi="Aptos" w:cs="Aptos"/>
        </w:rPr>
        <w:t>é</w:t>
      </w:r>
      <w:r w:rsidRPr="00E56EDD">
        <w:t>tection comportements anormaux</w:t>
      </w:r>
    </w:p>
    <w:p w14:paraId="399A2F0F" w14:textId="77777777" w:rsidR="00E56EDD" w:rsidRPr="00E56EDD" w:rsidRDefault="00E56EDD" w:rsidP="00E13DFC">
      <w:pPr>
        <w:spacing w:after="0" w:line="240" w:lineRule="auto"/>
        <w:rPr>
          <w:b/>
          <w:bCs/>
        </w:rPr>
      </w:pPr>
      <w:r>
        <w:t>Mesures prioritaires de réduction du risque de rançongiciel</w:t>
      </w:r>
    </w:p>
    <w:p w14:paraId="6B0C1E20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sauvegardes hors ligne</w:t>
      </w:r>
    </w:p>
    <w:p w14:paraId="4AEC9CFF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segmentation interne</w:t>
      </w:r>
    </w:p>
    <w:p w14:paraId="724FC7B6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restrictions macros</w:t>
      </w:r>
    </w:p>
    <w:p w14:paraId="79AD9297" w14:textId="77777777" w:rsidR="00E56EDD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interdiction RDP expos</w:t>
      </w:r>
      <w:r w:rsidRPr="00E56EDD">
        <w:rPr>
          <w:rFonts w:ascii="Aptos" w:hAnsi="Aptos" w:cs="Aptos"/>
        </w:rPr>
        <w:t>é</w:t>
      </w:r>
    </w:p>
    <w:p w14:paraId="04D5D798" w14:textId="77777777" w:rsidR="00E13DFC" w:rsidRDefault="00E56EDD" w:rsidP="00E13DFC">
      <w:pPr>
        <w:spacing w:after="0" w:line="240" w:lineRule="auto"/>
      </w:pPr>
      <w:r w:rsidRPr="00E56EDD">
        <w:rPr>
          <w:rFonts w:ascii="Segoe UI Symbol" w:hAnsi="Segoe UI Symbol" w:cs="Segoe UI Symbol"/>
        </w:rPr>
        <w:t>✔</w:t>
      </w:r>
      <w:r w:rsidRPr="00E56EDD">
        <w:t xml:space="preserve"> politique MFA et mots de passe robustes</w:t>
      </w:r>
    </w:p>
    <w:p w14:paraId="5C403879" w14:textId="54CE2E5F" w:rsidR="001F7B93" w:rsidRPr="001F7B93" w:rsidRDefault="001F7B93" w:rsidP="00E13DFC">
      <w:pPr>
        <w:spacing w:after="0" w:line="240" w:lineRule="auto"/>
      </w:pPr>
    </w:p>
    <w:sectPr w:rsidR="001F7B93" w:rsidRPr="001F7B93" w:rsidSect="00E13DFC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ACFE5" w14:textId="77777777" w:rsidR="00095B5F" w:rsidRDefault="00095B5F" w:rsidP="00B870C7">
      <w:r>
        <w:separator/>
      </w:r>
    </w:p>
  </w:endnote>
  <w:endnote w:type="continuationSeparator" w:id="0">
    <w:p w14:paraId="0A469A8C" w14:textId="77777777" w:rsidR="00095B5F" w:rsidRDefault="00095B5F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7851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E7F9C" w14:textId="77777777" w:rsidR="00095B5F" w:rsidRDefault="00095B5F" w:rsidP="00B870C7">
      <w:r>
        <w:separator/>
      </w:r>
    </w:p>
  </w:footnote>
  <w:footnote w:type="continuationSeparator" w:id="0">
    <w:p w14:paraId="086F753A" w14:textId="77777777" w:rsidR="00095B5F" w:rsidRDefault="00095B5F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10B1"/>
    <w:multiLevelType w:val="multilevel"/>
    <w:tmpl w:val="ED08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80662"/>
    <w:multiLevelType w:val="multilevel"/>
    <w:tmpl w:val="21E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C31A6"/>
    <w:multiLevelType w:val="multilevel"/>
    <w:tmpl w:val="D994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22E0A"/>
    <w:multiLevelType w:val="multilevel"/>
    <w:tmpl w:val="EB58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240BF"/>
    <w:multiLevelType w:val="multilevel"/>
    <w:tmpl w:val="2986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16185"/>
    <w:multiLevelType w:val="multilevel"/>
    <w:tmpl w:val="CEAA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CB1BFF"/>
    <w:multiLevelType w:val="multilevel"/>
    <w:tmpl w:val="959E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54FB8"/>
    <w:multiLevelType w:val="multilevel"/>
    <w:tmpl w:val="262C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2197F"/>
    <w:multiLevelType w:val="multilevel"/>
    <w:tmpl w:val="C4B0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F2958"/>
    <w:multiLevelType w:val="multilevel"/>
    <w:tmpl w:val="A2EE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716DB"/>
    <w:multiLevelType w:val="multilevel"/>
    <w:tmpl w:val="0A8A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06B9D"/>
    <w:multiLevelType w:val="multilevel"/>
    <w:tmpl w:val="5C66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DA412A"/>
    <w:multiLevelType w:val="multilevel"/>
    <w:tmpl w:val="560E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4142D1"/>
    <w:multiLevelType w:val="multilevel"/>
    <w:tmpl w:val="33F4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8E3C93"/>
    <w:multiLevelType w:val="multilevel"/>
    <w:tmpl w:val="0BF0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711A4"/>
    <w:multiLevelType w:val="multilevel"/>
    <w:tmpl w:val="E2A4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80584"/>
    <w:multiLevelType w:val="multilevel"/>
    <w:tmpl w:val="9B1C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7B1FA6"/>
    <w:multiLevelType w:val="multilevel"/>
    <w:tmpl w:val="D8D4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F2D56"/>
    <w:multiLevelType w:val="multilevel"/>
    <w:tmpl w:val="FB6C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701C27"/>
    <w:multiLevelType w:val="multilevel"/>
    <w:tmpl w:val="79BC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423F5"/>
    <w:multiLevelType w:val="multilevel"/>
    <w:tmpl w:val="2A24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9279D1"/>
    <w:multiLevelType w:val="multilevel"/>
    <w:tmpl w:val="5252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361AEB"/>
    <w:multiLevelType w:val="multilevel"/>
    <w:tmpl w:val="C2AA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887B26"/>
    <w:multiLevelType w:val="multilevel"/>
    <w:tmpl w:val="4BD4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021A17"/>
    <w:multiLevelType w:val="multilevel"/>
    <w:tmpl w:val="43DC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75288">
    <w:abstractNumId w:val="11"/>
  </w:num>
  <w:num w:numId="2" w16cid:durableId="1454321618">
    <w:abstractNumId w:val="1"/>
  </w:num>
  <w:num w:numId="3" w16cid:durableId="1541162669">
    <w:abstractNumId w:val="15"/>
  </w:num>
  <w:num w:numId="4" w16cid:durableId="1780106480">
    <w:abstractNumId w:val="10"/>
  </w:num>
  <w:num w:numId="5" w16cid:durableId="1316684198">
    <w:abstractNumId w:val="19"/>
  </w:num>
  <w:num w:numId="6" w16cid:durableId="1372218876">
    <w:abstractNumId w:val="23"/>
  </w:num>
  <w:num w:numId="7" w16cid:durableId="1375347902">
    <w:abstractNumId w:val="16"/>
  </w:num>
  <w:num w:numId="8" w16cid:durableId="1474568366">
    <w:abstractNumId w:val="18"/>
  </w:num>
  <w:num w:numId="9" w16cid:durableId="237831358">
    <w:abstractNumId w:val="21"/>
  </w:num>
  <w:num w:numId="10" w16cid:durableId="949582303">
    <w:abstractNumId w:val="8"/>
  </w:num>
  <w:num w:numId="11" w16cid:durableId="821889879">
    <w:abstractNumId w:val="7"/>
  </w:num>
  <w:num w:numId="12" w16cid:durableId="1568953299">
    <w:abstractNumId w:val="13"/>
  </w:num>
  <w:num w:numId="13" w16cid:durableId="884682603">
    <w:abstractNumId w:val="6"/>
  </w:num>
  <w:num w:numId="14" w16cid:durableId="810564154">
    <w:abstractNumId w:val="20"/>
  </w:num>
  <w:num w:numId="15" w16cid:durableId="607275823">
    <w:abstractNumId w:val="4"/>
  </w:num>
  <w:num w:numId="16" w16cid:durableId="1368412597">
    <w:abstractNumId w:val="5"/>
  </w:num>
  <w:num w:numId="17" w16cid:durableId="102578052">
    <w:abstractNumId w:val="17"/>
  </w:num>
  <w:num w:numId="18" w16cid:durableId="1413160672">
    <w:abstractNumId w:val="3"/>
  </w:num>
  <w:num w:numId="19" w16cid:durableId="976226485">
    <w:abstractNumId w:val="9"/>
  </w:num>
  <w:num w:numId="20" w16cid:durableId="42559511">
    <w:abstractNumId w:val="12"/>
  </w:num>
  <w:num w:numId="21" w16cid:durableId="267738246">
    <w:abstractNumId w:val="0"/>
  </w:num>
  <w:num w:numId="22" w16cid:durableId="279844780">
    <w:abstractNumId w:val="14"/>
  </w:num>
  <w:num w:numId="23" w16cid:durableId="381249408">
    <w:abstractNumId w:val="22"/>
  </w:num>
  <w:num w:numId="24" w16cid:durableId="1785609056">
    <w:abstractNumId w:val="24"/>
  </w:num>
  <w:num w:numId="25" w16cid:durableId="557670389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062CE"/>
    <w:rsid w:val="00011C6B"/>
    <w:rsid w:val="00013702"/>
    <w:rsid w:val="00014644"/>
    <w:rsid w:val="000326D2"/>
    <w:rsid w:val="00095B5F"/>
    <w:rsid w:val="000D6577"/>
    <w:rsid w:val="000D6DCA"/>
    <w:rsid w:val="000F1177"/>
    <w:rsid w:val="000F272E"/>
    <w:rsid w:val="00122D5C"/>
    <w:rsid w:val="0013594E"/>
    <w:rsid w:val="00135CDD"/>
    <w:rsid w:val="00160B23"/>
    <w:rsid w:val="001666DB"/>
    <w:rsid w:val="001B03F3"/>
    <w:rsid w:val="001C2E5A"/>
    <w:rsid w:val="001F5435"/>
    <w:rsid w:val="001F64D4"/>
    <w:rsid w:val="001F7B93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752C8"/>
    <w:rsid w:val="004A6242"/>
    <w:rsid w:val="004B49D6"/>
    <w:rsid w:val="004D247E"/>
    <w:rsid w:val="004E074F"/>
    <w:rsid w:val="0050112B"/>
    <w:rsid w:val="00521FF8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141A0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03396"/>
    <w:rsid w:val="00B13FD0"/>
    <w:rsid w:val="00B507B1"/>
    <w:rsid w:val="00B649B3"/>
    <w:rsid w:val="00B65E49"/>
    <w:rsid w:val="00B81777"/>
    <w:rsid w:val="00B870C7"/>
    <w:rsid w:val="00B9030D"/>
    <w:rsid w:val="00B906BB"/>
    <w:rsid w:val="00B9666C"/>
    <w:rsid w:val="00BA73A4"/>
    <w:rsid w:val="00BB2B03"/>
    <w:rsid w:val="00BB313C"/>
    <w:rsid w:val="00BD66AA"/>
    <w:rsid w:val="00C03F1D"/>
    <w:rsid w:val="00C35256"/>
    <w:rsid w:val="00C43ED4"/>
    <w:rsid w:val="00C825EC"/>
    <w:rsid w:val="00C87F06"/>
    <w:rsid w:val="00CA4633"/>
    <w:rsid w:val="00CC4DE7"/>
    <w:rsid w:val="00D00629"/>
    <w:rsid w:val="00D503E9"/>
    <w:rsid w:val="00D978E4"/>
    <w:rsid w:val="00DA6E3D"/>
    <w:rsid w:val="00DD2902"/>
    <w:rsid w:val="00DE760B"/>
    <w:rsid w:val="00E07964"/>
    <w:rsid w:val="00E13DFC"/>
    <w:rsid w:val="00E56EDD"/>
    <w:rsid w:val="00E5775F"/>
    <w:rsid w:val="00E9016D"/>
    <w:rsid w:val="00F07238"/>
    <w:rsid w:val="00F174B5"/>
    <w:rsid w:val="00F26BAE"/>
    <w:rsid w:val="00F4784B"/>
    <w:rsid w:val="00F47F65"/>
    <w:rsid w:val="00F55D95"/>
    <w:rsid w:val="00F73967"/>
    <w:rsid w:val="00F83D28"/>
    <w:rsid w:val="00FC0D85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3D338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  <w:rPr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1461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2025-11-26T07:15:00Z</dcterms:created>
  <dcterms:modified xsi:type="dcterms:W3CDTF">2026-10-19T14:43:00Z</dcterms:modified>
</cp:coreProperties>
</file>