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A461" w14:textId="37D4F7D4" w:rsidR="000C3974" w:rsidRPr="000C3974" w:rsidRDefault="000C3974" w:rsidP="000C3974">
      <w:pPr>
        <w:pStyle w:val="Titre1"/>
      </w:pPr>
      <w:r w:rsidRPr="000C3974">
        <w:t xml:space="preserve">FICHE 10 </w:t>
      </w:r>
      <w:r>
        <w:t>-</w:t>
      </w:r>
      <w:r w:rsidRPr="000C3974">
        <w:t xml:space="preserve"> LES CONTRATS DE TRAVAIL PARTICULIERS ET LE TEMPS PARTIEL</w:t>
      </w:r>
    </w:p>
    <w:p w14:paraId="2159EC24" w14:textId="77777777" w:rsidR="000C3974" w:rsidRPr="000C3974" w:rsidRDefault="000C3974" w:rsidP="000C3974">
      <w:pPr>
        <w:spacing w:after="0" w:line="240" w:lineRule="auto"/>
      </w:pPr>
      <w:r w:rsidRPr="000C3974">
        <w:t xml:space="preserve">Le </w:t>
      </w:r>
      <w:r w:rsidRPr="000C3974">
        <w:rPr>
          <w:b/>
          <w:bCs/>
        </w:rPr>
        <w:t>CDI à temps plein</w:t>
      </w:r>
      <w:r w:rsidRPr="000C3974">
        <w:t xml:space="preserve"> constitue la forme normale de la relation de travail. Le recours à un </w:t>
      </w:r>
      <w:r w:rsidRPr="000C3974">
        <w:rPr>
          <w:b/>
          <w:bCs/>
        </w:rPr>
        <w:t>CDD</w:t>
      </w:r>
      <w:r w:rsidRPr="000C3974">
        <w:t xml:space="preserve">, à un </w:t>
      </w:r>
      <w:r w:rsidRPr="000C3974">
        <w:rPr>
          <w:b/>
          <w:bCs/>
        </w:rPr>
        <w:t>contrat de travail temporaire</w:t>
      </w:r>
      <w:r w:rsidRPr="000C3974">
        <w:t xml:space="preserve"> ou au </w:t>
      </w:r>
      <w:r w:rsidRPr="000C3974">
        <w:rPr>
          <w:b/>
          <w:bCs/>
        </w:rPr>
        <w:t>temps partiel</w:t>
      </w:r>
      <w:r w:rsidRPr="000C3974">
        <w:t xml:space="preserve"> obéit donc à des règles particulières destinées notamment à éviter qu’un emploi durable soit artificiellement occupé au moyen de contrats précaires.</w:t>
      </w:r>
    </w:p>
    <w:p w14:paraId="11C4DED2" w14:textId="66F04DA2" w:rsidR="000C3974" w:rsidRPr="000C3974" w:rsidRDefault="000C3974" w:rsidP="000C3974">
      <w:pPr>
        <w:spacing w:after="0" w:line="240" w:lineRule="auto"/>
      </w:pPr>
      <w:r w:rsidRPr="000C3974">
        <w:t xml:space="preserve">Le référentiel 2026 demande de savoir choisir le contrat adapté à une situation et apprécier la légalité de sa mise en œuvre. Tous les motifs de recours au </w:t>
      </w:r>
      <w:r w:rsidRPr="000C3974">
        <w:rPr>
          <w:b/>
          <w:bCs/>
        </w:rPr>
        <w:t>CDD</w:t>
      </w:r>
      <w:r w:rsidRPr="000C3974">
        <w:t xml:space="preserve"> doivent être identifiés, mais l’étude détaillée de son régime juridique est limitée aux deux situations les plus courantes</w:t>
      </w:r>
      <w:r>
        <w:t> :</w:t>
      </w:r>
      <w:r w:rsidRPr="000C3974">
        <w:t xml:space="preserve"> </w:t>
      </w:r>
      <w:r w:rsidRPr="000C3974">
        <w:rPr>
          <w:b/>
          <w:bCs/>
        </w:rPr>
        <w:t>remplacement d’un salarié</w:t>
      </w:r>
      <w:r w:rsidRPr="000C3974">
        <w:t xml:space="preserve"> et </w:t>
      </w:r>
      <w:r w:rsidRPr="000C3974">
        <w:rPr>
          <w:b/>
          <w:bCs/>
        </w:rPr>
        <w:t>accroissement temporaire d’activité</w:t>
      </w:r>
      <w:r w:rsidRPr="000C3974">
        <w:t>. Les contrats aidés sont exclus.</w:t>
      </w:r>
    </w:p>
    <w:p w14:paraId="48A4EB8A" w14:textId="29C3E325" w:rsidR="000C3974" w:rsidRPr="000C3974" w:rsidRDefault="000C3974" w:rsidP="000C3974">
      <w:pPr>
        <w:spacing w:after="0" w:line="240" w:lineRule="auto"/>
      </w:pPr>
      <w:r w:rsidRPr="000C3974">
        <w:t>Le sujet de droit social 2025 confirme l’importance de cette matière</w:t>
      </w:r>
      <w:r>
        <w:t> :</w:t>
      </w:r>
      <w:r w:rsidRPr="000C3974">
        <w:t xml:space="preserve"> son premier dossier portait précisément sur le recours au </w:t>
      </w:r>
      <w:r w:rsidRPr="000C3974">
        <w:rPr>
          <w:b/>
          <w:bCs/>
        </w:rPr>
        <w:t>travail temporaire pour faire face à la saisonnalité de l’activité</w:t>
      </w:r>
      <w:r w:rsidRPr="000C3974">
        <w:t>.</w:t>
      </w:r>
    </w:p>
    <w:p w14:paraId="79ECF162" w14:textId="7125D377" w:rsidR="000C3974" w:rsidRPr="000C3974" w:rsidRDefault="000C3974" w:rsidP="000C3974">
      <w:pPr>
        <w:pStyle w:val="Titre1"/>
      </w:pPr>
      <w:r w:rsidRPr="000C3974">
        <w:t>1. Le principe</w:t>
      </w:r>
      <w:r>
        <w:t> :</w:t>
      </w:r>
      <w:r w:rsidRPr="000C3974">
        <w:t xml:space="preserve"> le CDI reste le contrat de droit commun</w:t>
      </w:r>
    </w:p>
    <w:p w14:paraId="11F53E28" w14:textId="77777777" w:rsidR="000C3974" w:rsidRPr="000C3974" w:rsidRDefault="000C3974" w:rsidP="000C3974">
      <w:pPr>
        <w:spacing w:after="0" w:line="240" w:lineRule="auto"/>
      </w:pPr>
      <w:r w:rsidRPr="000C3974">
        <w:t xml:space="preserve">Un CDD ou un contrat de mission ne doit jamais avoir pour objet ou pour effet de </w:t>
      </w:r>
      <w:r w:rsidRPr="000C3974">
        <w:rPr>
          <w:b/>
          <w:bCs/>
        </w:rPr>
        <w:t>pourvoir durablement un emploi lié à l’activité normale et permanente de l’entreprise</w:t>
      </w:r>
      <w:r w:rsidRPr="000C3974">
        <w:t>. Le CDD ne peut être conclu que pour l’exécution d’une tâche précise et temporaire dans l’un des cas autorisés par la loi.</w:t>
      </w:r>
    </w:p>
    <w:p w14:paraId="085E3A42" w14:textId="376E96D5" w:rsidR="000C3974" w:rsidRPr="000C3974" w:rsidRDefault="000C3974" w:rsidP="000C3974">
      <w:pPr>
        <w:spacing w:after="0" w:line="240" w:lineRule="auto"/>
      </w:pPr>
      <w:r w:rsidRPr="000C3974">
        <w:t>Il faut donc toujours commencer par se demander</w:t>
      </w:r>
      <w:r>
        <w:t> :</w:t>
      </w:r>
    </w:p>
    <w:p w14:paraId="21EDB285" w14:textId="5C7237DD" w:rsidR="000C3974" w:rsidRPr="000C3974" w:rsidRDefault="000C3974" w:rsidP="000C3974">
      <w:pPr>
        <w:spacing w:after="0" w:line="240" w:lineRule="auto"/>
      </w:pPr>
      <w:r w:rsidRPr="000C3974">
        <w:rPr>
          <w:b/>
          <w:bCs/>
        </w:rPr>
        <w:t>le besoin de l’entreprise est-il durable ou temporaire</w:t>
      </w:r>
      <w:r>
        <w:rPr>
          <w:b/>
          <w:bCs/>
        </w:rPr>
        <w:t> ?</w:t>
      </w:r>
    </w:p>
    <w:tbl>
      <w:tblPr>
        <w:tblStyle w:val="Grilledutableau"/>
        <w:tblW w:w="0" w:type="auto"/>
        <w:tblLook w:val="04A0" w:firstRow="1" w:lastRow="0" w:firstColumn="1" w:lastColumn="0" w:noHBand="0" w:noVBand="1"/>
      </w:tblPr>
      <w:tblGrid>
        <w:gridCol w:w="7364"/>
        <w:gridCol w:w="2841"/>
      </w:tblGrid>
      <w:tr w:rsidR="000C3974" w:rsidRPr="000C3974" w14:paraId="55E21366" w14:textId="77777777" w:rsidTr="000C3974">
        <w:trPr>
          <w:tblHeader/>
        </w:trPr>
        <w:tc>
          <w:tcPr>
            <w:tcW w:w="0" w:type="auto"/>
            <w:hideMark/>
          </w:tcPr>
          <w:p w14:paraId="36E6692A"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Besoin de l’entreprise</w:t>
            </w:r>
          </w:p>
        </w:tc>
        <w:tc>
          <w:tcPr>
            <w:tcW w:w="0" w:type="auto"/>
            <w:hideMark/>
          </w:tcPr>
          <w:p w14:paraId="405D49B9"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Contrat normalement adapté</w:t>
            </w:r>
          </w:p>
        </w:tc>
      </w:tr>
      <w:tr w:rsidR="000C3974" w:rsidRPr="000C3974" w14:paraId="3BC9A743" w14:textId="77777777" w:rsidTr="000C3974">
        <w:tc>
          <w:tcPr>
            <w:tcW w:w="0" w:type="auto"/>
            <w:hideMark/>
          </w:tcPr>
          <w:p w14:paraId="5D0F1E0C" w14:textId="77777777" w:rsidR="000C3974" w:rsidRPr="000C3974" w:rsidRDefault="000C3974" w:rsidP="000C3974">
            <w:pPr>
              <w:jc w:val="left"/>
              <w:rPr>
                <w:rFonts w:ascii="Calibri" w:hAnsi="Calibri" w:cs="Calibri"/>
                <w:sz w:val="20"/>
              </w:rPr>
            </w:pPr>
            <w:r w:rsidRPr="000C3974">
              <w:rPr>
                <w:rFonts w:ascii="Calibri" w:hAnsi="Calibri" w:cs="Calibri"/>
                <w:sz w:val="20"/>
              </w:rPr>
              <w:t>Emploi permanent correspondant à l’activité normale</w:t>
            </w:r>
          </w:p>
        </w:tc>
        <w:tc>
          <w:tcPr>
            <w:tcW w:w="0" w:type="auto"/>
            <w:hideMark/>
          </w:tcPr>
          <w:p w14:paraId="2800A514" w14:textId="77777777" w:rsidR="000C3974" w:rsidRPr="000C3974" w:rsidRDefault="000C3974" w:rsidP="000C3974">
            <w:pPr>
              <w:jc w:val="left"/>
              <w:rPr>
                <w:rFonts w:ascii="Calibri" w:hAnsi="Calibri" w:cs="Calibri"/>
                <w:sz w:val="20"/>
              </w:rPr>
            </w:pPr>
            <w:r w:rsidRPr="000C3974">
              <w:rPr>
                <w:rFonts w:ascii="Calibri" w:hAnsi="Calibri" w:cs="Calibri"/>
                <w:b/>
                <w:bCs/>
                <w:sz w:val="20"/>
              </w:rPr>
              <w:t>CDI</w:t>
            </w:r>
          </w:p>
        </w:tc>
      </w:tr>
      <w:tr w:rsidR="000C3974" w:rsidRPr="000C3974" w14:paraId="01A697D8" w14:textId="77777777" w:rsidTr="000C3974">
        <w:tc>
          <w:tcPr>
            <w:tcW w:w="0" w:type="auto"/>
            <w:hideMark/>
          </w:tcPr>
          <w:p w14:paraId="42229B9E" w14:textId="77777777" w:rsidR="000C3974" w:rsidRPr="000C3974" w:rsidRDefault="000C3974" w:rsidP="000C3974">
            <w:pPr>
              <w:jc w:val="left"/>
              <w:rPr>
                <w:rFonts w:ascii="Calibri" w:hAnsi="Calibri" w:cs="Calibri"/>
                <w:sz w:val="20"/>
              </w:rPr>
            </w:pPr>
            <w:r w:rsidRPr="000C3974">
              <w:rPr>
                <w:rFonts w:ascii="Calibri" w:hAnsi="Calibri" w:cs="Calibri"/>
                <w:sz w:val="20"/>
              </w:rPr>
              <w:t>Besoin précisément temporaire relevant d’un motif légal</w:t>
            </w:r>
          </w:p>
        </w:tc>
        <w:tc>
          <w:tcPr>
            <w:tcW w:w="0" w:type="auto"/>
            <w:hideMark/>
          </w:tcPr>
          <w:p w14:paraId="44B8D3EA" w14:textId="77777777" w:rsidR="000C3974" w:rsidRPr="000C3974" w:rsidRDefault="000C3974" w:rsidP="000C3974">
            <w:pPr>
              <w:jc w:val="left"/>
              <w:rPr>
                <w:rFonts w:ascii="Calibri" w:hAnsi="Calibri" w:cs="Calibri"/>
                <w:sz w:val="20"/>
              </w:rPr>
            </w:pPr>
            <w:r w:rsidRPr="000C3974">
              <w:rPr>
                <w:rFonts w:ascii="Calibri" w:hAnsi="Calibri" w:cs="Calibri"/>
                <w:b/>
                <w:bCs/>
                <w:sz w:val="20"/>
              </w:rPr>
              <w:t>CDD</w:t>
            </w:r>
            <w:r w:rsidRPr="000C3974">
              <w:rPr>
                <w:rFonts w:ascii="Calibri" w:hAnsi="Calibri" w:cs="Calibri"/>
                <w:sz w:val="20"/>
              </w:rPr>
              <w:t xml:space="preserve"> possible</w:t>
            </w:r>
          </w:p>
        </w:tc>
      </w:tr>
      <w:tr w:rsidR="000C3974" w:rsidRPr="000C3974" w14:paraId="6A13B8AC" w14:textId="77777777" w:rsidTr="000C3974">
        <w:tc>
          <w:tcPr>
            <w:tcW w:w="0" w:type="auto"/>
            <w:hideMark/>
          </w:tcPr>
          <w:p w14:paraId="6F1BF928" w14:textId="77777777" w:rsidR="000C3974" w:rsidRPr="000C3974" w:rsidRDefault="000C3974" w:rsidP="000C3974">
            <w:pPr>
              <w:jc w:val="left"/>
              <w:rPr>
                <w:rFonts w:ascii="Calibri" w:hAnsi="Calibri" w:cs="Calibri"/>
                <w:sz w:val="20"/>
              </w:rPr>
            </w:pPr>
            <w:r w:rsidRPr="000C3974">
              <w:rPr>
                <w:rFonts w:ascii="Calibri" w:hAnsi="Calibri" w:cs="Calibri"/>
                <w:sz w:val="20"/>
              </w:rPr>
              <w:t>Besoin temporaire satisfait par un salarié fourni par une entreprise de travail temporaire</w:t>
            </w:r>
          </w:p>
        </w:tc>
        <w:tc>
          <w:tcPr>
            <w:tcW w:w="0" w:type="auto"/>
            <w:hideMark/>
          </w:tcPr>
          <w:p w14:paraId="1F325C82" w14:textId="77777777" w:rsidR="000C3974" w:rsidRPr="000C3974" w:rsidRDefault="000C3974" w:rsidP="000C3974">
            <w:pPr>
              <w:jc w:val="left"/>
              <w:rPr>
                <w:rFonts w:ascii="Calibri" w:hAnsi="Calibri" w:cs="Calibri"/>
                <w:sz w:val="20"/>
              </w:rPr>
            </w:pPr>
            <w:r w:rsidRPr="000C3974">
              <w:rPr>
                <w:rFonts w:ascii="Calibri" w:hAnsi="Calibri" w:cs="Calibri"/>
                <w:b/>
                <w:bCs/>
                <w:sz w:val="20"/>
              </w:rPr>
              <w:t>CTT / intérim</w:t>
            </w:r>
            <w:r w:rsidRPr="000C3974">
              <w:rPr>
                <w:rFonts w:ascii="Calibri" w:hAnsi="Calibri" w:cs="Calibri"/>
                <w:sz w:val="20"/>
              </w:rPr>
              <w:t xml:space="preserve"> possible</w:t>
            </w:r>
          </w:p>
        </w:tc>
      </w:tr>
      <w:tr w:rsidR="000C3974" w:rsidRPr="000C3974" w14:paraId="53053239" w14:textId="77777777" w:rsidTr="000C3974">
        <w:tc>
          <w:tcPr>
            <w:tcW w:w="0" w:type="auto"/>
            <w:hideMark/>
          </w:tcPr>
          <w:p w14:paraId="11A08956" w14:textId="77777777" w:rsidR="000C3974" w:rsidRPr="000C3974" w:rsidRDefault="000C3974" w:rsidP="000C3974">
            <w:pPr>
              <w:jc w:val="left"/>
              <w:rPr>
                <w:rFonts w:ascii="Calibri" w:hAnsi="Calibri" w:cs="Calibri"/>
                <w:sz w:val="20"/>
              </w:rPr>
            </w:pPr>
            <w:r w:rsidRPr="000C3974">
              <w:rPr>
                <w:rFonts w:ascii="Calibri" w:hAnsi="Calibri" w:cs="Calibri"/>
                <w:sz w:val="20"/>
              </w:rPr>
              <w:t>Emploi durable mais pour une durée de travail inférieure au temps complet</w:t>
            </w:r>
          </w:p>
        </w:tc>
        <w:tc>
          <w:tcPr>
            <w:tcW w:w="0" w:type="auto"/>
            <w:hideMark/>
          </w:tcPr>
          <w:p w14:paraId="56C15C77" w14:textId="77777777" w:rsidR="000C3974" w:rsidRPr="000C3974" w:rsidRDefault="000C3974" w:rsidP="000C3974">
            <w:pPr>
              <w:jc w:val="left"/>
              <w:rPr>
                <w:rFonts w:ascii="Calibri" w:hAnsi="Calibri" w:cs="Calibri"/>
                <w:sz w:val="20"/>
              </w:rPr>
            </w:pPr>
            <w:r w:rsidRPr="000C3974">
              <w:rPr>
                <w:rFonts w:ascii="Calibri" w:hAnsi="Calibri" w:cs="Calibri"/>
                <w:b/>
                <w:bCs/>
                <w:sz w:val="20"/>
              </w:rPr>
              <w:t>Contrat à temps partiel</w:t>
            </w:r>
            <w:r w:rsidRPr="000C3974">
              <w:rPr>
                <w:rFonts w:ascii="Calibri" w:hAnsi="Calibri" w:cs="Calibri"/>
                <w:sz w:val="20"/>
              </w:rPr>
              <w:t xml:space="preserve"> possible</w:t>
            </w:r>
          </w:p>
        </w:tc>
      </w:tr>
    </w:tbl>
    <w:p w14:paraId="09648B41" w14:textId="77777777" w:rsidR="000C3974" w:rsidRPr="000C3974" w:rsidRDefault="000C3974" w:rsidP="000C3974">
      <w:pPr>
        <w:spacing w:after="0" w:line="240" w:lineRule="auto"/>
        <w:rPr>
          <w:b/>
          <w:bCs/>
        </w:rPr>
      </w:pPr>
      <w:r w:rsidRPr="000C3974">
        <w:rPr>
          <w:b/>
          <w:bCs/>
        </w:rPr>
        <w:t>Exemple</w:t>
      </w:r>
    </w:p>
    <w:p w14:paraId="713EE838" w14:textId="77777777" w:rsidR="000C3974" w:rsidRPr="000C3974" w:rsidRDefault="000C3974" w:rsidP="000C3974">
      <w:pPr>
        <w:spacing w:after="0" w:line="240" w:lineRule="auto"/>
      </w:pPr>
      <w:r w:rsidRPr="000C3974">
        <w:t>Une entreprise recrute chaque année un salarié différent en CDD pendant douze mois pour tenir l’accueil, qui constitue un poste permanent indispensable à son fonctionnement.</w:t>
      </w:r>
    </w:p>
    <w:p w14:paraId="155FA19C" w14:textId="77777777" w:rsidR="000C3974" w:rsidRPr="000C3974" w:rsidRDefault="000C3974" w:rsidP="000C3974">
      <w:pPr>
        <w:spacing w:after="0" w:line="240" w:lineRule="auto"/>
      </w:pPr>
      <w:r w:rsidRPr="000C3974">
        <w:t>→ Le besoin n’est pas temporaire.</w:t>
      </w:r>
    </w:p>
    <w:p w14:paraId="10C79B7E" w14:textId="77777777" w:rsidR="000C3974" w:rsidRPr="000C3974" w:rsidRDefault="000C3974" w:rsidP="000C3974">
      <w:pPr>
        <w:spacing w:after="0" w:line="240" w:lineRule="auto"/>
      </w:pPr>
      <w:r w:rsidRPr="000C3974">
        <w:t xml:space="preserve">→ Le recours au CDD peut être irrégulier et conduire à une </w:t>
      </w:r>
      <w:r w:rsidRPr="000C3974">
        <w:rPr>
          <w:b/>
          <w:bCs/>
        </w:rPr>
        <w:t>requalification en CDI</w:t>
      </w:r>
      <w:r w:rsidRPr="000C3974">
        <w:t>.</w:t>
      </w:r>
    </w:p>
    <w:p w14:paraId="54A4DEA1" w14:textId="77777777" w:rsidR="000C3974" w:rsidRPr="000C3974" w:rsidRDefault="000C3974" w:rsidP="000C3974">
      <w:pPr>
        <w:pStyle w:val="Titre1"/>
      </w:pPr>
      <w:r w:rsidRPr="000C3974">
        <w:t>2. Le contrat à durée déterminée</w:t>
      </w:r>
    </w:p>
    <w:p w14:paraId="53FDA69F" w14:textId="3498A7F9" w:rsidR="000C3974" w:rsidRPr="000C3974" w:rsidRDefault="000C3974" w:rsidP="000C3974">
      <w:pPr>
        <w:spacing w:after="0" w:line="240" w:lineRule="auto"/>
      </w:pPr>
      <w:r w:rsidRPr="000C3974">
        <w:t xml:space="preserve">Le </w:t>
      </w:r>
      <w:r w:rsidRPr="000C3974">
        <w:rPr>
          <w:b/>
          <w:bCs/>
        </w:rPr>
        <w:t>CDD (contrat à durée déterminée)</w:t>
      </w:r>
      <w:r w:rsidRPr="000C3974">
        <w:t xml:space="preserve"> lie directement</w:t>
      </w:r>
      <w:r>
        <w:t> :</w:t>
      </w:r>
    </w:p>
    <w:p w14:paraId="44EDFD53" w14:textId="77777777" w:rsidR="000C3974" w:rsidRPr="000C3974" w:rsidRDefault="000C3974" w:rsidP="000C3974">
      <w:pPr>
        <w:spacing w:after="0" w:line="240" w:lineRule="auto"/>
      </w:pPr>
      <w:r w:rsidRPr="000C3974">
        <w:rPr>
          <w:b/>
          <w:bCs/>
        </w:rPr>
        <w:t>l’employeur → le salarié</w:t>
      </w:r>
    </w:p>
    <w:p w14:paraId="791C31A4" w14:textId="77777777" w:rsidR="000C3974" w:rsidRPr="000C3974" w:rsidRDefault="000C3974" w:rsidP="000C3974">
      <w:pPr>
        <w:spacing w:after="0" w:line="240" w:lineRule="auto"/>
      </w:pPr>
      <w:r w:rsidRPr="000C3974">
        <w:t>Le salarié en CDD est donc salarié de l’entreprise dans laquelle il travaille.</w:t>
      </w:r>
    </w:p>
    <w:p w14:paraId="49A94E46" w14:textId="058B839B" w:rsidR="000C3974" w:rsidRPr="000C3974" w:rsidRDefault="000C3974" w:rsidP="000C3974">
      <w:pPr>
        <w:spacing w:after="0" w:line="240" w:lineRule="auto"/>
      </w:pPr>
      <w:r w:rsidRPr="000C3974">
        <w:t>Les anciens cours distinguaient déjà correctement le CDD de l’intérim</w:t>
      </w:r>
      <w:r>
        <w:t> :</w:t>
      </w:r>
      <w:r w:rsidRPr="000C3974">
        <w:t xml:space="preserve"> dans le premier cas, le salarié est directement recruté par l’entreprise</w:t>
      </w:r>
      <w:r>
        <w:t> ;</w:t>
      </w:r>
      <w:r w:rsidRPr="000C3974">
        <w:t xml:space="preserve"> dans le second, son employeur est l’entreprise de travail temporaire.</w:t>
      </w:r>
    </w:p>
    <w:p w14:paraId="7F2CAA45" w14:textId="77777777" w:rsidR="000C3974" w:rsidRPr="000C3974" w:rsidRDefault="000C3974" w:rsidP="000C3974">
      <w:pPr>
        <w:pStyle w:val="Titre1"/>
      </w:pPr>
      <w:r w:rsidRPr="000C3974">
        <w:t>3. Tous les motifs de recours au CDD à connaître</w:t>
      </w:r>
    </w:p>
    <w:p w14:paraId="6F8D06E9" w14:textId="77777777" w:rsidR="000C3974" w:rsidRPr="000C3974" w:rsidRDefault="000C3974" w:rsidP="000C3974">
      <w:pPr>
        <w:spacing w:after="0" w:line="240" w:lineRule="auto"/>
      </w:pPr>
      <w:r w:rsidRPr="000C3974">
        <w:t>Le Code du travail autorise notamment le CDD pour les situations suivantes.</w:t>
      </w:r>
    </w:p>
    <w:tbl>
      <w:tblPr>
        <w:tblStyle w:val="Grilledutableau"/>
        <w:tblW w:w="0" w:type="auto"/>
        <w:tblLook w:val="04A0" w:firstRow="1" w:lastRow="0" w:firstColumn="1" w:lastColumn="0" w:noHBand="0" w:noVBand="1"/>
      </w:tblPr>
      <w:tblGrid>
        <w:gridCol w:w="3979"/>
        <w:gridCol w:w="6477"/>
      </w:tblGrid>
      <w:tr w:rsidR="000C3974" w:rsidRPr="000C3974" w14:paraId="041293ED" w14:textId="77777777" w:rsidTr="000C3974">
        <w:trPr>
          <w:tblHeader/>
        </w:trPr>
        <w:tc>
          <w:tcPr>
            <w:tcW w:w="0" w:type="auto"/>
            <w:hideMark/>
          </w:tcPr>
          <w:p w14:paraId="104EFD94"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Motif</w:t>
            </w:r>
          </w:p>
        </w:tc>
        <w:tc>
          <w:tcPr>
            <w:tcW w:w="0" w:type="auto"/>
            <w:hideMark/>
          </w:tcPr>
          <w:p w14:paraId="4162BDA7"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Exemple</w:t>
            </w:r>
          </w:p>
        </w:tc>
      </w:tr>
      <w:tr w:rsidR="000C3974" w:rsidRPr="000C3974" w14:paraId="1E8D0753" w14:textId="77777777" w:rsidTr="000C3974">
        <w:tc>
          <w:tcPr>
            <w:tcW w:w="0" w:type="auto"/>
            <w:hideMark/>
          </w:tcPr>
          <w:p w14:paraId="57C19FEC" w14:textId="77777777" w:rsidR="000C3974" w:rsidRPr="000C3974" w:rsidRDefault="000C3974" w:rsidP="000C3974">
            <w:pPr>
              <w:jc w:val="left"/>
              <w:rPr>
                <w:rFonts w:ascii="Calibri" w:hAnsi="Calibri" w:cs="Calibri"/>
                <w:sz w:val="20"/>
              </w:rPr>
            </w:pPr>
            <w:r w:rsidRPr="000C3974">
              <w:rPr>
                <w:rFonts w:ascii="Calibri" w:hAnsi="Calibri" w:cs="Calibri"/>
                <w:b/>
                <w:bCs/>
                <w:sz w:val="20"/>
              </w:rPr>
              <w:t>Remplacement d’un salarié absent</w:t>
            </w:r>
          </w:p>
        </w:tc>
        <w:tc>
          <w:tcPr>
            <w:tcW w:w="0" w:type="auto"/>
            <w:hideMark/>
          </w:tcPr>
          <w:p w14:paraId="3A20FCBF" w14:textId="77777777" w:rsidR="000C3974" w:rsidRPr="000C3974" w:rsidRDefault="000C3974" w:rsidP="000C3974">
            <w:pPr>
              <w:jc w:val="left"/>
              <w:rPr>
                <w:rFonts w:ascii="Calibri" w:hAnsi="Calibri" w:cs="Calibri"/>
                <w:sz w:val="20"/>
              </w:rPr>
            </w:pPr>
            <w:r w:rsidRPr="000C3974">
              <w:rPr>
                <w:rFonts w:ascii="Calibri" w:hAnsi="Calibri" w:cs="Calibri"/>
                <w:sz w:val="20"/>
              </w:rPr>
              <w:t>Salariée en congé maternité</w:t>
            </w:r>
          </w:p>
        </w:tc>
      </w:tr>
      <w:tr w:rsidR="000C3974" w:rsidRPr="000C3974" w14:paraId="7E2A6B68" w14:textId="77777777" w:rsidTr="000C3974">
        <w:tc>
          <w:tcPr>
            <w:tcW w:w="0" w:type="auto"/>
            <w:hideMark/>
          </w:tcPr>
          <w:p w14:paraId="235ED020" w14:textId="77777777" w:rsidR="000C3974" w:rsidRPr="000C3974" w:rsidRDefault="000C3974" w:rsidP="000C3974">
            <w:pPr>
              <w:jc w:val="left"/>
              <w:rPr>
                <w:rFonts w:ascii="Calibri" w:hAnsi="Calibri" w:cs="Calibri"/>
                <w:sz w:val="20"/>
              </w:rPr>
            </w:pPr>
            <w:r w:rsidRPr="000C3974">
              <w:rPr>
                <w:rFonts w:ascii="Calibri" w:hAnsi="Calibri" w:cs="Calibri"/>
                <w:b/>
                <w:bCs/>
                <w:sz w:val="20"/>
              </w:rPr>
              <w:t>Remplacement d’un salarié dont le contrat est suspendu</w:t>
            </w:r>
          </w:p>
        </w:tc>
        <w:tc>
          <w:tcPr>
            <w:tcW w:w="0" w:type="auto"/>
            <w:hideMark/>
          </w:tcPr>
          <w:p w14:paraId="07630E5B" w14:textId="77777777" w:rsidR="000C3974" w:rsidRPr="000C3974" w:rsidRDefault="000C3974" w:rsidP="000C3974">
            <w:pPr>
              <w:jc w:val="left"/>
              <w:rPr>
                <w:rFonts w:ascii="Calibri" w:hAnsi="Calibri" w:cs="Calibri"/>
                <w:sz w:val="20"/>
              </w:rPr>
            </w:pPr>
            <w:r w:rsidRPr="000C3974">
              <w:rPr>
                <w:rFonts w:ascii="Calibri" w:hAnsi="Calibri" w:cs="Calibri"/>
                <w:sz w:val="20"/>
              </w:rPr>
              <w:t>Arrêt maladie</w:t>
            </w:r>
          </w:p>
        </w:tc>
      </w:tr>
      <w:tr w:rsidR="000C3974" w:rsidRPr="000C3974" w14:paraId="21418F1B" w14:textId="77777777" w:rsidTr="000C3974">
        <w:tc>
          <w:tcPr>
            <w:tcW w:w="0" w:type="auto"/>
            <w:hideMark/>
          </w:tcPr>
          <w:p w14:paraId="3C677762" w14:textId="77777777" w:rsidR="000C3974" w:rsidRPr="000C3974" w:rsidRDefault="000C3974" w:rsidP="000C3974">
            <w:pPr>
              <w:jc w:val="left"/>
              <w:rPr>
                <w:rFonts w:ascii="Calibri" w:hAnsi="Calibri" w:cs="Calibri"/>
                <w:sz w:val="20"/>
              </w:rPr>
            </w:pPr>
            <w:r w:rsidRPr="000C3974">
              <w:rPr>
                <w:rFonts w:ascii="Calibri" w:hAnsi="Calibri" w:cs="Calibri"/>
                <w:b/>
                <w:bCs/>
                <w:sz w:val="20"/>
              </w:rPr>
              <w:t>Remplacement d’un salarié provisoirement passé à temps partiel</w:t>
            </w:r>
          </w:p>
        </w:tc>
        <w:tc>
          <w:tcPr>
            <w:tcW w:w="0" w:type="auto"/>
            <w:hideMark/>
          </w:tcPr>
          <w:p w14:paraId="685BB527" w14:textId="77777777" w:rsidR="000C3974" w:rsidRPr="000C3974" w:rsidRDefault="000C3974" w:rsidP="000C3974">
            <w:pPr>
              <w:jc w:val="left"/>
              <w:rPr>
                <w:rFonts w:ascii="Calibri" w:hAnsi="Calibri" w:cs="Calibri"/>
                <w:sz w:val="20"/>
              </w:rPr>
            </w:pPr>
            <w:r w:rsidRPr="000C3974">
              <w:rPr>
                <w:rFonts w:ascii="Calibri" w:hAnsi="Calibri" w:cs="Calibri"/>
                <w:sz w:val="20"/>
              </w:rPr>
              <w:t>Congé parental à temps partiel</w:t>
            </w:r>
          </w:p>
        </w:tc>
      </w:tr>
      <w:tr w:rsidR="000C3974" w:rsidRPr="000C3974" w14:paraId="55BD86AD" w14:textId="77777777" w:rsidTr="000C3974">
        <w:tc>
          <w:tcPr>
            <w:tcW w:w="0" w:type="auto"/>
            <w:hideMark/>
          </w:tcPr>
          <w:p w14:paraId="6B1BD4E6" w14:textId="77777777" w:rsidR="000C3974" w:rsidRPr="000C3974" w:rsidRDefault="000C3974" w:rsidP="000C3974">
            <w:pPr>
              <w:jc w:val="left"/>
              <w:rPr>
                <w:rFonts w:ascii="Calibri" w:hAnsi="Calibri" w:cs="Calibri"/>
                <w:sz w:val="20"/>
              </w:rPr>
            </w:pPr>
            <w:r w:rsidRPr="000C3974">
              <w:rPr>
                <w:rFonts w:ascii="Calibri" w:hAnsi="Calibri" w:cs="Calibri"/>
                <w:b/>
                <w:bCs/>
                <w:sz w:val="20"/>
              </w:rPr>
              <w:t>Départ définitif précédant la suppression du poste</w:t>
            </w:r>
          </w:p>
        </w:tc>
        <w:tc>
          <w:tcPr>
            <w:tcW w:w="0" w:type="auto"/>
            <w:hideMark/>
          </w:tcPr>
          <w:p w14:paraId="25C37072" w14:textId="77777777" w:rsidR="000C3974" w:rsidRPr="000C3974" w:rsidRDefault="000C3974" w:rsidP="000C3974">
            <w:pPr>
              <w:jc w:val="left"/>
              <w:rPr>
                <w:rFonts w:ascii="Calibri" w:hAnsi="Calibri" w:cs="Calibri"/>
                <w:sz w:val="20"/>
              </w:rPr>
            </w:pPr>
            <w:r w:rsidRPr="000C3974">
              <w:rPr>
                <w:rFonts w:ascii="Calibri" w:hAnsi="Calibri" w:cs="Calibri"/>
                <w:sz w:val="20"/>
              </w:rPr>
              <w:t>Poste destiné à disparaître après une réorganisation</w:t>
            </w:r>
          </w:p>
        </w:tc>
      </w:tr>
      <w:tr w:rsidR="000C3974" w:rsidRPr="000C3974" w14:paraId="3C185D5D" w14:textId="77777777" w:rsidTr="000C3974">
        <w:tc>
          <w:tcPr>
            <w:tcW w:w="0" w:type="auto"/>
            <w:hideMark/>
          </w:tcPr>
          <w:p w14:paraId="62E47CB4" w14:textId="77777777" w:rsidR="000C3974" w:rsidRPr="000C3974" w:rsidRDefault="000C3974" w:rsidP="000C3974">
            <w:pPr>
              <w:jc w:val="left"/>
              <w:rPr>
                <w:rFonts w:ascii="Calibri" w:hAnsi="Calibri" w:cs="Calibri"/>
                <w:sz w:val="20"/>
              </w:rPr>
            </w:pPr>
            <w:r w:rsidRPr="000C3974">
              <w:rPr>
                <w:rFonts w:ascii="Calibri" w:hAnsi="Calibri" w:cs="Calibri"/>
                <w:b/>
                <w:bCs/>
                <w:sz w:val="20"/>
              </w:rPr>
              <w:t>Attente de l’arrivée d’un salarié recruté en CDI</w:t>
            </w:r>
          </w:p>
        </w:tc>
        <w:tc>
          <w:tcPr>
            <w:tcW w:w="0" w:type="auto"/>
            <w:hideMark/>
          </w:tcPr>
          <w:p w14:paraId="7290E7C5" w14:textId="77777777" w:rsidR="000C3974" w:rsidRPr="000C3974" w:rsidRDefault="000C3974" w:rsidP="000C3974">
            <w:pPr>
              <w:jc w:val="left"/>
              <w:rPr>
                <w:rFonts w:ascii="Calibri" w:hAnsi="Calibri" w:cs="Calibri"/>
                <w:sz w:val="20"/>
              </w:rPr>
            </w:pPr>
            <w:r w:rsidRPr="000C3974">
              <w:rPr>
                <w:rFonts w:ascii="Calibri" w:hAnsi="Calibri" w:cs="Calibri"/>
                <w:sz w:val="20"/>
              </w:rPr>
              <w:t>CDI signé mais salarié disponible dans deux mois</w:t>
            </w:r>
          </w:p>
        </w:tc>
      </w:tr>
      <w:tr w:rsidR="000C3974" w:rsidRPr="000C3974" w14:paraId="72EB32EE" w14:textId="77777777" w:rsidTr="000C3974">
        <w:tc>
          <w:tcPr>
            <w:tcW w:w="0" w:type="auto"/>
            <w:hideMark/>
          </w:tcPr>
          <w:p w14:paraId="0DC288BD" w14:textId="77777777" w:rsidR="000C3974" w:rsidRPr="000C3974" w:rsidRDefault="000C3974" w:rsidP="000C3974">
            <w:pPr>
              <w:jc w:val="left"/>
              <w:rPr>
                <w:rFonts w:ascii="Calibri" w:hAnsi="Calibri" w:cs="Calibri"/>
                <w:sz w:val="20"/>
              </w:rPr>
            </w:pPr>
            <w:r w:rsidRPr="000C3974">
              <w:rPr>
                <w:rFonts w:ascii="Calibri" w:hAnsi="Calibri" w:cs="Calibri"/>
                <w:b/>
                <w:bCs/>
                <w:sz w:val="20"/>
              </w:rPr>
              <w:lastRenderedPageBreak/>
              <w:t>Accroissement temporaire d’activité</w:t>
            </w:r>
          </w:p>
        </w:tc>
        <w:tc>
          <w:tcPr>
            <w:tcW w:w="0" w:type="auto"/>
            <w:hideMark/>
          </w:tcPr>
          <w:p w14:paraId="7B0466DD" w14:textId="77777777" w:rsidR="000C3974" w:rsidRPr="000C3974" w:rsidRDefault="000C3974" w:rsidP="000C3974">
            <w:pPr>
              <w:jc w:val="left"/>
              <w:rPr>
                <w:rFonts w:ascii="Calibri" w:hAnsi="Calibri" w:cs="Calibri"/>
                <w:sz w:val="20"/>
              </w:rPr>
            </w:pPr>
            <w:r w:rsidRPr="000C3974">
              <w:rPr>
                <w:rFonts w:ascii="Calibri" w:hAnsi="Calibri" w:cs="Calibri"/>
                <w:sz w:val="20"/>
              </w:rPr>
              <w:t>Commande exceptionnelle ou pic temporaire d’activité</w:t>
            </w:r>
          </w:p>
        </w:tc>
      </w:tr>
      <w:tr w:rsidR="000C3974" w:rsidRPr="000C3974" w14:paraId="6079FD3D" w14:textId="77777777" w:rsidTr="000C3974">
        <w:tc>
          <w:tcPr>
            <w:tcW w:w="0" w:type="auto"/>
            <w:hideMark/>
          </w:tcPr>
          <w:p w14:paraId="440DBE09" w14:textId="77777777" w:rsidR="000C3974" w:rsidRPr="000C3974" w:rsidRDefault="000C3974" w:rsidP="000C3974">
            <w:pPr>
              <w:jc w:val="left"/>
              <w:rPr>
                <w:rFonts w:ascii="Calibri" w:hAnsi="Calibri" w:cs="Calibri"/>
                <w:sz w:val="20"/>
              </w:rPr>
            </w:pPr>
            <w:r w:rsidRPr="000C3974">
              <w:rPr>
                <w:rFonts w:ascii="Calibri" w:hAnsi="Calibri" w:cs="Calibri"/>
                <w:b/>
                <w:bCs/>
                <w:sz w:val="20"/>
              </w:rPr>
              <w:t>Emploi saisonnier</w:t>
            </w:r>
          </w:p>
        </w:tc>
        <w:tc>
          <w:tcPr>
            <w:tcW w:w="0" w:type="auto"/>
            <w:hideMark/>
          </w:tcPr>
          <w:p w14:paraId="5E40368F" w14:textId="77777777" w:rsidR="000C3974" w:rsidRPr="000C3974" w:rsidRDefault="000C3974" w:rsidP="000C3974">
            <w:pPr>
              <w:jc w:val="left"/>
              <w:rPr>
                <w:rFonts w:ascii="Calibri" w:hAnsi="Calibri" w:cs="Calibri"/>
                <w:sz w:val="20"/>
              </w:rPr>
            </w:pPr>
            <w:r w:rsidRPr="000C3974">
              <w:rPr>
                <w:rFonts w:ascii="Calibri" w:hAnsi="Calibri" w:cs="Calibri"/>
                <w:sz w:val="20"/>
              </w:rPr>
              <w:t>Récoltes, saison touristique</w:t>
            </w:r>
          </w:p>
        </w:tc>
      </w:tr>
      <w:tr w:rsidR="000C3974" w:rsidRPr="000C3974" w14:paraId="59E09803" w14:textId="77777777" w:rsidTr="000C3974">
        <w:tc>
          <w:tcPr>
            <w:tcW w:w="0" w:type="auto"/>
            <w:hideMark/>
          </w:tcPr>
          <w:p w14:paraId="42F4FF93" w14:textId="77777777" w:rsidR="000C3974" w:rsidRPr="000C3974" w:rsidRDefault="000C3974" w:rsidP="000C3974">
            <w:pPr>
              <w:jc w:val="left"/>
              <w:rPr>
                <w:rFonts w:ascii="Calibri" w:hAnsi="Calibri" w:cs="Calibri"/>
                <w:sz w:val="20"/>
              </w:rPr>
            </w:pPr>
            <w:r w:rsidRPr="000C3974">
              <w:rPr>
                <w:rFonts w:ascii="Calibri" w:hAnsi="Calibri" w:cs="Calibri"/>
                <w:b/>
                <w:bCs/>
                <w:sz w:val="20"/>
              </w:rPr>
              <w:t>CDD d’usage</w:t>
            </w:r>
          </w:p>
        </w:tc>
        <w:tc>
          <w:tcPr>
            <w:tcW w:w="0" w:type="auto"/>
            <w:hideMark/>
          </w:tcPr>
          <w:p w14:paraId="4BFD9241" w14:textId="77777777" w:rsidR="000C3974" w:rsidRPr="000C3974" w:rsidRDefault="000C3974" w:rsidP="000C3974">
            <w:pPr>
              <w:jc w:val="left"/>
              <w:rPr>
                <w:rFonts w:ascii="Calibri" w:hAnsi="Calibri" w:cs="Calibri"/>
                <w:sz w:val="20"/>
              </w:rPr>
            </w:pPr>
            <w:r w:rsidRPr="000C3974">
              <w:rPr>
                <w:rFonts w:ascii="Calibri" w:hAnsi="Calibri" w:cs="Calibri"/>
                <w:sz w:val="20"/>
              </w:rPr>
              <w:t>Emploi temporaire dans certains secteurs où il est d’usage constant de ne pas recourir au CDI</w:t>
            </w:r>
          </w:p>
        </w:tc>
      </w:tr>
      <w:tr w:rsidR="000C3974" w:rsidRPr="000C3974" w14:paraId="78BF8950" w14:textId="77777777" w:rsidTr="000C3974">
        <w:tc>
          <w:tcPr>
            <w:tcW w:w="0" w:type="auto"/>
            <w:hideMark/>
          </w:tcPr>
          <w:p w14:paraId="1834811C" w14:textId="77777777" w:rsidR="000C3974" w:rsidRPr="000C3974" w:rsidRDefault="000C3974" w:rsidP="000C3974">
            <w:pPr>
              <w:jc w:val="left"/>
              <w:rPr>
                <w:rFonts w:ascii="Calibri" w:hAnsi="Calibri" w:cs="Calibri"/>
                <w:sz w:val="20"/>
              </w:rPr>
            </w:pPr>
            <w:r w:rsidRPr="000C3974">
              <w:rPr>
                <w:rFonts w:ascii="Calibri" w:hAnsi="Calibri" w:cs="Calibri"/>
                <w:b/>
                <w:bCs/>
                <w:sz w:val="20"/>
              </w:rPr>
              <w:t>Remplacement de certains non-salariés</w:t>
            </w:r>
          </w:p>
        </w:tc>
        <w:tc>
          <w:tcPr>
            <w:tcW w:w="0" w:type="auto"/>
            <w:hideMark/>
          </w:tcPr>
          <w:p w14:paraId="3149D6BB" w14:textId="77777777" w:rsidR="000C3974" w:rsidRPr="000C3974" w:rsidRDefault="000C3974" w:rsidP="000C3974">
            <w:pPr>
              <w:jc w:val="left"/>
              <w:rPr>
                <w:rFonts w:ascii="Calibri" w:hAnsi="Calibri" w:cs="Calibri"/>
                <w:sz w:val="20"/>
              </w:rPr>
            </w:pPr>
            <w:r w:rsidRPr="000C3974">
              <w:rPr>
                <w:rFonts w:ascii="Calibri" w:hAnsi="Calibri" w:cs="Calibri"/>
                <w:sz w:val="20"/>
              </w:rPr>
              <w:t>Chef d’entreprise ou professionnel libéral absent</w:t>
            </w:r>
          </w:p>
        </w:tc>
      </w:tr>
      <w:tr w:rsidR="000C3974" w:rsidRPr="000C3974" w14:paraId="330158FC" w14:textId="77777777" w:rsidTr="000C3974">
        <w:tc>
          <w:tcPr>
            <w:tcW w:w="0" w:type="auto"/>
            <w:hideMark/>
          </w:tcPr>
          <w:p w14:paraId="6703C9E8" w14:textId="77777777" w:rsidR="000C3974" w:rsidRPr="000C3974" w:rsidRDefault="000C3974" w:rsidP="000C3974">
            <w:pPr>
              <w:jc w:val="left"/>
              <w:rPr>
                <w:rFonts w:ascii="Calibri" w:hAnsi="Calibri" w:cs="Calibri"/>
                <w:sz w:val="20"/>
              </w:rPr>
            </w:pPr>
            <w:r w:rsidRPr="000C3974">
              <w:rPr>
                <w:rFonts w:ascii="Calibri" w:hAnsi="Calibri" w:cs="Calibri"/>
                <w:b/>
                <w:bCs/>
                <w:sz w:val="20"/>
              </w:rPr>
              <w:t>Remplacement de certains exploitants agricoles</w:t>
            </w:r>
          </w:p>
        </w:tc>
        <w:tc>
          <w:tcPr>
            <w:tcW w:w="0" w:type="auto"/>
            <w:hideMark/>
          </w:tcPr>
          <w:p w14:paraId="1765AF43" w14:textId="77777777" w:rsidR="000C3974" w:rsidRPr="000C3974" w:rsidRDefault="000C3974" w:rsidP="000C3974">
            <w:pPr>
              <w:jc w:val="left"/>
              <w:rPr>
                <w:rFonts w:ascii="Calibri" w:hAnsi="Calibri" w:cs="Calibri"/>
                <w:sz w:val="20"/>
              </w:rPr>
            </w:pPr>
            <w:r w:rsidRPr="000C3974">
              <w:rPr>
                <w:rFonts w:ascii="Calibri" w:hAnsi="Calibri" w:cs="Calibri"/>
                <w:sz w:val="20"/>
              </w:rPr>
              <w:t>Chef d’exploitation absent</w:t>
            </w:r>
          </w:p>
        </w:tc>
      </w:tr>
      <w:tr w:rsidR="000C3974" w:rsidRPr="000C3974" w14:paraId="2C183DC9" w14:textId="77777777" w:rsidTr="000C3974">
        <w:tc>
          <w:tcPr>
            <w:tcW w:w="0" w:type="auto"/>
            <w:hideMark/>
          </w:tcPr>
          <w:p w14:paraId="55BF8580" w14:textId="77777777" w:rsidR="000C3974" w:rsidRPr="000C3974" w:rsidRDefault="000C3974" w:rsidP="000C3974">
            <w:pPr>
              <w:jc w:val="left"/>
              <w:rPr>
                <w:rFonts w:ascii="Calibri" w:hAnsi="Calibri" w:cs="Calibri"/>
                <w:sz w:val="20"/>
              </w:rPr>
            </w:pPr>
            <w:r w:rsidRPr="000C3974">
              <w:rPr>
                <w:rFonts w:ascii="Calibri" w:hAnsi="Calibri" w:cs="Calibri"/>
                <w:b/>
                <w:bCs/>
                <w:sz w:val="20"/>
              </w:rPr>
              <w:t>CDD à objet défini</w:t>
            </w:r>
          </w:p>
        </w:tc>
        <w:tc>
          <w:tcPr>
            <w:tcW w:w="0" w:type="auto"/>
            <w:hideMark/>
          </w:tcPr>
          <w:p w14:paraId="2F71640E" w14:textId="77777777" w:rsidR="000C3974" w:rsidRPr="000C3974" w:rsidRDefault="000C3974" w:rsidP="000C3974">
            <w:pPr>
              <w:jc w:val="left"/>
              <w:rPr>
                <w:rFonts w:ascii="Calibri" w:hAnsi="Calibri" w:cs="Calibri"/>
                <w:sz w:val="20"/>
              </w:rPr>
            </w:pPr>
            <w:r w:rsidRPr="000C3974">
              <w:rPr>
                <w:rFonts w:ascii="Calibri" w:hAnsi="Calibri" w:cs="Calibri"/>
                <w:sz w:val="20"/>
              </w:rPr>
              <w:t>Certains ingénieurs et cadres recrutés pour réaliser un projet déterminé lorsque les conditions collectives sont réunies</w:t>
            </w:r>
          </w:p>
        </w:tc>
      </w:tr>
    </w:tbl>
    <w:p w14:paraId="3907138C" w14:textId="77777777" w:rsidR="000C3974" w:rsidRPr="000C3974" w:rsidRDefault="000C3974" w:rsidP="000C3974">
      <w:pPr>
        <w:spacing w:after="0" w:line="240" w:lineRule="auto"/>
      </w:pPr>
      <w:r w:rsidRPr="000C3974">
        <w:t xml:space="preserve">Le référentiel exige l’identification de ces motifs mais limite l’étude approfondie du </w:t>
      </w:r>
      <w:r w:rsidRPr="000C3974">
        <w:rPr>
          <w:b/>
          <w:bCs/>
        </w:rPr>
        <w:t>régime du CDD</w:t>
      </w:r>
      <w:r w:rsidRPr="000C3974">
        <w:t xml:space="preserve"> au remplacement d’un salarié et à l’accroissement temporaire d’activité.</w:t>
      </w:r>
    </w:p>
    <w:p w14:paraId="5F85BF4B" w14:textId="77777777" w:rsidR="000C3974" w:rsidRPr="000C3974" w:rsidRDefault="000C3974" w:rsidP="000C3974">
      <w:pPr>
        <w:pStyle w:val="Titre1"/>
      </w:pPr>
      <w:r w:rsidRPr="000C3974">
        <w:t>4. Le CDD de remplacement</w:t>
      </w:r>
    </w:p>
    <w:p w14:paraId="29088D7E" w14:textId="77777777" w:rsidR="000C3974" w:rsidRPr="000C3974" w:rsidRDefault="000C3974" w:rsidP="000C3974">
      <w:pPr>
        <w:spacing w:after="0" w:line="240" w:lineRule="auto"/>
        <w:rPr>
          <w:b/>
          <w:bCs/>
        </w:rPr>
      </w:pPr>
      <w:r w:rsidRPr="000C3974">
        <w:rPr>
          <w:b/>
          <w:bCs/>
        </w:rPr>
        <w:t>4.1. Les principales hypothèses</w:t>
      </w:r>
    </w:p>
    <w:p w14:paraId="4828EE2B" w14:textId="63F48133" w:rsidR="000C3974" w:rsidRPr="000C3974" w:rsidRDefault="000C3974" w:rsidP="000C3974">
      <w:pPr>
        <w:spacing w:after="0" w:line="240" w:lineRule="auto"/>
      </w:pPr>
      <w:r w:rsidRPr="000C3974">
        <w:t>Un CDD peut notamment être conclu pour remplacer un salarié</w:t>
      </w:r>
      <w:r>
        <w:t> :</w:t>
      </w:r>
    </w:p>
    <w:p w14:paraId="6545C7D4" w14:textId="614E2C80" w:rsidR="000C3974" w:rsidRPr="000C3974" w:rsidRDefault="000C3974">
      <w:pPr>
        <w:numPr>
          <w:ilvl w:val="0"/>
          <w:numId w:val="1"/>
        </w:numPr>
        <w:spacing w:after="0" w:line="240" w:lineRule="auto"/>
      </w:pPr>
      <w:r w:rsidRPr="000C3974">
        <w:t>temporairement absent</w:t>
      </w:r>
      <w:r>
        <w:t> ;</w:t>
      </w:r>
    </w:p>
    <w:p w14:paraId="410FF28C" w14:textId="2A0B1549" w:rsidR="000C3974" w:rsidRPr="000C3974" w:rsidRDefault="000C3974">
      <w:pPr>
        <w:numPr>
          <w:ilvl w:val="0"/>
          <w:numId w:val="1"/>
        </w:numPr>
        <w:spacing w:after="0" w:line="240" w:lineRule="auto"/>
      </w:pPr>
      <w:r w:rsidRPr="000C3974">
        <w:t>dont le contrat est suspendu</w:t>
      </w:r>
      <w:r>
        <w:t> ;</w:t>
      </w:r>
    </w:p>
    <w:p w14:paraId="1BD8B93B" w14:textId="5377420E" w:rsidR="000C3974" w:rsidRPr="000C3974" w:rsidRDefault="000C3974">
      <w:pPr>
        <w:numPr>
          <w:ilvl w:val="0"/>
          <w:numId w:val="1"/>
        </w:numPr>
        <w:spacing w:after="0" w:line="240" w:lineRule="auto"/>
      </w:pPr>
      <w:r w:rsidRPr="000C3974">
        <w:t>provisoirement passé à temps partiel</w:t>
      </w:r>
      <w:r>
        <w:t> ;</w:t>
      </w:r>
    </w:p>
    <w:p w14:paraId="6446D423" w14:textId="77777777" w:rsidR="000C3974" w:rsidRPr="000C3974" w:rsidRDefault="000C3974">
      <w:pPr>
        <w:numPr>
          <w:ilvl w:val="0"/>
          <w:numId w:val="1"/>
        </w:numPr>
        <w:spacing w:after="0" w:line="240" w:lineRule="auto"/>
      </w:pPr>
      <w:r w:rsidRPr="000C3974">
        <w:t>ayant définitivement quitté l’entreprise avant la suppression de son poste.</w:t>
      </w:r>
    </w:p>
    <w:p w14:paraId="0C453C67" w14:textId="77777777" w:rsidR="000C3974" w:rsidRPr="000C3974" w:rsidRDefault="000C3974" w:rsidP="000C3974">
      <w:pPr>
        <w:spacing w:after="0" w:line="240" w:lineRule="auto"/>
      </w:pPr>
      <w:r w:rsidRPr="000C3974">
        <w:t>Il peut également être conclu dans l’attente de l’entrée en service d’un salarié déjà recruté en CDI.</w:t>
      </w:r>
    </w:p>
    <w:p w14:paraId="572AEE4B" w14:textId="77777777" w:rsidR="000C3974" w:rsidRPr="000C3974" w:rsidRDefault="000C3974" w:rsidP="000C3974">
      <w:pPr>
        <w:spacing w:after="0" w:line="240" w:lineRule="auto"/>
        <w:rPr>
          <w:b/>
          <w:bCs/>
        </w:rPr>
      </w:pPr>
      <w:r w:rsidRPr="000C3974">
        <w:rPr>
          <w:b/>
          <w:bCs/>
        </w:rPr>
        <w:t>Exemple</w:t>
      </w:r>
    </w:p>
    <w:p w14:paraId="250499E6" w14:textId="77777777" w:rsidR="000C3974" w:rsidRPr="000C3974" w:rsidRDefault="000C3974" w:rsidP="000C3974">
      <w:pPr>
        <w:spacing w:after="0" w:line="240" w:lineRule="auto"/>
      </w:pPr>
      <w:r w:rsidRPr="000C3974">
        <w:t>Sophie est en congé maternité pendant quatre mois.</w:t>
      </w:r>
    </w:p>
    <w:p w14:paraId="3C90E08D" w14:textId="77777777" w:rsidR="000C3974" w:rsidRPr="000C3974" w:rsidRDefault="000C3974" w:rsidP="000C3974">
      <w:pPr>
        <w:spacing w:after="0" w:line="240" w:lineRule="auto"/>
      </w:pPr>
      <w:r w:rsidRPr="000C3974">
        <w:t xml:space="preserve">→ L’entreprise peut recruter un salarié en </w:t>
      </w:r>
      <w:r w:rsidRPr="000C3974">
        <w:rPr>
          <w:b/>
          <w:bCs/>
        </w:rPr>
        <w:t>CDD de remplacement</w:t>
      </w:r>
      <w:r w:rsidRPr="000C3974">
        <w:t xml:space="preserve"> pendant son absence.</w:t>
      </w:r>
    </w:p>
    <w:p w14:paraId="1D034C74" w14:textId="77777777" w:rsidR="000C3974" w:rsidRPr="000C3974" w:rsidRDefault="000C3974" w:rsidP="000C3974">
      <w:pPr>
        <w:spacing w:after="0" w:line="240" w:lineRule="auto"/>
        <w:rPr>
          <w:b/>
          <w:bCs/>
        </w:rPr>
      </w:pPr>
      <w:r w:rsidRPr="000C3974">
        <w:rPr>
          <w:b/>
          <w:bCs/>
        </w:rPr>
        <w:t>Attention</w:t>
      </w:r>
    </w:p>
    <w:p w14:paraId="2298BFB4" w14:textId="77777777" w:rsidR="000C3974" w:rsidRPr="000C3974" w:rsidRDefault="000C3974" w:rsidP="000C3974">
      <w:pPr>
        <w:spacing w:after="0" w:line="240" w:lineRule="auto"/>
      </w:pPr>
      <w:r w:rsidRPr="000C3974">
        <w:t xml:space="preserve">Le motif doit être </w:t>
      </w:r>
      <w:r w:rsidRPr="000C3974">
        <w:rPr>
          <w:b/>
          <w:bCs/>
        </w:rPr>
        <w:t>précis</w:t>
      </w:r>
      <w:r w:rsidRPr="000C3974">
        <w:t>.</w:t>
      </w:r>
    </w:p>
    <w:p w14:paraId="58FF33C1" w14:textId="77777777" w:rsidR="000C3974" w:rsidRPr="000C3974" w:rsidRDefault="000C3974" w:rsidP="000C3974">
      <w:pPr>
        <w:spacing w:after="0" w:line="240" w:lineRule="auto"/>
      </w:pPr>
      <w:r w:rsidRPr="000C3974">
        <w:t>Le contrat de remplacement doit notamment identifier le salarié remplacé et indiquer sa qualification professionnelle.</w:t>
      </w:r>
    </w:p>
    <w:p w14:paraId="51716B5F" w14:textId="77777777" w:rsidR="000C3974" w:rsidRPr="000C3974" w:rsidRDefault="000C3974" w:rsidP="000C3974">
      <w:pPr>
        <w:pStyle w:val="Titre1"/>
      </w:pPr>
      <w:r w:rsidRPr="000C3974">
        <w:t>5. Le terme du CDD de remplacement</w:t>
      </w:r>
    </w:p>
    <w:p w14:paraId="073109CF" w14:textId="39F85100" w:rsidR="000C3974" w:rsidRPr="000C3974" w:rsidRDefault="000C3974" w:rsidP="000C3974">
      <w:pPr>
        <w:spacing w:after="0" w:line="240" w:lineRule="auto"/>
      </w:pPr>
      <w:r w:rsidRPr="000C3974">
        <w:t>Le contrat peut être conclu</w:t>
      </w:r>
      <w:r>
        <w:t> :</w:t>
      </w:r>
    </w:p>
    <w:p w14:paraId="7F520C0F" w14:textId="77777777" w:rsidR="000C3974" w:rsidRPr="000C3974" w:rsidRDefault="000C3974" w:rsidP="000C3974">
      <w:pPr>
        <w:spacing w:after="0" w:line="240" w:lineRule="auto"/>
        <w:rPr>
          <w:b/>
          <w:bCs/>
        </w:rPr>
      </w:pPr>
      <w:r w:rsidRPr="000C3974">
        <w:rPr>
          <w:b/>
          <w:bCs/>
        </w:rPr>
        <w:t>Avec un terme précis</w:t>
      </w:r>
    </w:p>
    <w:p w14:paraId="09A58EB1" w14:textId="1EB58D90" w:rsidR="000C3974" w:rsidRPr="000C3974" w:rsidRDefault="000C3974" w:rsidP="000C3974">
      <w:pPr>
        <w:spacing w:after="0" w:line="240" w:lineRule="auto"/>
      </w:pPr>
      <w:r w:rsidRPr="000C3974">
        <w:t>Exemple</w:t>
      </w:r>
      <w:r>
        <w:t> :</w:t>
      </w:r>
    </w:p>
    <w:p w14:paraId="2F5FDDDD" w14:textId="77777777" w:rsidR="000C3974" w:rsidRPr="000C3974" w:rsidRDefault="000C3974" w:rsidP="000C3974">
      <w:pPr>
        <w:spacing w:after="0" w:line="240" w:lineRule="auto"/>
      </w:pPr>
      <w:r w:rsidRPr="000C3974">
        <w:rPr>
          <w:b/>
          <w:bCs/>
        </w:rPr>
        <w:t>du 1er septembre au 31 décembre 2026.</w:t>
      </w:r>
    </w:p>
    <w:p w14:paraId="0BCF3EA8" w14:textId="77777777" w:rsidR="000C3974" w:rsidRPr="000C3974" w:rsidRDefault="000C3974" w:rsidP="000C3974">
      <w:pPr>
        <w:spacing w:after="0" w:line="240" w:lineRule="auto"/>
        <w:rPr>
          <w:b/>
          <w:bCs/>
        </w:rPr>
      </w:pPr>
      <w:r w:rsidRPr="000C3974">
        <w:rPr>
          <w:b/>
          <w:bCs/>
        </w:rPr>
        <w:t>Sans terme précis</w:t>
      </w:r>
    </w:p>
    <w:p w14:paraId="28A35E91" w14:textId="77777777" w:rsidR="000C3974" w:rsidRPr="000C3974" w:rsidRDefault="000C3974" w:rsidP="000C3974">
      <w:pPr>
        <w:spacing w:after="0" w:line="240" w:lineRule="auto"/>
      </w:pPr>
      <w:r w:rsidRPr="000C3974">
        <w:t>Le CDD de remplacement d’un salarié absent peut ne pas fixer une date exacte de fin.</w:t>
      </w:r>
    </w:p>
    <w:p w14:paraId="1E6FA89C" w14:textId="77777777" w:rsidR="000C3974" w:rsidRPr="000C3974" w:rsidRDefault="000C3974" w:rsidP="000C3974">
      <w:pPr>
        <w:spacing w:after="0" w:line="240" w:lineRule="auto"/>
      </w:pPr>
      <w:r w:rsidRPr="000C3974">
        <w:t xml:space="preserve">Il doit alors prévoir une </w:t>
      </w:r>
      <w:r w:rsidRPr="000C3974">
        <w:rPr>
          <w:b/>
          <w:bCs/>
        </w:rPr>
        <w:t>durée minimale</w:t>
      </w:r>
      <w:r w:rsidRPr="000C3974">
        <w:t xml:space="preserve"> et prend fin au retour de la personne remplacée.</w:t>
      </w:r>
    </w:p>
    <w:p w14:paraId="3CA42A89" w14:textId="77777777" w:rsidR="000C3974" w:rsidRPr="000C3974" w:rsidRDefault="000C3974" w:rsidP="000C3974">
      <w:pPr>
        <w:spacing w:after="0" w:line="240" w:lineRule="auto"/>
        <w:rPr>
          <w:b/>
          <w:bCs/>
        </w:rPr>
      </w:pPr>
      <w:r w:rsidRPr="000C3974">
        <w:rPr>
          <w:b/>
          <w:bCs/>
        </w:rPr>
        <w:t>Exemple</w:t>
      </w:r>
    </w:p>
    <w:p w14:paraId="010096A6" w14:textId="431E84F1" w:rsidR="000C3974" w:rsidRPr="000C3974" w:rsidRDefault="000C3974" w:rsidP="000C3974">
      <w:pPr>
        <w:spacing w:after="0" w:line="240" w:lineRule="auto"/>
      </w:pPr>
      <w:r>
        <w:t>« </w:t>
      </w:r>
      <w:r w:rsidRPr="000C3974">
        <w:t>Le contrat est conclu pour la durée de l’absence de Mme Martin et pour une durée minimale de deux mois.</w:t>
      </w:r>
      <w:r>
        <w:t> »</w:t>
      </w:r>
    </w:p>
    <w:p w14:paraId="0EA01FB8" w14:textId="77777777" w:rsidR="000C3974" w:rsidRPr="000C3974" w:rsidRDefault="000C3974" w:rsidP="000C3974">
      <w:pPr>
        <w:spacing w:after="0" w:line="240" w:lineRule="auto"/>
      </w:pPr>
      <w:r w:rsidRPr="000C3974">
        <w:t>→ La date exacte de retour de Mme Martin n’a pas à être connue lors de la conclusion.</w:t>
      </w:r>
    </w:p>
    <w:p w14:paraId="2FED9F47" w14:textId="77777777" w:rsidR="000C3974" w:rsidRPr="000C3974" w:rsidRDefault="000C3974" w:rsidP="000C3974">
      <w:pPr>
        <w:spacing w:after="0" w:line="240" w:lineRule="auto"/>
      </w:pPr>
      <w:r w:rsidRPr="000C3974">
        <w:t xml:space="preserve">Le terme peut être reporté jusqu’au </w:t>
      </w:r>
      <w:r w:rsidRPr="000C3974">
        <w:rPr>
          <w:b/>
          <w:bCs/>
        </w:rPr>
        <w:t>surlendemain du jour de reprise</w:t>
      </w:r>
      <w:r w:rsidRPr="000C3974">
        <w:t xml:space="preserve"> du salarié remplacé.</w:t>
      </w:r>
    </w:p>
    <w:p w14:paraId="4A042612" w14:textId="77777777" w:rsidR="000C3974" w:rsidRPr="000C3974" w:rsidRDefault="000C3974" w:rsidP="000C3974">
      <w:pPr>
        <w:pStyle w:val="Titre1"/>
      </w:pPr>
      <w:r w:rsidRPr="000C3974">
        <w:t>6. La durée du CDD de remplacement</w:t>
      </w:r>
    </w:p>
    <w:p w14:paraId="1C35565F" w14:textId="77777777" w:rsidR="000C3974" w:rsidRPr="000C3974" w:rsidRDefault="000C3974" w:rsidP="000C3974">
      <w:pPr>
        <w:spacing w:after="0" w:line="240" w:lineRule="auto"/>
      </w:pPr>
      <w:r w:rsidRPr="000C3974">
        <w:t xml:space="preserve">La convention ou l’accord de branche étendu peut fixer la durée totale du CDD. À défaut de règle conventionnelle différente, le CDD de remplacement d’un salarié absent ou dont le contrat est suspendu peut aller jusqu’à la fin de son absence, dans la limite habituelle de </w:t>
      </w:r>
      <w:r w:rsidRPr="000C3974">
        <w:rPr>
          <w:b/>
          <w:bCs/>
        </w:rPr>
        <w:t>18 mois</w:t>
      </w:r>
      <w:r w:rsidRPr="000C3974">
        <w:t>.</w:t>
      </w:r>
    </w:p>
    <w:p w14:paraId="453F43CB" w14:textId="77777777" w:rsidR="000C3974" w:rsidRPr="000C3974" w:rsidRDefault="000C3974" w:rsidP="000C3974">
      <w:pPr>
        <w:spacing w:after="0" w:line="240" w:lineRule="auto"/>
        <w:rPr>
          <w:b/>
          <w:bCs/>
        </w:rPr>
      </w:pPr>
      <w:r w:rsidRPr="000C3974">
        <w:rPr>
          <w:b/>
          <w:bCs/>
        </w:rPr>
        <w:t>Point méthodologique</w:t>
      </w:r>
    </w:p>
    <w:p w14:paraId="27188EF3" w14:textId="68B055D1" w:rsidR="000C3974" w:rsidRPr="000C3974" w:rsidRDefault="000C3974" w:rsidP="000C3974">
      <w:pPr>
        <w:spacing w:after="0" w:line="240" w:lineRule="auto"/>
      </w:pPr>
      <w:r w:rsidRPr="000C3974">
        <w:t>À l’examen</w:t>
      </w:r>
      <w:r>
        <w:t> :</w:t>
      </w:r>
    </w:p>
    <w:p w14:paraId="7430CFB3" w14:textId="7AF265BD" w:rsidR="000C3974" w:rsidRPr="000C3974" w:rsidRDefault="000C3974">
      <w:pPr>
        <w:numPr>
          <w:ilvl w:val="0"/>
          <w:numId w:val="2"/>
        </w:numPr>
        <w:spacing w:after="0" w:line="240" w:lineRule="auto"/>
      </w:pPr>
      <w:r w:rsidRPr="000C3974">
        <w:t>rechercher d’abord l’existence d’une règle conventionnelle</w:t>
      </w:r>
      <w:r>
        <w:t> ;</w:t>
      </w:r>
    </w:p>
    <w:p w14:paraId="0F9CF48D" w14:textId="77777777" w:rsidR="000C3974" w:rsidRPr="000C3974" w:rsidRDefault="000C3974">
      <w:pPr>
        <w:numPr>
          <w:ilvl w:val="0"/>
          <w:numId w:val="2"/>
        </w:numPr>
        <w:spacing w:after="0" w:line="240" w:lineRule="auto"/>
      </w:pPr>
      <w:r w:rsidRPr="000C3974">
        <w:t>à défaut, appliquer la règle légale supplétive donnée ou connue.</w:t>
      </w:r>
    </w:p>
    <w:p w14:paraId="135E75B4" w14:textId="56FC13A8" w:rsidR="000C3974" w:rsidRPr="000C3974" w:rsidRDefault="000C3974" w:rsidP="000C3974">
      <w:pPr>
        <w:spacing w:after="0" w:line="240" w:lineRule="auto"/>
      </w:pPr>
      <w:r w:rsidRPr="000C3974">
        <w:t>Il faut donc éviter d’apprendre</w:t>
      </w:r>
      <w:r>
        <w:t> :</w:t>
      </w:r>
    </w:p>
    <w:p w14:paraId="29D641E0" w14:textId="7701CC9C" w:rsidR="000C3974" w:rsidRPr="000C3974" w:rsidRDefault="000C3974" w:rsidP="000C3974">
      <w:pPr>
        <w:spacing w:after="0" w:line="240" w:lineRule="auto"/>
      </w:pPr>
      <w:r>
        <w:rPr>
          <w:b/>
          <w:bCs/>
        </w:rPr>
        <w:lastRenderedPageBreak/>
        <w:t>« </w:t>
      </w:r>
      <w:r w:rsidRPr="000C3974">
        <w:rPr>
          <w:b/>
          <w:bCs/>
        </w:rPr>
        <w:t>un CDD dure toujours 18 mois maximum</w:t>
      </w:r>
      <w:r>
        <w:rPr>
          <w:b/>
          <w:bCs/>
        </w:rPr>
        <w:t> »</w:t>
      </w:r>
      <w:r w:rsidRPr="000C3974">
        <w:rPr>
          <w:b/>
          <w:bCs/>
        </w:rPr>
        <w:t>.</w:t>
      </w:r>
    </w:p>
    <w:p w14:paraId="1BA9ECCB" w14:textId="3010B2F8" w:rsidR="000C3974" w:rsidRPr="000C3974" w:rsidRDefault="000C3974" w:rsidP="000C3974">
      <w:pPr>
        <w:spacing w:after="0" w:line="240" w:lineRule="auto"/>
      </w:pPr>
      <w:r w:rsidRPr="000C3974">
        <w:t>C’est faux</w:t>
      </w:r>
      <w:r>
        <w:t> :</w:t>
      </w:r>
      <w:r w:rsidRPr="000C3974">
        <w:t xml:space="preserve"> la durée dépend du motif et peut également être déterminée par la négociation de branche.</w:t>
      </w:r>
    </w:p>
    <w:p w14:paraId="60EDE6FC" w14:textId="77777777" w:rsidR="000C3974" w:rsidRPr="000C3974" w:rsidRDefault="000C3974" w:rsidP="000C3974">
      <w:pPr>
        <w:pStyle w:val="Titre1"/>
      </w:pPr>
      <w:r w:rsidRPr="000C3974">
        <w:t>7. Le CDD pour accroissement temporaire d’activité</w:t>
      </w:r>
    </w:p>
    <w:p w14:paraId="21C33714" w14:textId="77777777" w:rsidR="000C3974" w:rsidRPr="000C3974" w:rsidRDefault="000C3974" w:rsidP="000C3974">
      <w:pPr>
        <w:spacing w:after="0" w:line="240" w:lineRule="auto"/>
      </w:pPr>
      <w:r w:rsidRPr="000C3974">
        <w:t xml:space="preserve">Il peut être conclu lorsqu’une entreprise rencontre une augmentation </w:t>
      </w:r>
      <w:r w:rsidRPr="000C3974">
        <w:rPr>
          <w:b/>
          <w:bCs/>
        </w:rPr>
        <w:t>temporaire</w:t>
      </w:r>
      <w:r w:rsidRPr="000C3974">
        <w:t xml:space="preserve"> de son activité.</w:t>
      </w:r>
    </w:p>
    <w:p w14:paraId="5924B276" w14:textId="45C9AD37" w:rsidR="000C3974" w:rsidRPr="000C3974" w:rsidRDefault="000C3974" w:rsidP="000C3974">
      <w:pPr>
        <w:spacing w:after="0" w:line="240" w:lineRule="auto"/>
      </w:pPr>
      <w:r w:rsidRPr="000C3974">
        <w:t>Il peut s’agir par exemple</w:t>
      </w:r>
      <w:r>
        <w:t> :</w:t>
      </w:r>
    </w:p>
    <w:p w14:paraId="6FDF3B8C" w14:textId="733C273C" w:rsidR="000C3974" w:rsidRPr="000C3974" w:rsidRDefault="000C3974">
      <w:pPr>
        <w:numPr>
          <w:ilvl w:val="0"/>
          <w:numId w:val="3"/>
        </w:numPr>
        <w:spacing w:after="0" w:line="240" w:lineRule="auto"/>
      </w:pPr>
      <w:r w:rsidRPr="000C3974">
        <w:t>d’une commande exceptionnelle</w:t>
      </w:r>
      <w:r>
        <w:t> ;</w:t>
      </w:r>
    </w:p>
    <w:p w14:paraId="61FC4C2A" w14:textId="2EA77AA5" w:rsidR="000C3974" w:rsidRPr="000C3974" w:rsidRDefault="000C3974">
      <w:pPr>
        <w:numPr>
          <w:ilvl w:val="0"/>
          <w:numId w:val="3"/>
        </w:numPr>
        <w:spacing w:after="0" w:line="240" w:lineRule="auto"/>
      </w:pPr>
      <w:r w:rsidRPr="000C3974">
        <w:t>d’un pic temporaire de clientèle</w:t>
      </w:r>
      <w:r>
        <w:t> ;</w:t>
      </w:r>
    </w:p>
    <w:p w14:paraId="2702CD16" w14:textId="58D21437" w:rsidR="000C3974" w:rsidRPr="000C3974" w:rsidRDefault="000C3974">
      <w:pPr>
        <w:numPr>
          <w:ilvl w:val="0"/>
          <w:numId w:val="3"/>
        </w:numPr>
        <w:spacing w:after="0" w:line="240" w:lineRule="auto"/>
      </w:pPr>
      <w:r w:rsidRPr="000C3974">
        <w:t>d’une opération ponctuelle</w:t>
      </w:r>
      <w:r>
        <w:t> ;</w:t>
      </w:r>
    </w:p>
    <w:p w14:paraId="31829910" w14:textId="77777777" w:rsidR="000C3974" w:rsidRPr="000C3974" w:rsidRDefault="000C3974">
      <w:pPr>
        <w:numPr>
          <w:ilvl w:val="0"/>
          <w:numId w:val="3"/>
        </w:numPr>
        <w:spacing w:after="0" w:line="240" w:lineRule="auto"/>
      </w:pPr>
      <w:r w:rsidRPr="000C3974">
        <w:t>d’une activité récurrente mais temporaire, telle qu’une période de fêtes.</w:t>
      </w:r>
    </w:p>
    <w:p w14:paraId="7A36CD01" w14:textId="77777777" w:rsidR="000C3974" w:rsidRPr="000C3974" w:rsidRDefault="000C3974" w:rsidP="000C3974">
      <w:pPr>
        <w:spacing w:after="0" w:line="240" w:lineRule="auto"/>
        <w:rPr>
          <w:b/>
          <w:bCs/>
        </w:rPr>
      </w:pPr>
      <w:r w:rsidRPr="000C3974">
        <w:rPr>
          <w:b/>
          <w:bCs/>
        </w:rPr>
        <w:t>Exemple</w:t>
      </w:r>
    </w:p>
    <w:p w14:paraId="2363A988" w14:textId="77777777" w:rsidR="000C3974" w:rsidRPr="000C3974" w:rsidRDefault="000C3974" w:rsidP="000C3974">
      <w:pPr>
        <w:spacing w:after="0" w:line="240" w:lineRule="auto"/>
      </w:pPr>
      <w:r w:rsidRPr="000C3974">
        <w:t>Une entreprise de commerce électronique double temporairement le nombre de commandes en novembre et décembre.</w:t>
      </w:r>
    </w:p>
    <w:p w14:paraId="416B9E26" w14:textId="77777777" w:rsidR="000C3974" w:rsidRPr="000C3974" w:rsidRDefault="000C3974" w:rsidP="000C3974">
      <w:pPr>
        <w:spacing w:after="0" w:line="240" w:lineRule="auto"/>
      </w:pPr>
      <w:r w:rsidRPr="000C3974">
        <w:t>→ Un accroissement temporaire d’activité peut justifier le recours au CDD.</w:t>
      </w:r>
    </w:p>
    <w:p w14:paraId="589EE62E" w14:textId="77777777" w:rsidR="000C3974" w:rsidRPr="000C3974" w:rsidRDefault="000C3974" w:rsidP="000C3974">
      <w:pPr>
        <w:spacing w:after="0" w:line="240" w:lineRule="auto"/>
        <w:rPr>
          <w:b/>
          <w:bCs/>
        </w:rPr>
      </w:pPr>
      <w:r w:rsidRPr="000C3974">
        <w:rPr>
          <w:b/>
          <w:bCs/>
        </w:rPr>
        <w:t>En cas de contestation</w:t>
      </w:r>
    </w:p>
    <w:p w14:paraId="62F14C66" w14:textId="77777777" w:rsidR="000C3974" w:rsidRPr="000C3974" w:rsidRDefault="000C3974" w:rsidP="000C3974">
      <w:pPr>
        <w:spacing w:after="0" w:line="240" w:lineRule="auto"/>
      </w:pPr>
      <w:r w:rsidRPr="000C3974">
        <w:t xml:space="preserve">L’employeur doit être capable de démontrer que l’augmentation d’activité était </w:t>
      </w:r>
      <w:r w:rsidRPr="000C3974">
        <w:rPr>
          <w:b/>
          <w:bCs/>
        </w:rPr>
        <w:t>réellement temporaire</w:t>
      </w:r>
      <w:r w:rsidRPr="000C3974">
        <w:t>.</w:t>
      </w:r>
    </w:p>
    <w:p w14:paraId="5E0CCF27" w14:textId="53BEE529" w:rsidR="000C3974" w:rsidRPr="000C3974" w:rsidRDefault="000C3974" w:rsidP="000C3974">
      <w:pPr>
        <w:spacing w:after="0" w:line="240" w:lineRule="auto"/>
      </w:pPr>
      <w:r w:rsidRPr="000C3974">
        <w:t xml:space="preserve">Il ne suffit donc pas d’écrire </w:t>
      </w:r>
      <w:r>
        <w:t>« </w:t>
      </w:r>
      <w:r w:rsidRPr="000C3974">
        <w:t>surcroît d’activité</w:t>
      </w:r>
      <w:r>
        <w:t> »</w:t>
      </w:r>
      <w:r w:rsidRPr="000C3974">
        <w:t xml:space="preserve"> dans le contrat si le poste répond en réalité à un besoin permanent.</w:t>
      </w:r>
    </w:p>
    <w:p w14:paraId="2C73ECCD" w14:textId="77777777" w:rsidR="000C3974" w:rsidRPr="000C3974" w:rsidRDefault="000C3974" w:rsidP="000C3974">
      <w:pPr>
        <w:pStyle w:val="Titre1"/>
      </w:pPr>
      <w:r w:rsidRPr="000C3974">
        <w:t>8. Durée du CDD pour accroissement temporaire d’activité</w:t>
      </w:r>
    </w:p>
    <w:p w14:paraId="765041F2" w14:textId="549F6D7D" w:rsidR="000C3974" w:rsidRPr="000C3974" w:rsidRDefault="000C3974" w:rsidP="000C3974">
      <w:pPr>
        <w:spacing w:after="0" w:line="240" w:lineRule="auto"/>
      </w:pPr>
      <w:r w:rsidRPr="000C3974">
        <w:t>À défaut de dispositions conventionnelles fixant une autre durée totale, la durée maximale est en principe de</w:t>
      </w:r>
      <w:r>
        <w:t> :</w:t>
      </w:r>
    </w:p>
    <w:p w14:paraId="7FFEDA12" w14:textId="77777777" w:rsidR="000C3974" w:rsidRPr="000C3974" w:rsidRDefault="000C3974" w:rsidP="000C3974">
      <w:pPr>
        <w:spacing w:after="0" w:line="240" w:lineRule="auto"/>
      </w:pPr>
      <w:r w:rsidRPr="000C3974">
        <w:rPr>
          <w:b/>
          <w:bCs/>
        </w:rPr>
        <w:t>18 mois, renouvellements compris.</w:t>
      </w:r>
    </w:p>
    <w:p w14:paraId="6F00D9CD" w14:textId="77777777" w:rsidR="000C3974" w:rsidRPr="000C3974" w:rsidRDefault="000C3974" w:rsidP="000C3974">
      <w:pPr>
        <w:spacing w:after="0" w:line="240" w:lineRule="auto"/>
        <w:rPr>
          <w:b/>
          <w:bCs/>
        </w:rPr>
      </w:pPr>
      <w:r w:rsidRPr="000C3974">
        <w:rPr>
          <w:b/>
          <w:bCs/>
        </w:rPr>
        <w:t>Exemple</w:t>
      </w:r>
    </w:p>
    <w:p w14:paraId="72CD891A" w14:textId="1E86B116" w:rsidR="000C3974" w:rsidRDefault="000C3974" w:rsidP="000C3974">
      <w:pPr>
        <w:spacing w:after="0" w:line="240" w:lineRule="auto"/>
      </w:pPr>
      <w:r w:rsidRPr="000C3974">
        <w:t>CDD initial</w:t>
      </w:r>
      <w:r>
        <w:t> :</w:t>
      </w:r>
      <w:r w:rsidRPr="000C3974">
        <w:t xml:space="preserve"> 10 mois</w:t>
      </w:r>
    </w:p>
    <w:p w14:paraId="082EB243" w14:textId="4A0DBF8D" w:rsidR="000C3974" w:rsidRDefault="000C3974" w:rsidP="000C3974">
      <w:pPr>
        <w:spacing w:after="0" w:line="240" w:lineRule="auto"/>
      </w:pPr>
      <w:r w:rsidRPr="000C3974">
        <w:t>Premier renouvellement</w:t>
      </w:r>
      <w:r>
        <w:t> :</w:t>
      </w:r>
      <w:r w:rsidRPr="000C3974">
        <w:t xml:space="preserve"> 4 mois</w:t>
      </w:r>
    </w:p>
    <w:p w14:paraId="0EB071A8" w14:textId="4B04B9AD" w:rsidR="000C3974" w:rsidRPr="000C3974" w:rsidRDefault="000C3974" w:rsidP="000C3974">
      <w:pPr>
        <w:spacing w:after="0" w:line="240" w:lineRule="auto"/>
      </w:pPr>
      <w:r w:rsidRPr="000C3974">
        <w:t>Second renouvellement</w:t>
      </w:r>
      <w:r>
        <w:t> :</w:t>
      </w:r>
      <w:r w:rsidRPr="000C3974">
        <w:t xml:space="preserve"> 4 mois</w:t>
      </w:r>
    </w:p>
    <w:p w14:paraId="2204E7F7" w14:textId="264145B6" w:rsidR="000C3974" w:rsidRPr="000C3974" w:rsidRDefault="000C3974" w:rsidP="000C3974">
      <w:pPr>
        <w:spacing w:after="0" w:line="240" w:lineRule="auto"/>
      </w:pPr>
      <w:r w:rsidRPr="000C3974">
        <w:t>Total</w:t>
      </w:r>
      <w:r>
        <w:t> :</w:t>
      </w:r>
    </w:p>
    <w:p w14:paraId="3143AF78" w14:textId="77777777" w:rsidR="000C3974" w:rsidRPr="000C3974" w:rsidRDefault="000C3974" w:rsidP="000C3974">
      <w:pPr>
        <w:spacing w:after="0" w:line="240" w:lineRule="auto"/>
      </w:pPr>
      <w:r w:rsidRPr="000C3974">
        <w:rPr>
          <w:b/>
          <w:bCs/>
        </w:rPr>
        <w:t>18 mois</w:t>
      </w:r>
    </w:p>
    <w:p w14:paraId="0CAF660A" w14:textId="77777777" w:rsidR="000C3974" w:rsidRPr="000C3974" w:rsidRDefault="000C3974" w:rsidP="000C3974">
      <w:pPr>
        <w:spacing w:after="0" w:line="240" w:lineRule="auto"/>
      </w:pPr>
      <w:r w:rsidRPr="000C3974">
        <w:t>→ La durée supplétive maximale est respectée.</w:t>
      </w:r>
    </w:p>
    <w:p w14:paraId="3FEA4023" w14:textId="77777777" w:rsidR="000C3974" w:rsidRPr="000C3974" w:rsidRDefault="000C3974" w:rsidP="000C3974">
      <w:pPr>
        <w:pStyle w:val="Titre1"/>
      </w:pPr>
      <w:r w:rsidRPr="000C3974">
        <w:t>9. Cas particulier après un licenciement économique</w:t>
      </w:r>
    </w:p>
    <w:p w14:paraId="18AB4287" w14:textId="77777777" w:rsidR="000C3974" w:rsidRPr="000C3974" w:rsidRDefault="000C3974" w:rsidP="000C3974">
      <w:pPr>
        <w:spacing w:after="0" w:line="240" w:lineRule="auto"/>
      </w:pPr>
      <w:r w:rsidRPr="000C3974">
        <w:t xml:space="preserve">Il est en principe interdit d’utiliser un CDD pour accroissement temporaire d’activité sur un poste concerné par un licenciement économique pendant les </w:t>
      </w:r>
      <w:r w:rsidRPr="000C3974">
        <w:rPr>
          <w:b/>
          <w:bCs/>
        </w:rPr>
        <w:t>six mois suivant ce licenciement</w:t>
      </w:r>
      <w:r w:rsidRPr="000C3974">
        <w:t>.</w:t>
      </w:r>
    </w:p>
    <w:p w14:paraId="7D23F747" w14:textId="1F83D037" w:rsidR="000C3974" w:rsidRPr="000C3974" w:rsidRDefault="000C3974" w:rsidP="000C3974">
      <w:pPr>
        <w:spacing w:after="0" w:line="240" w:lineRule="auto"/>
      </w:pPr>
      <w:r w:rsidRPr="000C3974">
        <w:t>Des exceptions existent notamment lorsque le contrat</w:t>
      </w:r>
      <w:r>
        <w:t> :</w:t>
      </w:r>
    </w:p>
    <w:p w14:paraId="67D24E82" w14:textId="556B33A8" w:rsidR="000C3974" w:rsidRPr="000C3974" w:rsidRDefault="000C3974">
      <w:pPr>
        <w:numPr>
          <w:ilvl w:val="0"/>
          <w:numId w:val="4"/>
        </w:numPr>
        <w:spacing w:after="0" w:line="240" w:lineRule="auto"/>
      </w:pPr>
      <w:r w:rsidRPr="000C3974">
        <w:t>ne dépasse pas trois mois et n’est pas renouvelable</w:t>
      </w:r>
      <w:r>
        <w:t> ;</w:t>
      </w:r>
    </w:p>
    <w:p w14:paraId="0A1ACAD7" w14:textId="77777777" w:rsidR="000C3974" w:rsidRPr="000C3974" w:rsidRDefault="000C3974">
      <w:pPr>
        <w:numPr>
          <w:ilvl w:val="0"/>
          <w:numId w:val="4"/>
        </w:numPr>
        <w:spacing w:after="0" w:line="240" w:lineRule="auto"/>
      </w:pPr>
      <w:r w:rsidRPr="000C3974">
        <w:t>ou répond à une commande exceptionnelle à l’exportation remplissant les conditions légales.</w:t>
      </w:r>
    </w:p>
    <w:p w14:paraId="40E44604" w14:textId="77777777" w:rsidR="000C3974" w:rsidRPr="000C3974" w:rsidRDefault="000C3974" w:rsidP="000C3974">
      <w:pPr>
        <w:spacing w:after="0" w:line="240" w:lineRule="auto"/>
        <w:rPr>
          <w:b/>
          <w:bCs/>
        </w:rPr>
      </w:pPr>
      <w:r w:rsidRPr="000C3974">
        <w:rPr>
          <w:b/>
          <w:bCs/>
        </w:rPr>
        <w:t>Exemple</w:t>
      </w:r>
    </w:p>
    <w:p w14:paraId="105ECBDE" w14:textId="77777777" w:rsidR="000C3974" w:rsidRPr="000C3974" w:rsidRDefault="000C3974" w:rsidP="000C3974">
      <w:pPr>
        <w:spacing w:after="0" w:line="240" w:lineRule="auto"/>
      </w:pPr>
      <w:r w:rsidRPr="000C3974">
        <w:t>Une entreprise supprime cinq postes pour motif économique puis recrute deux mois plus tard sur les mêmes postes des salariés en CDD de douze mois en invoquant un accroissement temporaire.</w:t>
      </w:r>
    </w:p>
    <w:p w14:paraId="1FBFB0E8" w14:textId="77777777" w:rsidR="000C3974" w:rsidRPr="000C3974" w:rsidRDefault="000C3974" w:rsidP="000C3974">
      <w:pPr>
        <w:spacing w:after="0" w:line="240" w:lineRule="auto"/>
      </w:pPr>
      <w:r w:rsidRPr="000C3974">
        <w:t>→ Le recours au CDD doit être particulièrement contrôlé et peut être interdit.</w:t>
      </w:r>
    </w:p>
    <w:p w14:paraId="17F28309" w14:textId="77777777" w:rsidR="000C3974" w:rsidRPr="000C3974" w:rsidRDefault="000C3974" w:rsidP="000C3974">
      <w:pPr>
        <w:pStyle w:val="Titre1"/>
      </w:pPr>
      <w:r w:rsidRPr="000C3974">
        <w:t>10. Les recours interdits au CDD</w:t>
      </w:r>
    </w:p>
    <w:p w14:paraId="4D99A013" w14:textId="4FA7937B" w:rsidR="000C3974" w:rsidRPr="000C3974" w:rsidRDefault="000C3974" w:rsidP="000C3974">
      <w:pPr>
        <w:spacing w:after="0" w:line="240" w:lineRule="auto"/>
      </w:pPr>
      <w:r w:rsidRPr="000C3974">
        <w:t>Il est notamment interdit de recourir au CDD</w:t>
      </w:r>
      <w:r>
        <w:t> :</w:t>
      </w:r>
    </w:p>
    <w:p w14:paraId="199ECE66" w14:textId="630FEF03" w:rsidR="000C3974" w:rsidRPr="000C3974" w:rsidRDefault="000C3974">
      <w:pPr>
        <w:numPr>
          <w:ilvl w:val="0"/>
          <w:numId w:val="5"/>
        </w:numPr>
        <w:spacing w:after="0" w:line="240" w:lineRule="auto"/>
      </w:pPr>
      <w:r w:rsidRPr="000C3974">
        <w:t>pour pourvoir durablement un emploi permanent</w:t>
      </w:r>
      <w:r>
        <w:t> ;</w:t>
      </w:r>
    </w:p>
    <w:p w14:paraId="7C60DC31" w14:textId="4941E595" w:rsidR="000C3974" w:rsidRPr="000C3974" w:rsidRDefault="000C3974">
      <w:pPr>
        <w:numPr>
          <w:ilvl w:val="0"/>
          <w:numId w:val="5"/>
        </w:numPr>
        <w:spacing w:after="0" w:line="240" w:lineRule="auto"/>
      </w:pPr>
      <w:r w:rsidRPr="000C3974">
        <w:t xml:space="preserve">pour remplacer un salarié dont le contrat est suspendu en raison d’un </w:t>
      </w:r>
      <w:r w:rsidRPr="000C3974">
        <w:rPr>
          <w:b/>
          <w:bCs/>
        </w:rPr>
        <w:t>conflit collectif</w:t>
      </w:r>
      <w:r w:rsidRPr="000C3974">
        <w:t>, notamment un gréviste</w:t>
      </w:r>
      <w:r>
        <w:t> ;</w:t>
      </w:r>
    </w:p>
    <w:p w14:paraId="2AEC4C66" w14:textId="77777777" w:rsidR="000C3974" w:rsidRPr="000C3974" w:rsidRDefault="000C3974">
      <w:pPr>
        <w:numPr>
          <w:ilvl w:val="0"/>
          <w:numId w:val="5"/>
        </w:numPr>
        <w:spacing w:after="0" w:line="240" w:lineRule="auto"/>
      </w:pPr>
      <w:r w:rsidRPr="000C3974">
        <w:t xml:space="preserve">pour certains </w:t>
      </w:r>
      <w:r w:rsidRPr="000C3974">
        <w:rPr>
          <w:b/>
          <w:bCs/>
        </w:rPr>
        <w:t>travaux particulièrement dangereux</w:t>
      </w:r>
      <w:r w:rsidRPr="000C3974">
        <w:t>, sauf dérogation prévue par les textes.</w:t>
      </w:r>
    </w:p>
    <w:p w14:paraId="463B9DA0" w14:textId="77777777" w:rsidR="000C3974" w:rsidRPr="000C3974" w:rsidRDefault="000C3974" w:rsidP="000C3974">
      <w:pPr>
        <w:spacing w:after="0" w:line="240" w:lineRule="auto"/>
        <w:rPr>
          <w:b/>
          <w:bCs/>
        </w:rPr>
      </w:pPr>
      <w:r w:rsidRPr="000C3974">
        <w:rPr>
          <w:b/>
          <w:bCs/>
        </w:rPr>
        <w:t>Exemple</w:t>
      </w:r>
    </w:p>
    <w:p w14:paraId="781AE248" w14:textId="77777777" w:rsidR="000C3974" w:rsidRPr="000C3974" w:rsidRDefault="000C3974" w:rsidP="000C3974">
      <w:pPr>
        <w:spacing w:after="0" w:line="240" w:lineRule="auto"/>
      </w:pPr>
      <w:r w:rsidRPr="000C3974">
        <w:t>Des salariés cessent le travail dans le cadre d’une grève.</w:t>
      </w:r>
    </w:p>
    <w:p w14:paraId="3A67D839" w14:textId="77777777" w:rsidR="000C3974" w:rsidRPr="000C3974" w:rsidRDefault="000C3974" w:rsidP="000C3974">
      <w:pPr>
        <w:spacing w:after="0" w:line="240" w:lineRule="auto"/>
      </w:pPr>
      <w:r w:rsidRPr="000C3974">
        <w:t>L’employeur recrute immédiatement dix salariés en CDD afin d’occuper leurs postes.</w:t>
      </w:r>
    </w:p>
    <w:p w14:paraId="3CDEC41F" w14:textId="77777777" w:rsidR="000C3974" w:rsidRPr="000C3974" w:rsidRDefault="000C3974" w:rsidP="000C3974">
      <w:pPr>
        <w:spacing w:after="0" w:line="240" w:lineRule="auto"/>
      </w:pPr>
      <w:r w:rsidRPr="000C3974">
        <w:t xml:space="preserve">→ Le recours au CDD pour remplacer les grévistes est </w:t>
      </w:r>
      <w:r w:rsidRPr="000C3974">
        <w:rPr>
          <w:b/>
          <w:bCs/>
        </w:rPr>
        <w:t>interdit</w:t>
      </w:r>
      <w:r w:rsidRPr="000C3974">
        <w:t>.</w:t>
      </w:r>
    </w:p>
    <w:p w14:paraId="4916A2B1" w14:textId="77777777" w:rsidR="000C3974" w:rsidRPr="000C3974" w:rsidRDefault="000C3974" w:rsidP="000C3974">
      <w:pPr>
        <w:pStyle w:val="Titre1"/>
      </w:pPr>
      <w:r w:rsidRPr="000C3974">
        <w:t>11. La forme du CDD</w:t>
      </w:r>
    </w:p>
    <w:p w14:paraId="046C3A72" w14:textId="0B3BA2DA" w:rsidR="000C3974" w:rsidRPr="000C3974" w:rsidRDefault="000C3974" w:rsidP="000C3974">
      <w:pPr>
        <w:spacing w:after="0" w:line="240" w:lineRule="auto"/>
      </w:pPr>
      <w:r w:rsidRPr="000C3974">
        <w:t>Le CDD est obligatoirement</w:t>
      </w:r>
      <w:r>
        <w:t> :</w:t>
      </w:r>
    </w:p>
    <w:p w14:paraId="470AC83C" w14:textId="3689155A" w:rsidR="000C3974" w:rsidRPr="000C3974" w:rsidRDefault="000C3974">
      <w:pPr>
        <w:numPr>
          <w:ilvl w:val="0"/>
          <w:numId w:val="6"/>
        </w:numPr>
        <w:spacing w:after="0" w:line="240" w:lineRule="auto"/>
      </w:pPr>
      <w:r w:rsidRPr="000C3974">
        <w:rPr>
          <w:b/>
          <w:bCs/>
        </w:rPr>
        <w:t>écrit</w:t>
      </w:r>
      <w:r>
        <w:t> ;</w:t>
      </w:r>
    </w:p>
    <w:p w14:paraId="03B06EB5" w14:textId="0BBBF78D" w:rsidR="000C3974" w:rsidRPr="000C3974" w:rsidRDefault="000C3974">
      <w:pPr>
        <w:numPr>
          <w:ilvl w:val="0"/>
          <w:numId w:val="6"/>
        </w:numPr>
        <w:spacing w:after="0" w:line="240" w:lineRule="auto"/>
      </w:pPr>
      <w:r w:rsidRPr="000C3974">
        <w:t>signé</w:t>
      </w:r>
      <w:r>
        <w:t> ;</w:t>
      </w:r>
    </w:p>
    <w:p w14:paraId="2293BF1E" w14:textId="40275FB8" w:rsidR="000C3974" w:rsidRPr="000C3974" w:rsidRDefault="000C3974">
      <w:pPr>
        <w:numPr>
          <w:ilvl w:val="0"/>
          <w:numId w:val="6"/>
        </w:numPr>
        <w:spacing w:after="0" w:line="240" w:lineRule="auto"/>
      </w:pPr>
      <w:r w:rsidRPr="000C3974">
        <w:t>établi en français</w:t>
      </w:r>
      <w:r>
        <w:t> ;</w:t>
      </w:r>
    </w:p>
    <w:p w14:paraId="19179F91" w14:textId="77777777" w:rsidR="000C3974" w:rsidRPr="000C3974" w:rsidRDefault="000C3974">
      <w:pPr>
        <w:numPr>
          <w:ilvl w:val="0"/>
          <w:numId w:val="6"/>
        </w:numPr>
        <w:spacing w:after="0" w:line="240" w:lineRule="auto"/>
      </w:pPr>
      <w:r w:rsidRPr="000C3974">
        <w:t xml:space="preserve">transmis au salarié au plus tard dans les </w:t>
      </w:r>
      <w:r w:rsidRPr="000C3974">
        <w:rPr>
          <w:b/>
          <w:bCs/>
        </w:rPr>
        <w:t>deux jours ouvrables suivant l’embauche</w:t>
      </w:r>
      <w:r w:rsidRPr="000C3974">
        <w:t>.</w:t>
      </w:r>
    </w:p>
    <w:p w14:paraId="3A5143F6" w14:textId="77777777" w:rsidR="000C3974" w:rsidRPr="000C3974" w:rsidRDefault="000C3974" w:rsidP="000C3974">
      <w:pPr>
        <w:spacing w:after="0" w:line="240" w:lineRule="auto"/>
        <w:rPr>
          <w:b/>
          <w:bCs/>
        </w:rPr>
      </w:pPr>
      <w:r w:rsidRPr="000C3974">
        <w:rPr>
          <w:b/>
          <w:bCs/>
        </w:rPr>
        <w:t>Attention à la sanction</w:t>
      </w:r>
    </w:p>
    <w:p w14:paraId="5AA8F661" w14:textId="77777777" w:rsidR="000C3974" w:rsidRPr="000C3974" w:rsidRDefault="000C3974" w:rsidP="000C3974">
      <w:pPr>
        <w:spacing w:after="0" w:line="240" w:lineRule="auto"/>
      </w:pPr>
      <w:r w:rsidRPr="000C3974">
        <w:t>L’absence d’écrit peut conduire à la requalification en CDI.</w:t>
      </w:r>
    </w:p>
    <w:p w14:paraId="1F00C20E" w14:textId="47E57586" w:rsidR="000C3974" w:rsidRPr="000C3974" w:rsidRDefault="000C3974" w:rsidP="000C3974">
      <w:pPr>
        <w:spacing w:after="0" w:line="240" w:lineRule="auto"/>
      </w:pPr>
      <w:r w:rsidRPr="000C3974">
        <w:t>En revanche, le seul retard dans la transmission du contrat au salarié ne suffit plus à provoquer cette requalification</w:t>
      </w:r>
      <w:r>
        <w:t> ;</w:t>
      </w:r>
      <w:r w:rsidRPr="000C3974">
        <w:t xml:space="preserve"> il peut ouvrir droit à une indemnité pouvant atteindre </w:t>
      </w:r>
      <w:r w:rsidRPr="000C3974">
        <w:rPr>
          <w:b/>
          <w:bCs/>
        </w:rPr>
        <w:t>un mois de salaire</w:t>
      </w:r>
      <w:r w:rsidRPr="000C3974">
        <w:t>.</w:t>
      </w:r>
    </w:p>
    <w:p w14:paraId="7B214C41" w14:textId="77777777" w:rsidR="000C3974" w:rsidRPr="000C3974" w:rsidRDefault="000C3974" w:rsidP="000C3974">
      <w:pPr>
        <w:pStyle w:val="Titre1"/>
      </w:pPr>
      <w:r w:rsidRPr="000C3974">
        <w:t>12. Les principales mentions du CDD</w:t>
      </w:r>
    </w:p>
    <w:p w14:paraId="47774A28" w14:textId="6EB6DC7F" w:rsidR="000C3974" w:rsidRPr="000C3974" w:rsidRDefault="000C3974" w:rsidP="000C3974">
      <w:pPr>
        <w:spacing w:after="0" w:line="240" w:lineRule="auto"/>
      </w:pPr>
      <w:r w:rsidRPr="000C3974">
        <w:t>Le contrat doit notamment comporter</w:t>
      </w:r>
      <w:r>
        <w:t> :</w:t>
      </w:r>
    </w:p>
    <w:p w14:paraId="4664B3C7" w14:textId="00D23D86" w:rsidR="000C3974" w:rsidRPr="000C3974" w:rsidRDefault="000C3974">
      <w:pPr>
        <w:numPr>
          <w:ilvl w:val="0"/>
          <w:numId w:val="7"/>
        </w:numPr>
        <w:spacing w:after="0" w:line="240" w:lineRule="auto"/>
      </w:pPr>
      <w:r w:rsidRPr="000C3974">
        <w:t xml:space="preserve">le </w:t>
      </w:r>
      <w:r w:rsidRPr="000C3974">
        <w:rPr>
          <w:b/>
          <w:bCs/>
        </w:rPr>
        <w:t>motif précis</w:t>
      </w:r>
      <w:r w:rsidRPr="000C3974">
        <w:t xml:space="preserve"> du recours</w:t>
      </w:r>
      <w:r>
        <w:t> ;</w:t>
      </w:r>
    </w:p>
    <w:p w14:paraId="2051AB91" w14:textId="33AC52DC" w:rsidR="000C3974" w:rsidRPr="000C3974" w:rsidRDefault="000C3974">
      <w:pPr>
        <w:numPr>
          <w:ilvl w:val="0"/>
          <w:numId w:val="7"/>
        </w:numPr>
        <w:spacing w:after="0" w:line="240" w:lineRule="auto"/>
      </w:pPr>
      <w:r w:rsidRPr="000C3974">
        <w:t>le terme ou, lorsqu’il n’y en a pas, la durée minimale</w:t>
      </w:r>
      <w:r>
        <w:t> ;</w:t>
      </w:r>
    </w:p>
    <w:p w14:paraId="782F9E15" w14:textId="3EE97DC0" w:rsidR="000C3974" w:rsidRPr="000C3974" w:rsidRDefault="000C3974">
      <w:pPr>
        <w:numPr>
          <w:ilvl w:val="0"/>
          <w:numId w:val="7"/>
        </w:numPr>
        <w:spacing w:after="0" w:line="240" w:lineRule="auto"/>
      </w:pPr>
      <w:r w:rsidRPr="000C3974">
        <w:t>la désignation du poste</w:t>
      </w:r>
      <w:r>
        <w:t> ;</w:t>
      </w:r>
    </w:p>
    <w:p w14:paraId="55D0859C" w14:textId="3233069D" w:rsidR="000C3974" w:rsidRPr="000C3974" w:rsidRDefault="000C3974">
      <w:pPr>
        <w:numPr>
          <w:ilvl w:val="0"/>
          <w:numId w:val="7"/>
        </w:numPr>
        <w:spacing w:after="0" w:line="240" w:lineRule="auto"/>
      </w:pPr>
      <w:r w:rsidRPr="000C3974">
        <w:t>le nom et la qualification du salarié remplacé lorsqu’il s’agit d’un remplacement</w:t>
      </w:r>
      <w:r>
        <w:t> ;</w:t>
      </w:r>
    </w:p>
    <w:p w14:paraId="3BA2A6C9" w14:textId="69F29DC6" w:rsidR="000C3974" w:rsidRPr="000C3974" w:rsidRDefault="000C3974">
      <w:pPr>
        <w:numPr>
          <w:ilvl w:val="0"/>
          <w:numId w:val="7"/>
        </w:numPr>
        <w:spacing w:after="0" w:line="240" w:lineRule="auto"/>
      </w:pPr>
      <w:r w:rsidRPr="000C3974">
        <w:t>la rémunération</w:t>
      </w:r>
      <w:r>
        <w:t> ;</w:t>
      </w:r>
    </w:p>
    <w:p w14:paraId="69E5432F" w14:textId="3C9B0C64" w:rsidR="000C3974" w:rsidRPr="000C3974" w:rsidRDefault="000C3974">
      <w:pPr>
        <w:numPr>
          <w:ilvl w:val="0"/>
          <w:numId w:val="7"/>
        </w:numPr>
        <w:spacing w:after="0" w:line="240" w:lineRule="auto"/>
      </w:pPr>
      <w:r w:rsidRPr="000C3974">
        <w:t>la convention collective applicable</w:t>
      </w:r>
      <w:r>
        <w:t> ;</w:t>
      </w:r>
    </w:p>
    <w:p w14:paraId="1B4F5DEF" w14:textId="15D780F4" w:rsidR="000C3974" w:rsidRPr="000C3974" w:rsidRDefault="000C3974">
      <w:pPr>
        <w:numPr>
          <w:ilvl w:val="0"/>
          <w:numId w:val="7"/>
        </w:numPr>
        <w:spacing w:after="0" w:line="240" w:lineRule="auto"/>
      </w:pPr>
      <w:r w:rsidRPr="000C3974">
        <w:t>éventuellement la période d’essai</w:t>
      </w:r>
      <w:r>
        <w:t> ;</w:t>
      </w:r>
    </w:p>
    <w:p w14:paraId="4ED356F7" w14:textId="77777777" w:rsidR="000C3974" w:rsidRPr="000C3974" w:rsidRDefault="000C3974">
      <w:pPr>
        <w:numPr>
          <w:ilvl w:val="0"/>
          <w:numId w:val="7"/>
        </w:numPr>
        <w:spacing w:after="0" w:line="240" w:lineRule="auto"/>
      </w:pPr>
      <w:r w:rsidRPr="000C3974">
        <w:t>les conditions de renouvellement lorsqu’elles sont prévues.</w:t>
      </w:r>
    </w:p>
    <w:p w14:paraId="1CBC23F7" w14:textId="77777777" w:rsidR="000C3974" w:rsidRPr="000C3974" w:rsidRDefault="000C3974" w:rsidP="000C3974">
      <w:pPr>
        <w:spacing w:after="0" w:line="240" w:lineRule="auto"/>
        <w:rPr>
          <w:b/>
          <w:bCs/>
        </w:rPr>
      </w:pPr>
      <w:r w:rsidRPr="000C3974">
        <w:rPr>
          <w:b/>
          <w:bCs/>
        </w:rPr>
        <w:t>Élément essentiel</w:t>
      </w:r>
    </w:p>
    <w:p w14:paraId="78BC7339" w14:textId="77777777" w:rsidR="000C3974" w:rsidRPr="000C3974" w:rsidRDefault="000C3974" w:rsidP="000C3974">
      <w:pPr>
        <w:spacing w:after="0" w:line="240" w:lineRule="auto"/>
      </w:pPr>
      <w:r w:rsidRPr="000C3974">
        <w:rPr>
          <w:b/>
          <w:bCs/>
        </w:rPr>
        <w:t>CDD sans motif précis = risque de requalification en CDI.</w:t>
      </w:r>
    </w:p>
    <w:p w14:paraId="709D5042" w14:textId="77777777" w:rsidR="000C3974" w:rsidRPr="000C3974" w:rsidRDefault="000C3974" w:rsidP="000C3974">
      <w:pPr>
        <w:pStyle w:val="Titre1"/>
      </w:pPr>
      <w:r w:rsidRPr="000C3974">
        <w:t>13. La période d’essai du CDD</w:t>
      </w:r>
    </w:p>
    <w:p w14:paraId="5E1CEC3C" w14:textId="77777777" w:rsidR="000C3974" w:rsidRPr="000C3974" w:rsidRDefault="000C3974" w:rsidP="000C3974">
      <w:pPr>
        <w:spacing w:after="0" w:line="240" w:lineRule="auto"/>
      </w:pPr>
      <w:r w:rsidRPr="000C3974">
        <w:t>Une période d’essai n’est pas obligatoire.</w:t>
      </w:r>
    </w:p>
    <w:p w14:paraId="169FA82B" w14:textId="46F755DB" w:rsidR="000C3974" w:rsidRPr="000C3974" w:rsidRDefault="000C3974" w:rsidP="000C3974">
      <w:pPr>
        <w:spacing w:after="0" w:line="240" w:lineRule="auto"/>
      </w:pPr>
      <w:r w:rsidRPr="000C3974">
        <w:t>Lorsqu’elle est prévue et qu’aucune règle conventionnelle plus favorable ne s’applique, sa durée maximale est calculée à raison de</w:t>
      </w:r>
      <w:r>
        <w:t> :</w:t>
      </w:r>
    </w:p>
    <w:p w14:paraId="06034275" w14:textId="77777777" w:rsidR="000C3974" w:rsidRPr="000C3974" w:rsidRDefault="000C3974" w:rsidP="000C3974">
      <w:pPr>
        <w:spacing w:after="0" w:line="240" w:lineRule="auto"/>
      </w:pPr>
      <w:r w:rsidRPr="000C3974">
        <w:rPr>
          <w:b/>
          <w:bCs/>
        </w:rPr>
        <w:t>1 jour par semaine de contrat</w:t>
      </w:r>
    </w:p>
    <w:p w14:paraId="461924E5" w14:textId="7E3EBFC7" w:rsidR="000C3974" w:rsidRPr="000C3974" w:rsidRDefault="000C3974" w:rsidP="000C3974">
      <w:pPr>
        <w:spacing w:after="0" w:line="240" w:lineRule="auto"/>
      </w:pPr>
      <w:r w:rsidRPr="000C3974">
        <w:t>avec un maximum de</w:t>
      </w:r>
      <w:r>
        <w:t> :</w:t>
      </w:r>
    </w:p>
    <w:tbl>
      <w:tblPr>
        <w:tblStyle w:val="Grilledutableau"/>
        <w:tblW w:w="0" w:type="auto"/>
        <w:tblLook w:val="04A0" w:firstRow="1" w:lastRow="0" w:firstColumn="1" w:lastColumn="0" w:noHBand="0" w:noVBand="1"/>
      </w:tblPr>
      <w:tblGrid>
        <w:gridCol w:w="2000"/>
        <w:gridCol w:w="1378"/>
      </w:tblGrid>
      <w:tr w:rsidR="000C3974" w:rsidRPr="000C3974" w14:paraId="38C0F346" w14:textId="77777777" w:rsidTr="000C3974">
        <w:trPr>
          <w:tblHeader/>
        </w:trPr>
        <w:tc>
          <w:tcPr>
            <w:tcW w:w="0" w:type="auto"/>
            <w:hideMark/>
          </w:tcPr>
          <w:p w14:paraId="4DA94D57"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lastRenderedPageBreak/>
              <w:t>Durée initiale du CDD</w:t>
            </w:r>
          </w:p>
        </w:tc>
        <w:tc>
          <w:tcPr>
            <w:tcW w:w="0" w:type="auto"/>
            <w:hideMark/>
          </w:tcPr>
          <w:p w14:paraId="7308EEE0"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Essai maximal</w:t>
            </w:r>
          </w:p>
        </w:tc>
      </w:tr>
      <w:tr w:rsidR="000C3974" w:rsidRPr="000C3974" w14:paraId="71111A8A" w14:textId="77777777" w:rsidTr="000C3974">
        <w:tc>
          <w:tcPr>
            <w:tcW w:w="0" w:type="auto"/>
            <w:hideMark/>
          </w:tcPr>
          <w:p w14:paraId="5D418D7C" w14:textId="77777777" w:rsidR="000C3974" w:rsidRPr="000C3974" w:rsidRDefault="000C3974" w:rsidP="000C3974">
            <w:pPr>
              <w:jc w:val="left"/>
              <w:rPr>
                <w:rFonts w:ascii="Calibri" w:hAnsi="Calibri" w:cs="Calibri"/>
                <w:sz w:val="20"/>
              </w:rPr>
            </w:pPr>
            <w:r w:rsidRPr="000C3974">
              <w:rPr>
                <w:rFonts w:ascii="Calibri" w:hAnsi="Calibri" w:cs="Calibri"/>
                <w:sz w:val="20"/>
              </w:rPr>
              <w:t>6 mois au plus</w:t>
            </w:r>
          </w:p>
        </w:tc>
        <w:tc>
          <w:tcPr>
            <w:tcW w:w="0" w:type="auto"/>
            <w:hideMark/>
          </w:tcPr>
          <w:p w14:paraId="36DDABB5" w14:textId="77777777" w:rsidR="000C3974" w:rsidRPr="000C3974" w:rsidRDefault="000C3974" w:rsidP="000C3974">
            <w:pPr>
              <w:jc w:val="left"/>
              <w:rPr>
                <w:rFonts w:ascii="Calibri" w:hAnsi="Calibri" w:cs="Calibri"/>
                <w:sz w:val="20"/>
              </w:rPr>
            </w:pPr>
            <w:r w:rsidRPr="000C3974">
              <w:rPr>
                <w:rFonts w:ascii="Calibri" w:hAnsi="Calibri" w:cs="Calibri"/>
                <w:b/>
                <w:bCs/>
                <w:sz w:val="20"/>
              </w:rPr>
              <w:t>2 semaines</w:t>
            </w:r>
          </w:p>
        </w:tc>
      </w:tr>
      <w:tr w:rsidR="000C3974" w:rsidRPr="000C3974" w14:paraId="21C19BD8" w14:textId="77777777" w:rsidTr="000C3974">
        <w:tc>
          <w:tcPr>
            <w:tcW w:w="0" w:type="auto"/>
            <w:hideMark/>
          </w:tcPr>
          <w:p w14:paraId="38340D87" w14:textId="77777777" w:rsidR="000C3974" w:rsidRPr="000C3974" w:rsidRDefault="000C3974" w:rsidP="000C3974">
            <w:pPr>
              <w:jc w:val="left"/>
              <w:rPr>
                <w:rFonts w:ascii="Calibri" w:hAnsi="Calibri" w:cs="Calibri"/>
                <w:sz w:val="20"/>
              </w:rPr>
            </w:pPr>
            <w:r w:rsidRPr="000C3974">
              <w:rPr>
                <w:rFonts w:ascii="Calibri" w:hAnsi="Calibri" w:cs="Calibri"/>
                <w:sz w:val="20"/>
              </w:rPr>
              <w:t>Plus de 6 mois</w:t>
            </w:r>
          </w:p>
        </w:tc>
        <w:tc>
          <w:tcPr>
            <w:tcW w:w="0" w:type="auto"/>
            <w:hideMark/>
          </w:tcPr>
          <w:p w14:paraId="3FF7D560" w14:textId="77777777" w:rsidR="000C3974" w:rsidRPr="000C3974" w:rsidRDefault="000C3974" w:rsidP="000C3974">
            <w:pPr>
              <w:jc w:val="left"/>
              <w:rPr>
                <w:rFonts w:ascii="Calibri" w:hAnsi="Calibri" w:cs="Calibri"/>
                <w:sz w:val="20"/>
              </w:rPr>
            </w:pPr>
            <w:r w:rsidRPr="000C3974">
              <w:rPr>
                <w:rFonts w:ascii="Calibri" w:hAnsi="Calibri" w:cs="Calibri"/>
                <w:b/>
                <w:bCs/>
                <w:sz w:val="20"/>
              </w:rPr>
              <w:t>1 mois</w:t>
            </w:r>
          </w:p>
        </w:tc>
      </w:tr>
    </w:tbl>
    <w:p w14:paraId="1B846A63" w14:textId="77777777" w:rsidR="000C3974" w:rsidRPr="000C3974" w:rsidRDefault="000C3974" w:rsidP="000C3974">
      <w:pPr>
        <w:spacing w:after="0" w:line="240" w:lineRule="auto"/>
        <w:rPr>
          <w:b/>
          <w:bCs/>
        </w:rPr>
      </w:pPr>
      <w:r w:rsidRPr="000C3974">
        <w:rPr>
          <w:b/>
          <w:bCs/>
        </w:rPr>
        <w:t>Exemple</w:t>
      </w:r>
    </w:p>
    <w:p w14:paraId="41F2254B" w14:textId="454CBB79" w:rsidR="000C3974" w:rsidRPr="000C3974" w:rsidRDefault="000C3974" w:rsidP="000C3974">
      <w:pPr>
        <w:spacing w:after="0" w:line="240" w:lineRule="auto"/>
      </w:pPr>
      <w:r w:rsidRPr="000C3974">
        <w:t>CDD de 8 semaines</w:t>
      </w:r>
      <w:r>
        <w:t> :</w:t>
      </w:r>
    </w:p>
    <w:p w14:paraId="018D731C" w14:textId="77777777" w:rsidR="000C3974" w:rsidRPr="000C3974" w:rsidRDefault="000C3974" w:rsidP="000C3974">
      <w:pPr>
        <w:spacing w:after="0" w:line="240" w:lineRule="auto"/>
      </w:pPr>
      <w:r w:rsidRPr="000C3974">
        <w:t xml:space="preserve">8 × 1 jour = </w:t>
      </w:r>
      <w:r w:rsidRPr="000C3974">
        <w:rPr>
          <w:b/>
          <w:bCs/>
        </w:rPr>
        <w:t>8 jours maximum</w:t>
      </w:r>
    </w:p>
    <w:p w14:paraId="2A85A9E0" w14:textId="77777777" w:rsidR="000C3974" w:rsidRPr="000C3974" w:rsidRDefault="000C3974" w:rsidP="000C3974">
      <w:pPr>
        <w:spacing w:after="0" w:line="240" w:lineRule="auto"/>
      </w:pPr>
      <w:r w:rsidRPr="000C3974">
        <w:t>et non deux semaines automatiquement.</w:t>
      </w:r>
    </w:p>
    <w:p w14:paraId="64D2D2C3" w14:textId="77777777" w:rsidR="000C3974" w:rsidRPr="000C3974" w:rsidRDefault="000C3974" w:rsidP="000C3974">
      <w:pPr>
        <w:pStyle w:val="Titre1"/>
      </w:pPr>
      <w:r w:rsidRPr="000C3974">
        <w:t>14. Le salarié en CDD bénéficie du principe d’égalité de traitement</w:t>
      </w:r>
    </w:p>
    <w:p w14:paraId="06EC66C3" w14:textId="77777777" w:rsidR="000C3974" w:rsidRPr="000C3974" w:rsidRDefault="000C3974" w:rsidP="000C3974">
      <w:pPr>
        <w:spacing w:after="0" w:line="240" w:lineRule="auto"/>
      </w:pPr>
      <w:r w:rsidRPr="000C3974">
        <w:t>Le CDD ne crée pas une catégorie de salariés privés des droits de l’entreprise.</w:t>
      </w:r>
    </w:p>
    <w:p w14:paraId="362EEF74" w14:textId="245DF5E0" w:rsidR="000C3974" w:rsidRPr="000C3974" w:rsidRDefault="000C3974" w:rsidP="000C3974">
      <w:pPr>
        <w:spacing w:after="0" w:line="240" w:lineRule="auto"/>
      </w:pPr>
      <w:r w:rsidRPr="000C3974">
        <w:t>Le salarié en CDD bénéficie notamment</w:t>
      </w:r>
      <w:r>
        <w:t> :</w:t>
      </w:r>
    </w:p>
    <w:p w14:paraId="41A4F9DA" w14:textId="0D942F9F" w:rsidR="000C3974" w:rsidRPr="000C3974" w:rsidRDefault="000C3974">
      <w:pPr>
        <w:numPr>
          <w:ilvl w:val="0"/>
          <w:numId w:val="8"/>
        </w:numPr>
        <w:spacing w:after="0" w:line="240" w:lineRule="auto"/>
      </w:pPr>
      <w:r w:rsidRPr="000C3974">
        <w:t>des règles relatives à la durée du travail</w:t>
      </w:r>
      <w:r>
        <w:t> ;</w:t>
      </w:r>
    </w:p>
    <w:p w14:paraId="7111E953" w14:textId="07CF410A" w:rsidR="000C3974" w:rsidRPr="000C3974" w:rsidRDefault="000C3974">
      <w:pPr>
        <w:numPr>
          <w:ilvl w:val="0"/>
          <w:numId w:val="8"/>
        </w:numPr>
        <w:spacing w:after="0" w:line="240" w:lineRule="auto"/>
      </w:pPr>
      <w:r w:rsidRPr="000C3974">
        <w:t>des repos et jours fériés</w:t>
      </w:r>
      <w:r>
        <w:t> ;</w:t>
      </w:r>
    </w:p>
    <w:p w14:paraId="5730F9C8" w14:textId="2D23E39F" w:rsidR="000C3974" w:rsidRPr="000C3974" w:rsidRDefault="000C3974">
      <w:pPr>
        <w:numPr>
          <w:ilvl w:val="0"/>
          <w:numId w:val="8"/>
        </w:numPr>
        <w:spacing w:after="0" w:line="240" w:lineRule="auto"/>
      </w:pPr>
      <w:r w:rsidRPr="000C3974">
        <w:t>des équipements collectifs</w:t>
      </w:r>
      <w:r>
        <w:t> ;</w:t>
      </w:r>
    </w:p>
    <w:p w14:paraId="0CEB4567" w14:textId="3672F369" w:rsidR="000C3974" w:rsidRPr="000C3974" w:rsidRDefault="000C3974">
      <w:pPr>
        <w:numPr>
          <w:ilvl w:val="0"/>
          <w:numId w:val="8"/>
        </w:numPr>
        <w:spacing w:after="0" w:line="240" w:lineRule="auto"/>
      </w:pPr>
      <w:r w:rsidRPr="000C3974">
        <w:t>des droits collectifs</w:t>
      </w:r>
      <w:r>
        <w:t> ;</w:t>
      </w:r>
    </w:p>
    <w:p w14:paraId="38D2286E" w14:textId="77777777" w:rsidR="000C3974" w:rsidRPr="000C3974" w:rsidRDefault="000C3974">
      <w:pPr>
        <w:numPr>
          <w:ilvl w:val="0"/>
          <w:numId w:val="8"/>
        </w:numPr>
        <w:spacing w:after="0" w:line="240" w:lineRule="auto"/>
      </w:pPr>
      <w:r w:rsidRPr="000C3974">
        <w:t>des avantages accordés aux salariés comparables.</w:t>
      </w:r>
    </w:p>
    <w:p w14:paraId="7165DDA6" w14:textId="77777777" w:rsidR="000C3974" w:rsidRPr="000C3974" w:rsidRDefault="000C3974" w:rsidP="000C3974">
      <w:pPr>
        <w:spacing w:after="0" w:line="240" w:lineRule="auto"/>
      </w:pPr>
      <w:r w:rsidRPr="000C3974">
        <w:t>Sa rémunération ne peut être inférieure à celle d’un salarié en CDI de qualification professionnelle équivalente occupant les mêmes fonctions dans la même entreprise.</w:t>
      </w:r>
    </w:p>
    <w:p w14:paraId="6BF51367" w14:textId="77777777" w:rsidR="000C3974" w:rsidRPr="000C3974" w:rsidRDefault="000C3974" w:rsidP="000C3974">
      <w:pPr>
        <w:pStyle w:val="Titre1"/>
      </w:pPr>
      <w:r w:rsidRPr="000C3974">
        <w:t>15. Le renouvellement du CDD</w:t>
      </w:r>
    </w:p>
    <w:p w14:paraId="33F6380D" w14:textId="77777777" w:rsidR="000C3974" w:rsidRPr="000C3974" w:rsidRDefault="000C3974" w:rsidP="000C3974">
      <w:pPr>
        <w:spacing w:after="0" w:line="240" w:lineRule="auto"/>
      </w:pPr>
      <w:r w:rsidRPr="000C3974">
        <w:t>Une convention ou un accord de branche peut déterminer le nombre maximal de renouvellements.</w:t>
      </w:r>
    </w:p>
    <w:p w14:paraId="07D11847" w14:textId="77777777" w:rsidR="000C3974" w:rsidRPr="000C3974" w:rsidRDefault="000C3974" w:rsidP="000C3974">
      <w:pPr>
        <w:spacing w:after="0" w:line="240" w:lineRule="auto"/>
      </w:pPr>
      <w:r w:rsidRPr="000C3974">
        <w:t xml:space="preserve">À défaut, le CDD à terme précis peut être renouvelé </w:t>
      </w:r>
      <w:r w:rsidRPr="000C3974">
        <w:rPr>
          <w:b/>
          <w:bCs/>
        </w:rPr>
        <w:t>deux fois</w:t>
      </w:r>
      <w:r w:rsidRPr="000C3974">
        <w:t>, à condition que la durée totale respecte la durée maximale applicable.</w:t>
      </w:r>
    </w:p>
    <w:p w14:paraId="7B9D0F31" w14:textId="142FBA87" w:rsidR="000C3974" w:rsidRPr="000C3974" w:rsidRDefault="000C3974" w:rsidP="000C3974">
      <w:pPr>
        <w:spacing w:after="0" w:line="240" w:lineRule="auto"/>
      </w:pPr>
      <w:r w:rsidRPr="000C3974">
        <w:t>Le renouvellement doit être prévu</w:t>
      </w:r>
      <w:r>
        <w:t> :</w:t>
      </w:r>
    </w:p>
    <w:p w14:paraId="535CBBDE" w14:textId="1C634C58" w:rsidR="000C3974" w:rsidRPr="000C3974" w:rsidRDefault="000C3974">
      <w:pPr>
        <w:numPr>
          <w:ilvl w:val="0"/>
          <w:numId w:val="9"/>
        </w:numPr>
        <w:spacing w:after="0" w:line="240" w:lineRule="auto"/>
      </w:pPr>
      <w:r w:rsidRPr="000C3974">
        <w:t>par une clause du contrat initial</w:t>
      </w:r>
      <w:r>
        <w:t> ;</w:t>
      </w:r>
    </w:p>
    <w:p w14:paraId="27A0113C" w14:textId="77777777" w:rsidR="000C3974" w:rsidRPr="000C3974" w:rsidRDefault="000C3974">
      <w:pPr>
        <w:numPr>
          <w:ilvl w:val="0"/>
          <w:numId w:val="9"/>
        </w:numPr>
        <w:spacing w:after="0" w:line="240" w:lineRule="auto"/>
      </w:pPr>
      <w:r w:rsidRPr="000C3974">
        <w:t xml:space="preserve">ou par un avenant présenté au salarié </w:t>
      </w:r>
      <w:r w:rsidRPr="000C3974">
        <w:rPr>
          <w:b/>
          <w:bCs/>
        </w:rPr>
        <w:t>avant le terme initial</w:t>
      </w:r>
      <w:r w:rsidRPr="000C3974">
        <w:t>.</w:t>
      </w:r>
    </w:p>
    <w:p w14:paraId="42C1FF9E" w14:textId="77777777" w:rsidR="000C3974" w:rsidRPr="000C3974" w:rsidRDefault="000C3974" w:rsidP="000C3974">
      <w:pPr>
        <w:spacing w:after="0" w:line="240" w:lineRule="auto"/>
        <w:rPr>
          <w:b/>
          <w:bCs/>
        </w:rPr>
      </w:pPr>
      <w:r w:rsidRPr="000C3974">
        <w:rPr>
          <w:b/>
          <w:bCs/>
        </w:rPr>
        <w:t>Exemple</w:t>
      </w:r>
    </w:p>
    <w:p w14:paraId="27781B8E" w14:textId="372D495B" w:rsidR="000C3974" w:rsidRPr="000C3974" w:rsidRDefault="000C3974" w:rsidP="000C3974">
      <w:pPr>
        <w:spacing w:after="0" w:line="240" w:lineRule="auto"/>
      </w:pPr>
      <w:r w:rsidRPr="000C3974">
        <w:t>CDD initial</w:t>
      </w:r>
      <w:r>
        <w:t> :</w:t>
      </w:r>
      <w:r w:rsidRPr="000C3974">
        <w:t xml:space="preserve"> du 1er janvier au 30 juin.</w:t>
      </w:r>
    </w:p>
    <w:p w14:paraId="45C5D12E" w14:textId="77777777" w:rsidR="000C3974" w:rsidRPr="000C3974" w:rsidRDefault="000C3974" w:rsidP="000C3974">
      <w:pPr>
        <w:spacing w:after="0" w:line="240" w:lineRule="auto"/>
      </w:pPr>
      <w:r w:rsidRPr="000C3974">
        <w:t>Le 5 juillet, l’employeur fait signer un avenant indiquant que le contrat est renouvelé jusqu’au 30 septembre.</w:t>
      </w:r>
    </w:p>
    <w:p w14:paraId="50F6AD33" w14:textId="77777777" w:rsidR="000C3974" w:rsidRPr="000C3974" w:rsidRDefault="000C3974" w:rsidP="000C3974">
      <w:pPr>
        <w:spacing w:after="0" w:line="240" w:lineRule="auto"/>
      </w:pPr>
      <w:r w:rsidRPr="000C3974">
        <w:t xml:space="preserve">→ L’avenant intervient </w:t>
      </w:r>
      <w:r w:rsidRPr="000C3974">
        <w:rPr>
          <w:b/>
          <w:bCs/>
        </w:rPr>
        <w:t>après le terme</w:t>
      </w:r>
      <w:r w:rsidRPr="000C3974">
        <w:t>.</w:t>
      </w:r>
    </w:p>
    <w:p w14:paraId="225F4F0D" w14:textId="77777777" w:rsidR="000C3974" w:rsidRPr="000C3974" w:rsidRDefault="000C3974" w:rsidP="000C3974">
      <w:pPr>
        <w:spacing w:after="0" w:line="240" w:lineRule="auto"/>
      </w:pPr>
      <w:r w:rsidRPr="000C3974">
        <w:t>→ Les règles de renouvellement ne sont pas respectées.</w:t>
      </w:r>
    </w:p>
    <w:p w14:paraId="3D68712D" w14:textId="77777777" w:rsidR="000C3974" w:rsidRPr="000C3974" w:rsidRDefault="000C3974" w:rsidP="000C3974">
      <w:pPr>
        <w:pStyle w:val="Titre1"/>
      </w:pPr>
      <w:r w:rsidRPr="000C3974">
        <w:t>16. Le délai de carence entre deux CDD</w:t>
      </w:r>
    </w:p>
    <w:p w14:paraId="6ACAA1D0" w14:textId="77777777" w:rsidR="000C3974" w:rsidRPr="000C3974" w:rsidRDefault="000C3974" w:rsidP="000C3974">
      <w:pPr>
        <w:spacing w:after="0" w:line="240" w:lineRule="auto"/>
      </w:pPr>
      <w:r w:rsidRPr="000C3974">
        <w:t xml:space="preserve">Lorsque l’entreprise souhaite conclure un nouveau CDD ou un contrat temporaire sur </w:t>
      </w:r>
      <w:r w:rsidRPr="000C3974">
        <w:rPr>
          <w:b/>
          <w:bCs/>
        </w:rPr>
        <w:t>le même poste</w:t>
      </w:r>
      <w:r w:rsidRPr="000C3974">
        <w:t>, un délai de carence peut être nécessaire.</w:t>
      </w:r>
    </w:p>
    <w:p w14:paraId="7AAE99ED" w14:textId="1BC079AF" w:rsidR="000C3974" w:rsidRPr="000C3974" w:rsidRDefault="000C3974" w:rsidP="000C3974">
      <w:pPr>
        <w:spacing w:after="0" w:line="240" w:lineRule="auto"/>
      </w:pPr>
      <w:r w:rsidRPr="000C3974">
        <w:t>Une convention ou un accord de branche peut déterminer les règles applicables. À défaut</w:t>
      </w:r>
      <w:r>
        <w:t> :</w:t>
      </w:r>
    </w:p>
    <w:tbl>
      <w:tblPr>
        <w:tblStyle w:val="Grilledutableau"/>
        <w:tblW w:w="0" w:type="auto"/>
        <w:tblLook w:val="04A0" w:firstRow="1" w:lastRow="0" w:firstColumn="1" w:lastColumn="0" w:noHBand="0" w:noVBand="1"/>
      </w:tblPr>
      <w:tblGrid>
        <w:gridCol w:w="5047"/>
        <w:gridCol w:w="2385"/>
      </w:tblGrid>
      <w:tr w:rsidR="000C3974" w:rsidRPr="000C3974" w14:paraId="5A3EE90A" w14:textId="77777777" w:rsidTr="000C3974">
        <w:trPr>
          <w:tblHeader/>
        </w:trPr>
        <w:tc>
          <w:tcPr>
            <w:tcW w:w="0" w:type="auto"/>
            <w:hideMark/>
          </w:tcPr>
          <w:p w14:paraId="1754128F"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Durée du contrat arrivé à terme, renouvellements compris</w:t>
            </w:r>
          </w:p>
        </w:tc>
        <w:tc>
          <w:tcPr>
            <w:tcW w:w="0" w:type="auto"/>
            <w:hideMark/>
          </w:tcPr>
          <w:p w14:paraId="0F58BC5D"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Délai de carence</w:t>
            </w:r>
          </w:p>
        </w:tc>
      </w:tr>
      <w:tr w:rsidR="000C3974" w:rsidRPr="000C3974" w14:paraId="0ACF3F15" w14:textId="77777777" w:rsidTr="000C3974">
        <w:tc>
          <w:tcPr>
            <w:tcW w:w="0" w:type="auto"/>
            <w:hideMark/>
          </w:tcPr>
          <w:p w14:paraId="3A7F19BF" w14:textId="77777777" w:rsidR="000C3974" w:rsidRPr="000C3974" w:rsidRDefault="000C3974" w:rsidP="000C3974">
            <w:pPr>
              <w:jc w:val="left"/>
              <w:rPr>
                <w:rFonts w:ascii="Calibri" w:hAnsi="Calibri" w:cs="Calibri"/>
                <w:sz w:val="20"/>
              </w:rPr>
            </w:pPr>
            <w:r w:rsidRPr="000C3974">
              <w:rPr>
                <w:rFonts w:ascii="Calibri" w:hAnsi="Calibri" w:cs="Calibri"/>
                <w:sz w:val="20"/>
              </w:rPr>
              <w:t>Moins de 14 jours</w:t>
            </w:r>
          </w:p>
        </w:tc>
        <w:tc>
          <w:tcPr>
            <w:tcW w:w="0" w:type="auto"/>
            <w:hideMark/>
          </w:tcPr>
          <w:p w14:paraId="390B8A8E" w14:textId="77777777" w:rsidR="000C3974" w:rsidRPr="000C3974" w:rsidRDefault="000C3974" w:rsidP="000C3974">
            <w:pPr>
              <w:jc w:val="left"/>
              <w:rPr>
                <w:rFonts w:ascii="Calibri" w:hAnsi="Calibri" w:cs="Calibri"/>
                <w:sz w:val="20"/>
              </w:rPr>
            </w:pPr>
            <w:r w:rsidRPr="000C3974">
              <w:rPr>
                <w:rFonts w:ascii="Calibri" w:hAnsi="Calibri" w:cs="Calibri"/>
                <w:b/>
                <w:bCs/>
                <w:sz w:val="20"/>
              </w:rPr>
              <w:t>1/2 de la durée du contrat</w:t>
            </w:r>
          </w:p>
        </w:tc>
      </w:tr>
      <w:tr w:rsidR="000C3974" w:rsidRPr="000C3974" w14:paraId="687388F7" w14:textId="77777777" w:rsidTr="000C3974">
        <w:tc>
          <w:tcPr>
            <w:tcW w:w="0" w:type="auto"/>
            <w:hideMark/>
          </w:tcPr>
          <w:p w14:paraId="4BB3C5C5" w14:textId="77777777" w:rsidR="000C3974" w:rsidRPr="000C3974" w:rsidRDefault="000C3974" w:rsidP="000C3974">
            <w:pPr>
              <w:jc w:val="left"/>
              <w:rPr>
                <w:rFonts w:ascii="Calibri" w:hAnsi="Calibri" w:cs="Calibri"/>
                <w:sz w:val="20"/>
              </w:rPr>
            </w:pPr>
            <w:r w:rsidRPr="000C3974">
              <w:rPr>
                <w:rFonts w:ascii="Calibri" w:hAnsi="Calibri" w:cs="Calibri"/>
                <w:sz w:val="20"/>
              </w:rPr>
              <w:t>14 jours ou plus</w:t>
            </w:r>
          </w:p>
        </w:tc>
        <w:tc>
          <w:tcPr>
            <w:tcW w:w="0" w:type="auto"/>
            <w:hideMark/>
          </w:tcPr>
          <w:p w14:paraId="4AB6F8CC" w14:textId="77777777" w:rsidR="000C3974" w:rsidRPr="000C3974" w:rsidRDefault="000C3974" w:rsidP="000C3974">
            <w:pPr>
              <w:jc w:val="left"/>
              <w:rPr>
                <w:rFonts w:ascii="Calibri" w:hAnsi="Calibri" w:cs="Calibri"/>
                <w:sz w:val="20"/>
              </w:rPr>
            </w:pPr>
            <w:r w:rsidRPr="000C3974">
              <w:rPr>
                <w:rFonts w:ascii="Calibri" w:hAnsi="Calibri" w:cs="Calibri"/>
                <w:b/>
                <w:bCs/>
                <w:sz w:val="20"/>
              </w:rPr>
              <w:t>1/3 de la durée du contrat</w:t>
            </w:r>
          </w:p>
        </w:tc>
      </w:tr>
    </w:tbl>
    <w:p w14:paraId="335A6A49" w14:textId="77777777" w:rsidR="000C3974" w:rsidRPr="000C3974" w:rsidRDefault="000C3974" w:rsidP="000C3974">
      <w:pPr>
        <w:spacing w:after="0" w:line="240" w:lineRule="auto"/>
      </w:pPr>
      <w:r w:rsidRPr="000C3974">
        <w:t xml:space="preserve">La durée du contrat est appréciée en </w:t>
      </w:r>
      <w:r w:rsidRPr="000C3974">
        <w:rPr>
          <w:b/>
          <w:bCs/>
        </w:rPr>
        <w:t>jours calendaires</w:t>
      </w:r>
      <w:r w:rsidRPr="000C3974">
        <w:t>, alors que le délai de carence est décompté selon les jours d’ouverture de l’établissement.</w:t>
      </w:r>
    </w:p>
    <w:p w14:paraId="2EAC4458" w14:textId="77777777" w:rsidR="000C3974" w:rsidRPr="000C3974" w:rsidRDefault="000C3974" w:rsidP="000C3974">
      <w:pPr>
        <w:spacing w:after="0" w:line="240" w:lineRule="auto"/>
        <w:rPr>
          <w:b/>
          <w:bCs/>
        </w:rPr>
      </w:pPr>
      <w:r w:rsidRPr="000C3974">
        <w:rPr>
          <w:b/>
          <w:bCs/>
        </w:rPr>
        <w:t>Exemple</w:t>
      </w:r>
    </w:p>
    <w:p w14:paraId="21C6A4EF" w14:textId="77777777" w:rsidR="000C3974" w:rsidRPr="000C3974" w:rsidRDefault="000C3974" w:rsidP="000C3974">
      <w:pPr>
        <w:spacing w:after="0" w:line="240" w:lineRule="auto"/>
      </w:pPr>
      <w:r w:rsidRPr="000C3974">
        <w:t>CDD de 30 jours calendaires.</w:t>
      </w:r>
    </w:p>
    <w:p w14:paraId="5CB22ACE" w14:textId="6D1958C2" w:rsidR="000C3974" w:rsidRPr="000C3974" w:rsidRDefault="000C3974" w:rsidP="000C3974">
      <w:pPr>
        <w:spacing w:after="0" w:line="240" w:lineRule="auto"/>
      </w:pPr>
      <w:r w:rsidRPr="000C3974">
        <w:t>À défaut de règle conventionnelle différente</w:t>
      </w:r>
      <w:r>
        <w:t> :</w:t>
      </w:r>
    </w:p>
    <w:p w14:paraId="3A2113B4" w14:textId="77777777" w:rsidR="000C3974" w:rsidRPr="000C3974" w:rsidRDefault="000C3974" w:rsidP="000C3974">
      <w:pPr>
        <w:spacing w:after="0" w:line="240" w:lineRule="auto"/>
      </w:pPr>
      <w:r w:rsidRPr="000C3974">
        <w:t xml:space="preserve">30 / 3 = </w:t>
      </w:r>
      <w:r w:rsidRPr="000C3974">
        <w:rPr>
          <w:b/>
          <w:bCs/>
        </w:rPr>
        <w:t>10 jours d’ouverture de l’entreprise</w:t>
      </w:r>
    </w:p>
    <w:p w14:paraId="21FDA554" w14:textId="77777777" w:rsidR="000C3974" w:rsidRPr="000C3974" w:rsidRDefault="000C3974" w:rsidP="000C3974">
      <w:pPr>
        <w:spacing w:after="0" w:line="240" w:lineRule="auto"/>
      </w:pPr>
      <w:r w:rsidRPr="000C3974">
        <w:t>avant un nouveau contrat sur le même poste.</w:t>
      </w:r>
    </w:p>
    <w:p w14:paraId="1ABC3F31" w14:textId="77777777" w:rsidR="000C3974" w:rsidRPr="000C3974" w:rsidRDefault="000C3974" w:rsidP="000C3974">
      <w:pPr>
        <w:pStyle w:val="Titre1"/>
      </w:pPr>
      <w:r w:rsidRPr="000C3974">
        <w:t>17. Les principaux cas sans délai de carence</w:t>
      </w:r>
    </w:p>
    <w:p w14:paraId="42D0ECB4" w14:textId="3D69F8DC" w:rsidR="000C3974" w:rsidRPr="000C3974" w:rsidRDefault="000C3974" w:rsidP="000C3974">
      <w:pPr>
        <w:spacing w:after="0" w:line="240" w:lineRule="auto"/>
      </w:pPr>
      <w:r w:rsidRPr="000C3974">
        <w:t>À défaut de règle conventionnelle différente, le délai de carence n’est notamment pas exigé dans certaines hypothèses comme</w:t>
      </w:r>
      <w:r>
        <w:t> :</w:t>
      </w:r>
    </w:p>
    <w:p w14:paraId="64158E2E" w14:textId="19977B16" w:rsidR="000C3974" w:rsidRPr="000C3974" w:rsidRDefault="000C3974">
      <w:pPr>
        <w:numPr>
          <w:ilvl w:val="0"/>
          <w:numId w:val="10"/>
        </w:numPr>
        <w:spacing w:after="0" w:line="240" w:lineRule="auto"/>
      </w:pPr>
      <w:r w:rsidRPr="000C3974">
        <w:t>une nouvelle absence du salarié remplacé</w:t>
      </w:r>
      <w:r>
        <w:t> ;</w:t>
      </w:r>
    </w:p>
    <w:p w14:paraId="29FC5DEB" w14:textId="058F205A" w:rsidR="000C3974" w:rsidRPr="000C3974" w:rsidRDefault="000C3974">
      <w:pPr>
        <w:numPr>
          <w:ilvl w:val="0"/>
          <w:numId w:val="10"/>
        </w:numPr>
        <w:spacing w:after="0" w:line="240" w:lineRule="auto"/>
      </w:pPr>
      <w:r w:rsidRPr="000C3974">
        <w:t>certains emplois saisonniers ou d’usage</w:t>
      </w:r>
      <w:r>
        <w:t> ;</w:t>
      </w:r>
    </w:p>
    <w:p w14:paraId="51ABC6BA" w14:textId="3E9FFAB1" w:rsidR="000C3974" w:rsidRPr="000C3974" w:rsidRDefault="000C3974">
      <w:pPr>
        <w:numPr>
          <w:ilvl w:val="0"/>
          <w:numId w:val="10"/>
        </w:numPr>
        <w:spacing w:after="0" w:line="240" w:lineRule="auto"/>
      </w:pPr>
      <w:r w:rsidRPr="000C3974">
        <w:t>certains travaux urgents liés à la sécurité</w:t>
      </w:r>
      <w:r>
        <w:t> ;</w:t>
      </w:r>
    </w:p>
    <w:p w14:paraId="45F3BCEA" w14:textId="77777777" w:rsidR="000C3974" w:rsidRPr="000C3974" w:rsidRDefault="000C3974">
      <w:pPr>
        <w:numPr>
          <w:ilvl w:val="0"/>
          <w:numId w:val="10"/>
        </w:numPr>
        <w:spacing w:after="0" w:line="240" w:lineRule="auto"/>
      </w:pPr>
      <w:r w:rsidRPr="000C3974">
        <w:t>certains cas de rupture anticipée ou de refus de renouvellement par le salarié.</w:t>
      </w:r>
    </w:p>
    <w:p w14:paraId="32A333B3" w14:textId="77777777" w:rsidR="000C3974" w:rsidRPr="000C3974" w:rsidRDefault="000C3974" w:rsidP="000C3974">
      <w:pPr>
        <w:spacing w:after="0" w:line="240" w:lineRule="auto"/>
        <w:rPr>
          <w:b/>
          <w:bCs/>
        </w:rPr>
      </w:pPr>
      <w:r w:rsidRPr="000C3974">
        <w:rPr>
          <w:b/>
          <w:bCs/>
        </w:rPr>
        <w:t>À retenir pour le remplacement</w:t>
      </w:r>
    </w:p>
    <w:p w14:paraId="3A0339F0" w14:textId="77777777" w:rsidR="000C3974" w:rsidRPr="000C3974" w:rsidRDefault="000C3974" w:rsidP="000C3974">
      <w:pPr>
        <w:spacing w:after="0" w:line="240" w:lineRule="auto"/>
      </w:pPr>
      <w:r w:rsidRPr="000C3974">
        <w:rPr>
          <w:b/>
          <w:bCs/>
        </w:rPr>
        <w:t>Nouvelle absence du salarié remplacé → pas de délai de carence de droit commun.</w:t>
      </w:r>
    </w:p>
    <w:p w14:paraId="28D272D9" w14:textId="77777777" w:rsidR="000C3974" w:rsidRPr="000C3974" w:rsidRDefault="000C3974" w:rsidP="000C3974">
      <w:pPr>
        <w:pStyle w:val="Titre1"/>
      </w:pPr>
      <w:r w:rsidRPr="000C3974">
        <w:t>18. La fin normale du CDD</w:t>
      </w:r>
    </w:p>
    <w:p w14:paraId="2C8CAD53" w14:textId="43AAE047" w:rsidR="000C3974" w:rsidRPr="000C3974" w:rsidRDefault="000C3974" w:rsidP="000C3974">
      <w:pPr>
        <w:spacing w:after="0" w:line="240" w:lineRule="auto"/>
      </w:pPr>
      <w:r w:rsidRPr="000C3974">
        <w:t>Le CDD prend normalement fin</w:t>
      </w:r>
      <w:r>
        <w:t> :</w:t>
      </w:r>
    </w:p>
    <w:p w14:paraId="2BE20F5D" w14:textId="1CED2AD7" w:rsidR="000C3974" w:rsidRPr="000C3974" w:rsidRDefault="000C3974">
      <w:pPr>
        <w:numPr>
          <w:ilvl w:val="0"/>
          <w:numId w:val="11"/>
        </w:numPr>
        <w:spacing w:after="0" w:line="240" w:lineRule="auto"/>
      </w:pPr>
      <w:r w:rsidRPr="000C3974">
        <w:t>à la date fixée</w:t>
      </w:r>
      <w:r>
        <w:t> ;</w:t>
      </w:r>
    </w:p>
    <w:p w14:paraId="1A741DD5" w14:textId="77777777" w:rsidR="000C3974" w:rsidRPr="000C3974" w:rsidRDefault="000C3974">
      <w:pPr>
        <w:numPr>
          <w:ilvl w:val="0"/>
          <w:numId w:val="11"/>
        </w:numPr>
        <w:spacing w:after="0" w:line="240" w:lineRule="auto"/>
      </w:pPr>
      <w:r w:rsidRPr="000C3974">
        <w:t>ou lors de la réalisation de l’événement constituant son terme lorsque le contrat est sans terme précis.</w:t>
      </w:r>
    </w:p>
    <w:p w14:paraId="73A92CF2" w14:textId="77777777" w:rsidR="000C3974" w:rsidRPr="000C3974" w:rsidRDefault="000C3974" w:rsidP="000C3974">
      <w:pPr>
        <w:spacing w:after="0" w:line="240" w:lineRule="auto"/>
      </w:pPr>
      <w:r w:rsidRPr="000C3974">
        <w:lastRenderedPageBreak/>
        <w:t xml:space="preserve">Si le salarié continue à travailler après le terme alors qu’aucun renouvellement régulier n’est intervenu, la relation devient un </w:t>
      </w:r>
      <w:r w:rsidRPr="000C3974">
        <w:rPr>
          <w:b/>
          <w:bCs/>
        </w:rPr>
        <w:t>CDI</w:t>
      </w:r>
      <w:r w:rsidRPr="000C3974">
        <w:t>.</w:t>
      </w:r>
    </w:p>
    <w:p w14:paraId="3C2E4570" w14:textId="77777777" w:rsidR="000C3974" w:rsidRPr="000C3974" w:rsidRDefault="000C3974" w:rsidP="000C3974">
      <w:pPr>
        <w:pStyle w:val="Titre1"/>
      </w:pPr>
      <w:r w:rsidRPr="000C3974">
        <w:t>19. La rupture anticipée du CDD</w:t>
      </w:r>
    </w:p>
    <w:p w14:paraId="562AA789" w14:textId="58D3955E" w:rsidR="000C3974" w:rsidRPr="000C3974" w:rsidRDefault="000C3974" w:rsidP="000C3974">
      <w:pPr>
        <w:spacing w:after="0" w:line="240" w:lineRule="auto"/>
      </w:pPr>
      <w:r w:rsidRPr="000C3974">
        <w:t>Après la période d’essai, le CDD ne peut être rompu avant son terme que dans des situations limitées</w:t>
      </w:r>
      <w:r>
        <w:t> :</w:t>
      </w:r>
    </w:p>
    <w:p w14:paraId="3D6A2868" w14:textId="4BAAE67D" w:rsidR="000C3974" w:rsidRPr="000C3974" w:rsidRDefault="000C3974">
      <w:pPr>
        <w:numPr>
          <w:ilvl w:val="0"/>
          <w:numId w:val="12"/>
        </w:numPr>
        <w:spacing w:after="0" w:line="240" w:lineRule="auto"/>
      </w:pPr>
      <w:r w:rsidRPr="000C3974">
        <w:t>accord des parties</w:t>
      </w:r>
      <w:r>
        <w:t> ;</w:t>
      </w:r>
    </w:p>
    <w:p w14:paraId="2C9CFE5E" w14:textId="53796DA1" w:rsidR="000C3974" w:rsidRPr="000C3974" w:rsidRDefault="000C3974">
      <w:pPr>
        <w:numPr>
          <w:ilvl w:val="0"/>
          <w:numId w:val="12"/>
        </w:numPr>
        <w:spacing w:after="0" w:line="240" w:lineRule="auto"/>
      </w:pPr>
      <w:r w:rsidRPr="000C3974">
        <w:t>embauche du salarié en CDI</w:t>
      </w:r>
      <w:r>
        <w:t> ;</w:t>
      </w:r>
    </w:p>
    <w:p w14:paraId="1DD714CC" w14:textId="799BB65B" w:rsidR="000C3974" w:rsidRPr="000C3974" w:rsidRDefault="000C3974">
      <w:pPr>
        <w:numPr>
          <w:ilvl w:val="0"/>
          <w:numId w:val="12"/>
        </w:numPr>
        <w:spacing w:after="0" w:line="240" w:lineRule="auto"/>
      </w:pPr>
      <w:r w:rsidRPr="000C3974">
        <w:t>faute grave</w:t>
      </w:r>
      <w:r>
        <w:t> ;</w:t>
      </w:r>
    </w:p>
    <w:p w14:paraId="5F4595DF" w14:textId="1EF2A2FE" w:rsidR="000C3974" w:rsidRPr="000C3974" w:rsidRDefault="000C3974">
      <w:pPr>
        <w:numPr>
          <w:ilvl w:val="0"/>
          <w:numId w:val="12"/>
        </w:numPr>
        <w:spacing w:after="0" w:line="240" w:lineRule="auto"/>
      </w:pPr>
      <w:r w:rsidRPr="000C3974">
        <w:t>force majeure</w:t>
      </w:r>
      <w:r>
        <w:t> ;</w:t>
      </w:r>
    </w:p>
    <w:p w14:paraId="0B937BF5" w14:textId="77777777" w:rsidR="000C3974" w:rsidRPr="000C3974" w:rsidRDefault="000C3974">
      <w:pPr>
        <w:numPr>
          <w:ilvl w:val="0"/>
          <w:numId w:val="12"/>
        </w:numPr>
        <w:spacing w:after="0" w:line="240" w:lineRule="auto"/>
      </w:pPr>
      <w:r w:rsidRPr="000C3974">
        <w:t>inaptitude constatée par le médecin du travail.</w:t>
      </w:r>
    </w:p>
    <w:p w14:paraId="340727B8" w14:textId="77777777" w:rsidR="000C3974" w:rsidRPr="000C3974" w:rsidRDefault="000C3974" w:rsidP="000C3974">
      <w:pPr>
        <w:spacing w:after="0" w:line="240" w:lineRule="auto"/>
        <w:rPr>
          <w:b/>
          <w:bCs/>
        </w:rPr>
      </w:pPr>
      <w:r w:rsidRPr="000C3974">
        <w:rPr>
          <w:b/>
          <w:bCs/>
        </w:rPr>
        <w:t>Exemple</w:t>
      </w:r>
    </w:p>
    <w:p w14:paraId="118B7CC9" w14:textId="77777777" w:rsidR="000C3974" w:rsidRPr="000C3974" w:rsidRDefault="000C3974" w:rsidP="000C3974">
      <w:pPr>
        <w:spacing w:after="0" w:line="240" w:lineRule="auto"/>
      </w:pPr>
      <w:r w:rsidRPr="000C3974">
        <w:t>Un salarié reçoit une proposition de CDI dans une autre entreprise.</w:t>
      </w:r>
    </w:p>
    <w:p w14:paraId="2F3EF4AD" w14:textId="77777777" w:rsidR="000C3974" w:rsidRPr="000C3974" w:rsidRDefault="000C3974" w:rsidP="000C3974">
      <w:pPr>
        <w:spacing w:after="0" w:line="240" w:lineRule="auto"/>
      </w:pPr>
      <w:r w:rsidRPr="000C3974">
        <w:t>→ Il peut rompre son CDD avant son terme en justifiant cette embauche.</w:t>
      </w:r>
    </w:p>
    <w:p w14:paraId="1D3D5988" w14:textId="77777777" w:rsidR="000C3974" w:rsidRPr="000C3974" w:rsidRDefault="000C3974" w:rsidP="000C3974">
      <w:pPr>
        <w:spacing w:after="0" w:line="240" w:lineRule="auto"/>
      </w:pPr>
      <w:r w:rsidRPr="000C3974">
        <w:t xml:space="preserve">Il doit alors respecter un préavis calculé à raison d’un jour par semaine, dans la limite de </w:t>
      </w:r>
      <w:r w:rsidRPr="000C3974">
        <w:rPr>
          <w:b/>
          <w:bCs/>
        </w:rPr>
        <w:t>deux semaines</w:t>
      </w:r>
      <w:r w:rsidRPr="000C3974">
        <w:t>, sauf dispense de l’employeur.</w:t>
      </w:r>
    </w:p>
    <w:p w14:paraId="55A07139" w14:textId="77777777" w:rsidR="000C3974" w:rsidRPr="000C3974" w:rsidRDefault="000C3974" w:rsidP="000C3974">
      <w:pPr>
        <w:pStyle w:val="Titre1"/>
      </w:pPr>
      <w:r w:rsidRPr="000C3974">
        <w:t>20. Rupture anticipée irrégulière</w:t>
      </w:r>
    </w:p>
    <w:p w14:paraId="0724881A" w14:textId="77777777" w:rsidR="000C3974" w:rsidRPr="000C3974" w:rsidRDefault="000C3974" w:rsidP="000C3974">
      <w:pPr>
        <w:spacing w:after="0" w:line="240" w:lineRule="auto"/>
        <w:rPr>
          <w:b/>
          <w:bCs/>
        </w:rPr>
      </w:pPr>
      <w:r w:rsidRPr="000C3974">
        <w:rPr>
          <w:b/>
          <w:bCs/>
        </w:rPr>
        <w:t>Rupture irrégulière par l’employeur</w:t>
      </w:r>
    </w:p>
    <w:p w14:paraId="1F86129B" w14:textId="77777777" w:rsidR="000C3974" w:rsidRPr="000C3974" w:rsidRDefault="000C3974" w:rsidP="000C3974">
      <w:pPr>
        <w:spacing w:after="0" w:line="240" w:lineRule="auto"/>
      </w:pPr>
      <w:r w:rsidRPr="000C3974">
        <w:t>Le salarié peut obtenir des dommages-intérêts d’un montant au moins égal aux rémunérations qu’il aurait perçues jusqu’au terme prévu.</w:t>
      </w:r>
    </w:p>
    <w:p w14:paraId="758490E2" w14:textId="77777777" w:rsidR="000C3974" w:rsidRPr="000C3974" w:rsidRDefault="000C3974" w:rsidP="000C3974">
      <w:pPr>
        <w:spacing w:after="0" w:line="240" w:lineRule="auto"/>
        <w:rPr>
          <w:b/>
          <w:bCs/>
        </w:rPr>
      </w:pPr>
      <w:r w:rsidRPr="000C3974">
        <w:rPr>
          <w:b/>
          <w:bCs/>
        </w:rPr>
        <w:t>Rupture irrégulière par le salarié</w:t>
      </w:r>
    </w:p>
    <w:p w14:paraId="79B7205D" w14:textId="77777777" w:rsidR="000C3974" w:rsidRPr="000C3974" w:rsidRDefault="000C3974" w:rsidP="000C3974">
      <w:pPr>
        <w:spacing w:after="0" w:line="240" w:lineRule="auto"/>
      </w:pPr>
      <w:r w:rsidRPr="000C3974">
        <w:t>Il peut être condamné à réparer le préjudice réellement subi par l’employeur.</w:t>
      </w:r>
    </w:p>
    <w:p w14:paraId="01619024" w14:textId="77777777" w:rsidR="000C3974" w:rsidRPr="000C3974" w:rsidRDefault="000C3974" w:rsidP="000C3974">
      <w:pPr>
        <w:pStyle w:val="Titre1"/>
      </w:pPr>
      <w:r w:rsidRPr="000C3974">
        <w:t>21. L’indemnité de fin de contrat</w:t>
      </w:r>
    </w:p>
    <w:p w14:paraId="16E36E67" w14:textId="77777777" w:rsidR="000C3974" w:rsidRPr="000C3974" w:rsidRDefault="000C3974" w:rsidP="000C3974">
      <w:pPr>
        <w:spacing w:after="0" w:line="240" w:lineRule="auto"/>
      </w:pPr>
      <w:r w:rsidRPr="000C3974">
        <w:t xml:space="preserve">À la fin du CDD, le salarié bénéficie en principe d’une </w:t>
      </w:r>
      <w:r w:rsidRPr="000C3974">
        <w:rPr>
          <w:b/>
          <w:bCs/>
        </w:rPr>
        <w:t>indemnité de fin de contrat</w:t>
      </w:r>
      <w:r w:rsidRPr="000C3974">
        <w:t xml:space="preserve">, souvent appelée </w:t>
      </w:r>
      <w:r w:rsidRPr="000C3974">
        <w:rPr>
          <w:b/>
          <w:bCs/>
        </w:rPr>
        <w:t>prime de précarité</w:t>
      </w:r>
      <w:r w:rsidRPr="000C3974">
        <w:t>.</w:t>
      </w:r>
    </w:p>
    <w:p w14:paraId="2E0F172C" w14:textId="10F592D4" w:rsidR="000C3974" w:rsidRPr="000C3974" w:rsidRDefault="000C3974" w:rsidP="000C3974">
      <w:pPr>
        <w:spacing w:after="0" w:line="240" w:lineRule="auto"/>
      </w:pPr>
      <w:r w:rsidRPr="000C3974">
        <w:t>Elle représente en principe au minimum</w:t>
      </w:r>
      <w:r>
        <w:t> :</w:t>
      </w:r>
    </w:p>
    <w:p w14:paraId="13F8C958" w14:textId="7679BDD7" w:rsidR="000C3974" w:rsidRPr="000C3974" w:rsidRDefault="000C3974" w:rsidP="000C3974">
      <w:pPr>
        <w:spacing w:after="0" w:line="240" w:lineRule="auto"/>
      </w:pPr>
      <w:r w:rsidRPr="000C3974">
        <w:rPr>
          <w:b/>
          <w:bCs/>
        </w:rPr>
        <w:t>10</w:t>
      </w:r>
      <w:r>
        <w:rPr>
          <w:b/>
          <w:bCs/>
        </w:rPr>
        <w:t> %</w:t>
      </w:r>
      <w:r w:rsidRPr="000C3974">
        <w:rPr>
          <w:b/>
          <w:bCs/>
        </w:rPr>
        <w:t xml:space="preserve"> de la rémunération brute totale versée pendant le contrat.</w:t>
      </w:r>
    </w:p>
    <w:p w14:paraId="4A50E256" w14:textId="174B242D" w:rsidR="000C3974" w:rsidRPr="000C3974" w:rsidRDefault="000C3974" w:rsidP="000C3974">
      <w:pPr>
        <w:spacing w:after="0" w:line="240" w:lineRule="auto"/>
      </w:pPr>
      <w:r w:rsidRPr="000C3974">
        <w:t xml:space="preserve">Une convention collective peut réduire ce taux à </w:t>
      </w:r>
      <w:r w:rsidRPr="000C3974">
        <w:rPr>
          <w:b/>
          <w:bCs/>
        </w:rPr>
        <w:t>6</w:t>
      </w:r>
      <w:r>
        <w:rPr>
          <w:b/>
          <w:bCs/>
        </w:rPr>
        <w:t> %</w:t>
      </w:r>
      <w:r w:rsidRPr="000C3974">
        <w:t xml:space="preserve"> lorsqu’elle prévoit notamment certaines contreparties en matière de formation professionnelle.</w:t>
      </w:r>
    </w:p>
    <w:p w14:paraId="1C07E9A1" w14:textId="77777777" w:rsidR="000C3974" w:rsidRPr="000C3974" w:rsidRDefault="000C3974" w:rsidP="000C3974">
      <w:pPr>
        <w:spacing w:after="0" w:line="240" w:lineRule="auto"/>
      </w:pPr>
      <w:r w:rsidRPr="000C3974">
        <w:t>Les anciens cours présentaient déjà le principe de cette indemnité ainsi que ses principaux cas d’exclusion.</w:t>
      </w:r>
    </w:p>
    <w:p w14:paraId="769A8254" w14:textId="77777777" w:rsidR="000C3974" w:rsidRPr="000C3974" w:rsidRDefault="000C3974" w:rsidP="000C3974">
      <w:pPr>
        <w:pStyle w:val="Titre1"/>
      </w:pPr>
      <w:r w:rsidRPr="000C3974">
        <w:t>22. Principaux cas dans lesquels l’indemnité de fin de CDD n’est pas due</w:t>
      </w:r>
    </w:p>
    <w:p w14:paraId="2086BD3D" w14:textId="1FB6AD30" w:rsidR="000C3974" w:rsidRPr="000C3974" w:rsidRDefault="000C3974" w:rsidP="000C3974">
      <w:pPr>
        <w:spacing w:after="0" w:line="240" w:lineRule="auto"/>
      </w:pPr>
      <w:r w:rsidRPr="000C3974">
        <w:t>Elle n’est notamment pas versée en cas</w:t>
      </w:r>
      <w:r>
        <w:t> :</w:t>
      </w:r>
    </w:p>
    <w:p w14:paraId="6C169636" w14:textId="5182421A" w:rsidR="000C3974" w:rsidRPr="000C3974" w:rsidRDefault="000C3974">
      <w:pPr>
        <w:numPr>
          <w:ilvl w:val="0"/>
          <w:numId w:val="13"/>
        </w:numPr>
        <w:spacing w:after="0" w:line="240" w:lineRule="auto"/>
      </w:pPr>
      <w:r w:rsidRPr="000C3974">
        <w:t>d’embauche immédiate en CDI à l’issue du CDD</w:t>
      </w:r>
      <w:r>
        <w:t> ;</w:t>
      </w:r>
    </w:p>
    <w:p w14:paraId="398D99A4" w14:textId="56BD3DB7" w:rsidR="000C3974" w:rsidRPr="000C3974" w:rsidRDefault="000C3974">
      <w:pPr>
        <w:numPr>
          <w:ilvl w:val="0"/>
          <w:numId w:val="13"/>
        </w:numPr>
        <w:spacing w:after="0" w:line="240" w:lineRule="auto"/>
      </w:pPr>
      <w:r w:rsidRPr="000C3974">
        <w:t>de refus d’un CDI comparable répondant aux conditions légales</w:t>
      </w:r>
      <w:r>
        <w:t> ;</w:t>
      </w:r>
    </w:p>
    <w:p w14:paraId="084C0485" w14:textId="45BC99F9" w:rsidR="000C3974" w:rsidRPr="000C3974" w:rsidRDefault="000C3974">
      <w:pPr>
        <w:numPr>
          <w:ilvl w:val="0"/>
          <w:numId w:val="13"/>
        </w:numPr>
        <w:spacing w:after="0" w:line="240" w:lineRule="auto"/>
      </w:pPr>
      <w:r w:rsidRPr="000C3974">
        <w:t>de faute grave</w:t>
      </w:r>
      <w:r>
        <w:t> ;</w:t>
      </w:r>
    </w:p>
    <w:p w14:paraId="675610EB" w14:textId="10FE9629" w:rsidR="000C3974" w:rsidRPr="000C3974" w:rsidRDefault="000C3974">
      <w:pPr>
        <w:numPr>
          <w:ilvl w:val="0"/>
          <w:numId w:val="13"/>
        </w:numPr>
        <w:spacing w:after="0" w:line="240" w:lineRule="auto"/>
      </w:pPr>
      <w:r w:rsidRPr="000C3974">
        <w:t>de force majeure</w:t>
      </w:r>
      <w:r>
        <w:t> ;</w:t>
      </w:r>
    </w:p>
    <w:p w14:paraId="6BD406D2" w14:textId="7285D91D" w:rsidR="000C3974" w:rsidRPr="000C3974" w:rsidRDefault="000C3974">
      <w:pPr>
        <w:numPr>
          <w:ilvl w:val="0"/>
          <w:numId w:val="13"/>
        </w:numPr>
        <w:spacing w:after="0" w:line="240" w:lineRule="auto"/>
      </w:pPr>
      <w:r w:rsidRPr="000C3974">
        <w:t>de CDD saisonnier</w:t>
      </w:r>
      <w:r>
        <w:t> ;</w:t>
      </w:r>
    </w:p>
    <w:p w14:paraId="4016A55E" w14:textId="2545CF41" w:rsidR="000C3974" w:rsidRPr="000C3974" w:rsidRDefault="000C3974">
      <w:pPr>
        <w:numPr>
          <w:ilvl w:val="0"/>
          <w:numId w:val="13"/>
        </w:numPr>
        <w:spacing w:after="0" w:line="240" w:lineRule="auto"/>
      </w:pPr>
      <w:r w:rsidRPr="000C3974">
        <w:t>de CDD d’usage</w:t>
      </w:r>
      <w:r>
        <w:t> ;</w:t>
      </w:r>
    </w:p>
    <w:p w14:paraId="3FD2E363" w14:textId="77777777" w:rsidR="000C3974" w:rsidRPr="000C3974" w:rsidRDefault="000C3974">
      <w:pPr>
        <w:numPr>
          <w:ilvl w:val="0"/>
          <w:numId w:val="13"/>
        </w:numPr>
        <w:spacing w:after="0" w:line="240" w:lineRule="auto"/>
      </w:pPr>
      <w:r w:rsidRPr="000C3974">
        <w:t>de certains contrats de formation ou d’insertion exclus du champ de cette fiche.</w:t>
      </w:r>
    </w:p>
    <w:p w14:paraId="186A1772" w14:textId="77777777" w:rsidR="000C3974" w:rsidRPr="000C3974" w:rsidRDefault="000C3974" w:rsidP="000C3974">
      <w:pPr>
        <w:spacing w:after="0" w:line="240" w:lineRule="auto"/>
        <w:rPr>
          <w:b/>
          <w:bCs/>
        </w:rPr>
      </w:pPr>
      <w:r w:rsidRPr="000C3974">
        <w:rPr>
          <w:b/>
          <w:bCs/>
        </w:rPr>
        <w:t>Attention</w:t>
      </w:r>
    </w:p>
    <w:p w14:paraId="39123905" w14:textId="77777777" w:rsidR="000C3974" w:rsidRPr="000C3974" w:rsidRDefault="000C3974" w:rsidP="000C3974">
      <w:pPr>
        <w:spacing w:after="0" w:line="240" w:lineRule="auto"/>
      </w:pPr>
      <w:r w:rsidRPr="000C3974">
        <w:rPr>
          <w:b/>
          <w:bCs/>
        </w:rPr>
        <w:t>Fin d’un CDD ≠ prime de précarité systématique.</w:t>
      </w:r>
    </w:p>
    <w:p w14:paraId="0B224F09" w14:textId="77777777" w:rsidR="000C3974" w:rsidRPr="000C3974" w:rsidRDefault="000C3974" w:rsidP="000C3974">
      <w:pPr>
        <w:spacing w:after="0" w:line="240" w:lineRule="auto"/>
      </w:pPr>
      <w:r w:rsidRPr="000C3974">
        <w:t>Il faut rechercher si une exception s’applique.</w:t>
      </w:r>
    </w:p>
    <w:p w14:paraId="3E3EB40F" w14:textId="77777777" w:rsidR="000C3974" w:rsidRPr="000C3974" w:rsidRDefault="000C3974" w:rsidP="000C3974">
      <w:pPr>
        <w:pStyle w:val="Titre1"/>
      </w:pPr>
      <w:r w:rsidRPr="000C3974">
        <w:t>23. Refus d’un CDI à l’issue du CDD</w:t>
      </w:r>
    </w:p>
    <w:p w14:paraId="068E683D" w14:textId="40DAD878" w:rsidR="000C3974" w:rsidRPr="000C3974" w:rsidRDefault="000C3974" w:rsidP="000C3974">
      <w:pPr>
        <w:spacing w:after="0" w:line="240" w:lineRule="auto"/>
      </w:pPr>
      <w:r w:rsidRPr="000C3974">
        <w:t>Lorsqu’un employeur propose avant la fin du CDD un CDI portant sur</w:t>
      </w:r>
      <w:r>
        <w:t> :</w:t>
      </w:r>
    </w:p>
    <w:p w14:paraId="204195E6" w14:textId="0B56F634" w:rsidR="000C3974" w:rsidRPr="000C3974" w:rsidRDefault="000C3974">
      <w:pPr>
        <w:numPr>
          <w:ilvl w:val="0"/>
          <w:numId w:val="14"/>
        </w:numPr>
        <w:spacing w:after="0" w:line="240" w:lineRule="auto"/>
      </w:pPr>
      <w:r w:rsidRPr="000C3974">
        <w:t>un emploi identique ou similaire</w:t>
      </w:r>
      <w:r>
        <w:t> ;</w:t>
      </w:r>
    </w:p>
    <w:p w14:paraId="0F2052B4" w14:textId="22EEF641" w:rsidR="000C3974" w:rsidRPr="000C3974" w:rsidRDefault="000C3974">
      <w:pPr>
        <w:numPr>
          <w:ilvl w:val="0"/>
          <w:numId w:val="14"/>
        </w:numPr>
        <w:spacing w:after="0" w:line="240" w:lineRule="auto"/>
      </w:pPr>
      <w:r w:rsidRPr="000C3974">
        <w:t>une rémunération au moins équivalente</w:t>
      </w:r>
      <w:r>
        <w:t> ;</w:t>
      </w:r>
    </w:p>
    <w:p w14:paraId="66117511" w14:textId="2BCE54DC" w:rsidR="000C3974" w:rsidRPr="000C3974" w:rsidRDefault="000C3974">
      <w:pPr>
        <w:numPr>
          <w:ilvl w:val="0"/>
          <w:numId w:val="14"/>
        </w:numPr>
        <w:spacing w:after="0" w:line="240" w:lineRule="auto"/>
      </w:pPr>
      <w:r w:rsidRPr="000C3974">
        <w:t>une durée de travail équivalente</w:t>
      </w:r>
      <w:r>
        <w:t> ;</w:t>
      </w:r>
    </w:p>
    <w:p w14:paraId="46C4F76D" w14:textId="2960B37A" w:rsidR="000C3974" w:rsidRPr="000C3974" w:rsidRDefault="000C3974">
      <w:pPr>
        <w:numPr>
          <w:ilvl w:val="0"/>
          <w:numId w:val="14"/>
        </w:numPr>
        <w:spacing w:after="0" w:line="240" w:lineRule="auto"/>
      </w:pPr>
      <w:r w:rsidRPr="000C3974">
        <w:t>la même classification</w:t>
      </w:r>
      <w:r>
        <w:t> ;</w:t>
      </w:r>
    </w:p>
    <w:p w14:paraId="0D54D9CE" w14:textId="77777777" w:rsidR="000C3974" w:rsidRPr="000C3974" w:rsidRDefault="000C3974">
      <w:pPr>
        <w:numPr>
          <w:ilvl w:val="0"/>
          <w:numId w:val="14"/>
        </w:numPr>
        <w:spacing w:after="0" w:line="240" w:lineRule="auto"/>
      </w:pPr>
      <w:r w:rsidRPr="000C3974">
        <w:t>le même lieu de travail,</w:t>
      </w:r>
    </w:p>
    <w:p w14:paraId="0B347913" w14:textId="77777777" w:rsidR="000C3974" w:rsidRPr="000C3974" w:rsidRDefault="000C3974" w:rsidP="000C3974">
      <w:pPr>
        <w:spacing w:after="0" w:line="240" w:lineRule="auto"/>
      </w:pPr>
      <w:r w:rsidRPr="000C3974">
        <w:t xml:space="preserve">et que le salarié refuse, l’employeur doit en informer </w:t>
      </w:r>
      <w:r w:rsidRPr="000C3974">
        <w:rPr>
          <w:b/>
          <w:bCs/>
        </w:rPr>
        <w:t>France Travail</w:t>
      </w:r>
      <w:r w:rsidRPr="000C3974">
        <w:t xml:space="preserve"> dans le délai prévu.</w:t>
      </w:r>
    </w:p>
    <w:p w14:paraId="77157B15" w14:textId="77777777" w:rsidR="000C3974" w:rsidRPr="000C3974" w:rsidRDefault="000C3974" w:rsidP="000C3974">
      <w:pPr>
        <w:spacing w:after="0" w:line="240" w:lineRule="auto"/>
      </w:pPr>
      <w:r w:rsidRPr="000C3974">
        <w:t xml:space="preserve">Deux refus répondant aux conditions prévues au cours des </w:t>
      </w:r>
      <w:r w:rsidRPr="000C3974">
        <w:rPr>
          <w:b/>
          <w:bCs/>
        </w:rPr>
        <w:t>douze mois précédents</w:t>
      </w:r>
      <w:r w:rsidRPr="000C3974">
        <w:t xml:space="preserve"> peuvent avoir des conséquences sur le droit à l’ARE.</w:t>
      </w:r>
    </w:p>
    <w:p w14:paraId="0E1FC2C7" w14:textId="77777777" w:rsidR="000C3974" w:rsidRPr="000C3974" w:rsidRDefault="000C3974" w:rsidP="000C3974">
      <w:pPr>
        <w:spacing w:after="0" w:line="240" w:lineRule="auto"/>
      </w:pPr>
      <w:r w:rsidRPr="000C3974">
        <w:t>Cette question fait le lien avec la fiche 9 consacrée à la rupture et au chômage.</w:t>
      </w:r>
    </w:p>
    <w:p w14:paraId="7380005E" w14:textId="77777777" w:rsidR="000C3974" w:rsidRPr="000C3974" w:rsidRDefault="000C3974" w:rsidP="000C3974">
      <w:pPr>
        <w:pStyle w:val="Titre1"/>
      </w:pPr>
      <w:r w:rsidRPr="000C3974">
        <w:t>24. La requalification du CDD en CDI</w:t>
      </w:r>
    </w:p>
    <w:p w14:paraId="109AF935" w14:textId="2B0FD178" w:rsidR="000C3974" w:rsidRPr="000C3974" w:rsidRDefault="000C3974" w:rsidP="000C3974">
      <w:pPr>
        <w:spacing w:after="0" w:line="240" w:lineRule="auto"/>
      </w:pPr>
      <w:r w:rsidRPr="000C3974">
        <w:t>Le salarié peut notamment demander la requalification lorsqu’un CDD</w:t>
      </w:r>
      <w:r>
        <w:t> :</w:t>
      </w:r>
    </w:p>
    <w:p w14:paraId="24571ED4" w14:textId="7DCD71C0" w:rsidR="000C3974" w:rsidRPr="000C3974" w:rsidRDefault="000C3974">
      <w:pPr>
        <w:numPr>
          <w:ilvl w:val="0"/>
          <w:numId w:val="15"/>
        </w:numPr>
        <w:spacing w:after="0" w:line="240" w:lineRule="auto"/>
      </w:pPr>
      <w:r w:rsidRPr="000C3974">
        <w:t>pourvoit en réalité un emploi permanent</w:t>
      </w:r>
      <w:r>
        <w:t> ;</w:t>
      </w:r>
    </w:p>
    <w:p w14:paraId="3D4663D0" w14:textId="6E56AC63" w:rsidR="000C3974" w:rsidRPr="000C3974" w:rsidRDefault="000C3974">
      <w:pPr>
        <w:numPr>
          <w:ilvl w:val="0"/>
          <w:numId w:val="15"/>
        </w:numPr>
        <w:spacing w:after="0" w:line="240" w:lineRule="auto"/>
      </w:pPr>
      <w:r w:rsidRPr="000C3974">
        <w:t>repose sur un motif interdit ou non légal</w:t>
      </w:r>
      <w:r>
        <w:t> ;</w:t>
      </w:r>
    </w:p>
    <w:p w14:paraId="506FF043" w14:textId="04376469" w:rsidR="000C3974" w:rsidRPr="000C3974" w:rsidRDefault="000C3974">
      <w:pPr>
        <w:numPr>
          <w:ilvl w:val="0"/>
          <w:numId w:val="15"/>
        </w:numPr>
        <w:spacing w:after="0" w:line="240" w:lineRule="auto"/>
      </w:pPr>
      <w:r w:rsidRPr="000C3974">
        <w:lastRenderedPageBreak/>
        <w:t>ne comporte pas de motif précis</w:t>
      </w:r>
      <w:r>
        <w:t> ;</w:t>
      </w:r>
    </w:p>
    <w:p w14:paraId="7161220A" w14:textId="7D4D1C0B" w:rsidR="000C3974" w:rsidRPr="000C3974" w:rsidRDefault="000C3974">
      <w:pPr>
        <w:numPr>
          <w:ilvl w:val="0"/>
          <w:numId w:val="15"/>
        </w:numPr>
        <w:spacing w:after="0" w:line="240" w:lineRule="auto"/>
      </w:pPr>
      <w:r w:rsidRPr="000C3974">
        <w:t>n’est pas établi par écrit</w:t>
      </w:r>
      <w:r>
        <w:t> ;</w:t>
      </w:r>
    </w:p>
    <w:p w14:paraId="3663C275" w14:textId="4D563650" w:rsidR="000C3974" w:rsidRPr="000C3974" w:rsidRDefault="000C3974">
      <w:pPr>
        <w:numPr>
          <w:ilvl w:val="0"/>
          <w:numId w:val="15"/>
        </w:numPr>
        <w:spacing w:after="0" w:line="240" w:lineRule="auto"/>
      </w:pPr>
      <w:r w:rsidRPr="000C3974">
        <w:t>ne comporte pas le terme ou la durée minimale exigés</w:t>
      </w:r>
      <w:r>
        <w:t> ;</w:t>
      </w:r>
    </w:p>
    <w:p w14:paraId="2C27E0D7" w14:textId="4D959BEC" w:rsidR="000C3974" w:rsidRPr="000C3974" w:rsidRDefault="000C3974">
      <w:pPr>
        <w:numPr>
          <w:ilvl w:val="0"/>
          <w:numId w:val="15"/>
        </w:numPr>
        <w:spacing w:after="0" w:line="240" w:lineRule="auto"/>
      </w:pPr>
      <w:r w:rsidRPr="000C3974">
        <w:t>dépasse la durée autorisée</w:t>
      </w:r>
      <w:r>
        <w:t> ;</w:t>
      </w:r>
    </w:p>
    <w:p w14:paraId="10E965E2" w14:textId="289F3117" w:rsidR="000C3974" w:rsidRPr="000C3974" w:rsidRDefault="000C3974">
      <w:pPr>
        <w:numPr>
          <w:ilvl w:val="0"/>
          <w:numId w:val="15"/>
        </w:numPr>
        <w:spacing w:after="0" w:line="240" w:lineRule="auto"/>
      </w:pPr>
      <w:r w:rsidRPr="000C3974">
        <w:t>est irrégulièrement renouvelé</w:t>
      </w:r>
      <w:r>
        <w:t> ;</w:t>
      </w:r>
    </w:p>
    <w:p w14:paraId="64F65768" w14:textId="54DFF6F1" w:rsidR="000C3974" w:rsidRPr="000C3974" w:rsidRDefault="000C3974">
      <w:pPr>
        <w:numPr>
          <w:ilvl w:val="0"/>
          <w:numId w:val="15"/>
        </w:numPr>
        <w:spacing w:after="0" w:line="240" w:lineRule="auto"/>
      </w:pPr>
      <w:r w:rsidRPr="000C3974">
        <w:t>ne respecte pas le délai de carence applicable</w:t>
      </w:r>
      <w:r>
        <w:t> ;</w:t>
      </w:r>
    </w:p>
    <w:p w14:paraId="5984157C" w14:textId="77777777" w:rsidR="000C3974" w:rsidRPr="000C3974" w:rsidRDefault="000C3974">
      <w:pPr>
        <w:numPr>
          <w:ilvl w:val="0"/>
          <w:numId w:val="15"/>
        </w:numPr>
        <w:spacing w:after="0" w:line="240" w:lineRule="auto"/>
      </w:pPr>
      <w:r w:rsidRPr="000C3974">
        <w:t>se poursuit après son terme.</w:t>
      </w:r>
    </w:p>
    <w:p w14:paraId="3B3914AF" w14:textId="77777777" w:rsidR="000C3974" w:rsidRPr="000C3974" w:rsidRDefault="000C3974" w:rsidP="000C3974">
      <w:pPr>
        <w:spacing w:after="0" w:line="240" w:lineRule="auto"/>
      </w:pPr>
      <w:r w:rsidRPr="000C3974">
        <w:t xml:space="preserve">Lorsque le juge prononce la requalification d’un CDD irrégulier, celle-ci produit en principe effet </w:t>
      </w:r>
      <w:r w:rsidRPr="000C3974">
        <w:rPr>
          <w:b/>
          <w:bCs/>
        </w:rPr>
        <w:t>depuis l’embauche</w:t>
      </w:r>
      <w:r w:rsidRPr="000C3974">
        <w:t xml:space="preserve"> et une indemnité de requalification d’au moins </w:t>
      </w:r>
      <w:r w:rsidRPr="000C3974">
        <w:rPr>
          <w:b/>
          <w:bCs/>
        </w:rPr>
        <w:t>un mois de salaire</w:t>
      </w:r>
      <w:r w:rsidRPr="000C3974">
        <w:t xml:space="preserve"> est due.</w:t>
      </w:r>
    </w:p>
    <w:p w14:paraId="17DB40DD" w14:textId="77777777" w:rsidR="000C3974" w:rsidRPr="000C3974" w:rsidRDefault="000C3974" w:rsidP="000C3974">
      <w:pPr>
        <w:spacing w:after="0" w:line="240" w:lineRule="auto"/>
        <w:rPr>
          <w:b/>
          <w:bCs/>
        </w:rPr>
      </w:pPr>
      <w:r w:rsidRPr="000C3974">
        <w:rPr>
          <w:b/>
          <w:bCs/>
        </w:rPr>
        <w:t>Méthode</w:t>
      </w:r>
    </w:p>
    <w:p w14:paraId="5154161B" w14:textId="70851D96" w:rsidR="000C3974" w:rsidRPr="000C3974" w:rsidRDefault="000C3974" w:rsidP="000C3974">
      <w:pPr>
        <w:spacing w:after="0" w:line="240" w:lineRule="auto"/>
      </w:pPr>
      <w:r w:rsidRPr="000C3974">
        <w:t>Face à un CDD, contrôler successivement</w:t>
      </w:r>
      <w:r>
        <w:t> :</w:t>
      </w:r>
    </w:p>
    <w:p w14:paraId="21E0F003" w14:textId="77777777" w:rsidR="000C3974" w:rsidRPr="000C3974" w:rsidRDefault="000C3974" w:rsidP="000C3974">
      <w:pPr>
        <w:spacing w:after="0" w:line="240" w:lineRule="auto"/>
      </w:pPr>
      <w:r w:rsidRPr="000C3974">
        <w:rPr>
          <w:b/>
          <w:bCs/>
        </w:rPr>
        <w:t>besoin temporaire → motif autorisé → écrit → mentions → terme → durée → renouvellement → carence → fin du contrat.</w:t>
      </w:r>
    </w:p>
    <w:p w14:paraId="4D6473A3" w14:textId="77777777" w:rsidR="000C3974" w:rsidRPr="000C3974" w:rsidRDefault="000C3974" w:rsidP="000C3974">
      <w:pPr>
        <w:pStyle w:val="Titre1"/>
      </w:pPr>
      <w:r w:rsidRPr="000C3974">
        <w:t>25. Le contrat de travail temporaire</w:t>
      </w:r>
    </w:p>
    <w:p w14:paraId="21B5182C" w14:textId="77777777" w:rsidR="000C3974" w:rsidRPr="000C3974" w:rsidRDefault="000C3974" w:rsidP="000C3974">
      <w:pPr>
        <w:spacing w:after="0" w:line="240" w:lineRule="auto"/>
      </w:pPr>
      <w:r w:rsidRPr="000C3974">
        <w:t xml:space="preserve">Le </w:t>
      </w:r>
      <w:r w:rsidRPr="000C3974">
        <w:rPr>
          <w:b/>
          <w:bCs/>
        </w:rPr>
        <w:t>CTT (contrat de travail temporaire)</w:t>
      </w:r>
      <w:r w:rsidRPr="000C3974">
        <w:t xml:space="preserve">, couramment appelé </w:t>
      </w:r>
      <w:r w:rsidRPr="000C3974">
        <w:rPr>
          <w:b/>
          <w:bCs/>
        </w:rPr>
        <w:t>intérim</w:t>
      </w:r>
      <w:r w:rsidRPr="000C3974">
        <w:t>, repose sur une relation triangulaire.</w:t>
      </w:r>
    </w:p>
    <w:p w14:paraId="3B6D0F4D" w14:textId="77777777" w:rsidR="000C3974" w:rsidRPr="000C3974" w:rsidRDefault="000C3974" w:rsidP="000C3974">
      <w:pPr>
        <w:spacing w:after="0" w:line="240" w:lineRule="auto"/>
      </w:pPr>
      <w:r w:rsidRPr="000C3974">
        <w:rPr>
          <w:b/>
          <w:bCs/>
        </w:rPr>
        <w:t>Entreprise de travail temporaire (ETT) → salarié intérimaire → entreprise utilisatrice</w:t>
      </w:r>
    </w:p>
    <w:p w14:paraId="61F0C31B" w14:textId="77777777" w:rsidR="000C3974" w:rsidRPr="000C3974" w:rsidRDefault="000C3974" w:rsidP="000C3974">
      <w:pPr>
        <w:spacing w:after="0" w:line="240" w:lineRule="auto"/>
      </w:pPr>
      <w:r w:rsidRPr="000C3974">
        <w:t>Deux contrats distincts sont conclus.</w:t>
      </w:r>
    </w:p>
    <w:tbl>
      <w:tblPr>
        <w:tblStyle w:val="Grilledutableau"/>
        <w:tblW w:w="0" w:type="auto"/>
        <w:tblLook w:val="04A0" w:firstRow="1" w:lastRow="0" w:firstColumn="1" w:lastColumn="0" w:noHBand="0" w:noVBand="1"/>
      </w:tblPr>
      <w:tblGrid>
        <w:gridCol w:w="2629"/>
        <w:gridCol w:w="2429"/>
      </w:tblGrid>
      <w:tr w:rsidR="000C3974" w:rsidRPr="000C3974" w14:paraId="51BD887C" w14:textId="77777777" w:rsidTr="000C3974">
        <w:trPr>
          <w:tblHeader/>
        </w:trPr>
        <w:tc>
          <w:tcPr>
            <w:tcW w:w="0" w:type="auto"/>
            <w:hideMark/>
          </w:tcPr>
          <w:p w14:paraId="6C79BD3F"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Contrat</w:t>
            </w:r>
          </w:p>
        </w:tc>
        <w:tc>
          <w:tcPr>
            <w:tcW w:w="0" w:type="auto"/>
            <w:hideMark/>
          </w:tcPr>
          <w:p w14:paraId="155DFCF2"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Parties</w:t>
            </w:r>
          </w:p>
        </w:tc>
      </w:tr>
      <w:tr w:rsidR="000C3974" w:rsidRPr="000C3974" w14:paraId="59383A6A" w14:textId="77777777" w:rsidTr="000C3974">
        <w:tc>
          <w:tcPr>
            <w:tcW w:w="0" w:type="auto"/>
            <w:hideMark/>
          </w:tcPr>
          <w:p w14:paraId="6F29DC34" w14:textId="77777777" w:rsidR="000C3974" w:rsidRPr="000C3974" w:rsidRDefault="000C3974" w:rsidP="000C3974">
            <w:pPr>
              <w:jc w:val="left"/>
              <w:rPr>
                <w:rFonts w:ascii="Calibri" w:hAnsi="Calibri" w:cs="Calibri"/>
                <w:sz w:val="20"/>
              </w:rPr>
            </w:pPr>
            <w:r w:rsidRPr="000C3974">
              <w:rPr>
                <w:rFonts w:ascii="Calibri" w:hAnsi="Calibri" w:cs="Calibri"/>
                <w:b/>
                <w:bCs/>
                <w:sz w:val="20"/>
              </w:rPr>
              <w:t>Contrat de mission</w:t>
            </w:r>
          </w:p>
        </w:tc>
        <w:tc>
          <w:tcPr>
            <w:tcW w:w="0" w:type="auto"/>
            <w:hideMark/>
          </w:tcPr>
          <w:p w14:paraId="33F1AAF5" w14:textId="77777777" w:rsidR="000C3974" w:rsidRPr="000C3974" w:rsidRDefault="000C3974" w:rsidP="000C3974">
            <w:pPr>
              <w:jc w:val="left"/>
              <w:rPr>
                <w:rFonts w:ascii="Calibri" w:hAnsi="Calibri" w:cs="Calibri"/>
                <w:sz w:val="20"/>
              </w:rPr>
            </w:pPr>
            <w:r w:rsidRPr="000C3974">
              <w:rPr>
                <w:rFonts w:ascii="Calibri" w:hAnsi="Calibri" w:cs="Calibri"/>
                <w:sz w:val="20"/>
              </w:rPr>
              <w:t>ETT + salarié intérimaire</w:t>
            </w:r>
          </w:p>
        </w:tc>
      </w:tr>
      <w:tr w:rsidR="000C3974" w:rsidRPr="000C3974" w14:paraId="49D977B7" w14:textId="77777777" w:rsidTr="000C3974">
        <w:tc>
          <w:tcPr>
            <w:tcW w:w="0" w:type="auto"/>
            <w:hideMark/>
          </w:tcPr>
          <w:p w14:paraId="5D25E44D" w14:textId="77777777" w:rsidR="000C3974" w:rsidRPr="000C3974" w:rsidRDefault="000C3974" w:rsidP="000C3974">
            <w:pPr>
              <w:jc w:val="left"/>
              <w:rPr>
                <w:rFonts w:ascii="Calibri" w:hAnsi="Calibri" w:cs="Calibri"/>
                <w:sz w:val="20"/>
              </w:rPr>
            </w:pPr>
            <w:r w:rsidRPr="000C3974">
              <w:rPr>
                <w:rFonts w:ascii="Calibri" w:hAnsi="Calibri" w:cs="Calibri"/>
                <w:b/>
                <w:bCs/>
                <w:sz w:val="20"/>
              </w:rPr>
              <w:t>Contrat de mise à disposition</w:t>
            </w:r>
          </w:p>
        </w:tc>
        <w:tc>
          <w:tcPr>
            <w:tcW w:w="0" w:type="auto"/>
            <w:hideMark/>
          </w:tcPr>
          <w:p w14:paraId="11B4381D" w14:textId="77777777" w:rsidR="000C3974" w:rsidRPr="000C3974" w:rsidRDefault="000C3974" w:rsidP="000C3974">
            <w:pPr>
              <w:jc w:val="left"/>
              <w:rPr>
                <w:rFonts w:ascii="Calibri" w:hAnsi="Calibri" w:cs="Calibri"/>
                <w:sz w:val="20"/>
              </w:rPr>
            </w:pPr>
            <w:r w:rsidRPr="000C3974">
              <w:rPr>
                <w:rFonts w:ascii="Calibri" w:hAnsi="Calibri" w:cs="Calibri"/>
                <w:sz w:val="20"/>
              </w:rPr>
              <w:t>ETT + entreprise utilisatrice</w:t>
            </w:r>
          </w:p>
        </w:tc>
      </w:tr>
    </w:tbl>
    <w:p w14:paraId="36D296C0" w14:textId="77777777" w:rsidR="000C3974" w:rsidRPr="000C3974" w:rsidRDefault="000C3974" w:rsidP="000C3974">
      <w:pPr>
        <w:spacing w:after="0" w:line="240" w:lineRule="auto"/>
      </w:pPr>
      <w:r w:rsidRPr="000C3974">
        <w:t>L’</w:t>
      </w:r>
      <w:r w:rsidRPr="000C3974">
        <w:rPr>
          <w:b/>
          <w:bCs/>
        </w:rPr>
        <w:t>ETT est l’employeur</w:t>
      </w:r>
      <w:r w:rsidRPr="000C3974">
        <w:t xml:space="preserve"> du salarié et lui verse sa rémunération. L’entreprise utilisatrice accueille le salarié pour l’exécution de la mission. Cette distinction était déjà correctement exposée dans les anciens cours.</w:t>
      </w:r>
    </w:p>
    <w:p w14:paraId="47EE1379" w14:textId="77777777" w:rsidR="000C3974" w:rsidRPr="000C3974" w:rsidRDefault="000C3974" w:rsidP="000C3974">
      <w:pPr>
        <w:pStyle w:val="Titre1"/>
      </w:pPr>
      <w:r w:rsidRPr="000C3974">
        <w:t>26. Le recours à l’intérim</w:t>
      </w:r>
    </w:p>
    <w:p w14:paraId="136DECFD" w14:textId="7A507539" w:rsidR="000C3974" w:rsidRPr="000C3974" w:rsidRDefault="000C3974" w:rsidP="000C3974">
      <w:pPr>
        <w:spacing w:after="0" w:line="240" w:lineRule="auto"/>
      </w:pPr>
      <w:r w:rsidRPr="000C3974">
        <w:t>Comme le CDD, le contrat de mission</w:t>
      </w:r>
      <w:r>
        <w:t> :</w:t>
      </w:r>
    </w:p>
    <w:p w14:paraId="7B296C31" w14:textId="4733ACEE" w:rsidR="000C3974" w:rsidRPr="000C3974" w:rsidRDefault="000C3974">
      <w:pPr>
        <w:numPr>
          <w:ilvl w:val="0"/>
          <w:numId w:val="16"/>
        </w:numPr>
        <w:spacing w:after="0" w:line="240" w:lineRule="auto"/>
      </w:pPr>
      <w:r w:rsidRPr="000C3974">
        <w:t>doit répondre à un besoin temporaire</w:t>
      </w:r>
      <w:r>
        <w:t> ;</w:t>
      </w:r>
    </w:p>
    <w:p w14:paraId="7F287C2C" w14:textId="77777777" w:rsidR="000C3974" w:rsidRPr="000C3974" w:rsidRDefault="000C3974">
      <w:pPr>
        <w:numPr>
          <w:ilvl w:val="0"/>
          <w:numId w:val="16"/>
        </w:numPr>
        <w:spacing w:after="0" w:line="240" w:lineRule="auto"/>
      </w:pPr>
      <w:r w:rsidRPr="000C3974">
        <w:t>ne peut pas servir à occuper durablement un emploi permanent.</w:t>
      </w:r>
    </w:p>
    <w:p w14:paraId="4F30A53C" w14:textId="5CB8B616" w:rsidR="000C3974" w:rsidRPr="000C3974" w:rsidRDefault="000C3974" w:rsidP="000C3974">
      <w:pPr>
        <w:spacing w:after="0" w:line="240" w:lineRule="auto"/>
      </w:pPr>
      <w:r w:rsidRPr="000C3974">
        <w:t>Les cas de recours sont largement comparables à ceux du CDD, notamment</w:t>
      </w:r>
      <w:r>
        <w:t> :</w:t>
      </w:r>
    </w:p>
    <w:p w14:paraId="183FD560" w14:textId="126B09CD" w:rsidR="000C3974" w:rsidRPr="000C3974" w:rsidRDefault="000C3974">
      <w:pPr>
        <w:numPr>
          <w:ilvl w:val="0"/>
          <w:numId w:val="17"/>
        </w:numPr>
        <w:spacing w:after="0" w:line="240" w:lineRule="auto"/>
      </w:pPr>
      <w:r w:rsidRPr="000C3974">
        <w:t>remplacement</w:t>
      </w:r>
      <w:r>
        <w:t> ;</w:t>
      </w:r>
    </w:p>
    <w:p w14:paraId="63E990E6" w14:textId="1F79A117" w:rsidR="000C3974" w:rsidRPr="000C3974" w:rsidRDefault="000C3974">
      <w:pPr>
        <w:numPr>
          <w:ilvl w:val="0"/>
          <w:numId w:val="17"/>
        </w:numPr>
        <w:spacing w:after="0" w:line="240" w:lineRule="auto"/>
      </w:pPr>
      <w:r w:rsidRPr="000C3974">
        <w:t>accroissement temporaire d’activité</w:t>
      </w:r>
      <w:r>
        <w:t> ;</w:t>
      </w:r>
    </w:p>
    <w:p w14:paraId="1268BD45" w14:textId="76B0D960" w:rsidR="000C3974" w:rsidRPr="000C3974" w:rsidRDefault="000C3974">
      <w:pPr>
        <w:numPr>
          <w:ilvl w:val="0"/>
          <w:numId w:val="17"/>
        </w:numPr>
        <w:spacing w:after="0" w:line="240" w:lineRule="auto"/>
      </w:pPr>
      <w:r w:rsidRPr="000C3974">
        <w:t>activité saisonnière</w:t>
      </w:r>
      <w:r>
        <w:t> ;</w:t>
      </w:r>
    </w:p>
    <w:p w14:paraId="5731C141" w14:textId="77777777" w:rsidR="000C3974" w:rsidRPr="000C3974" w:rsidRDefault="000C3974">
      <w:pPr>
        <w:numPr>
          <w:ilvl w:val="0"/>
          <w:numId w:val="17"/>
        </w:numPr>
        <w:spacing w:after="0" w:line="240" w:lineRule="auto"/>
      </w:pPr>
      <w:r w:rsidRPr="000C3974">
        <w:t>certains emplois pour lesquels il est d’usage de ne pas recourir au CDI.</w:t>
      </w:r>
    </w:p>
    <w:p w14:paraId="2ACFB581" w14:textId="77777777" w:rsidR="000C3974" w:rsidRPr="000C3974" w:rsidRDefault="000C3974" w:rsidP="000C3974">
      <w:pPr>
        <w:pStyle w:val="Titre1"/>
      </w:pPr>
      <w:r w:rsidRPr="000C3974">
        <w:t>27. Les interdictions applicables au travail temporaire</w:t>
      </w:r>
    </w:p>
    <w:p w14:paraId="7D72D600" w14:textId="4C3A850C" w:rsidR="000C3974" w:rsidRPr="000C3974" w:rsidRDefault="000C3974" w:rsidP="000C3974">
      <w:pPr>
        <w:spacing w:after="0" w:line="240" w:lineRule="auto"/>
      </w:pPr>
      <w:r w:rsidRPr="000C3974">
        <w:t>Il est notamment interdit d’utiliser un travailleur temporaire</w:t>
      </w:r>
      <w:r>
        <w:t> :</w:t>
      </w:r>
    </w:p>
    <w:p w14:paraId="3988AA6C" w14:textId="2C512E30" w:rsidR="000C3974" w:rsidRPr="000C3974" w:rsidRDefault="000C3974">
      <w:pPr>
        <w:numPr>
          <w:ilvl w:val="0"/>
          <w:numId w:val="18"/>
        </w:numPr>
        <w:spacing w:after="0" w:line="240" w:lineRule="auto"/>
      </w:pPr>
      <w:r w:rsidRPr="000C3974">
        <w:t>pour occuper durablement un emploi permanent</w:t>
      </w:r>
      <w:r>
        <w:t> ;</w:t>
      </w:r>
    </w:p>
    <w:p w14:paraId="4AFEC4C7" w14:textId="74A6B5A3" w:rsidR="000C3974" w:rsidRPr="000C3974" w:rsidRDefault="000C3974">
      <w:pPr>
        <w:numPr>
          <w:ilvl w:val="0"/>
          <w:numId w:val="18"/>
        </w:numPr>
        <w:spacing w:after="0" w:line="240" w:lineRule="auto"/>
      </w:pPr>
      <w:r w:rsidRPr="000C3974">
        <w:t>pour remplacer un salarié gréviste</w:t>
      </w:r>
      <w:r>
        <w:t> ;</w:t>
      </w:r>
    </w:p>
    <w:p w14:paraId="2ACFF470" w14:textId="3C9942E9" w:rsidR="000C3974" w:rsidRPr="000C3974" w:rsidRDefault="000C3974">
      <w:pPr>
        <w:numPr>
          <w:ilvl w:val="0"/>
          <w:numId w:val="18"/>
        </w:numPr>
        <w:spacing w:after="0" w:line="240" w:lineRule="auto"/>
      </w:pPr>
      <w:r w:rsidRPr="000C3974">
        <w:t>pour certains travaux particulièrement dangereux</w:t>
      </w:r>
      <w:r>
        <w:t> ;</w:t>
      </w:r>
    </w:p>
    <w:p w14:paraId="06E146FB" w14:textId="77777777" w:rsidR="000C3974" w:rsidRPr="000C3974" w:rsidRDefault="000C3974">
      <w:pPr>
        <w:numPr>
          <w:ilvl w:val="0"/>
          <w:numId w:val="18"/>
        </w:numPr>
        <w:spacing w:after="0" w:line="240" w:lineRule="auto"/>
      </w:pPr>
      <w:r w:rsidRPr="000C3974">
        <w:t>dans certaines situations après un licenciement économique pour pourvoir les postes concernés par un accroissement temporaire d’activité.</w:t>
      </w:r>
    </w:p>
    <w:p w14:paraId="0B6CB9F1" w14:textId="77777777" w:rsidR="000C3974" w:rsidRPr="000C3974" w:rsidRDefault="000C3974" w:rsidP="000C3974">
      <w:pPr>
        <w:spacing w:after="0" w:line="240" w:lineRule="auto"/>
        <w:rPr>
          <w:b/>
          <w:bCs/>
        </w:rPr>
      </w:pPr>
      <w:r w:rsidRPr="000C3974">
        <w:rPr>
          <w:b/>
          <w:bCs/>
        </w:rPr>
        <w:t>Exemple</w:t>
      </w:r>
    </w:p>
    <w:p w14:paraId="65261336" w14:textId="77777777" w:rsidR="000C3974" w:rsidRPr="000C3974" w:rsidRDefault="000C3974" w:rsidP="000C3974">
      <w:pPr>
        <w:spacing w:after="0" w:line="240" w:lineRule="auto"/>
      </w:pPr>
      <w:r w:rsidRPr="000C3974">
        <w:t>Une entreprise remplace pendant trois années successives un salarié permanent par une succession d’intérimaires sur un poste structurel.</w:t>
      </w:r>
    </w:p>
    <w:p w14:paraId="00BBF575" w14:textId="77777777" w:rsidR="000C3974" w:rsidRPr="000C3974" w:rsidRDefault="000C3974" w:rsidP="000C3974">
      <w:pPr>
        <w:spacing w:after="0" w:line="240" w:lineRule="auto"/>
      </w:pPr>
      <w:r w:rsidRPr="000C3974">
        <w:t>→ L’objet du travail temporaire est détourné.</w:t>
      </w:r>
    </w:p>
    <w:p w14:paraId="45C44020" w14:textId="77777777" w:rsidR="000C3974" w:rsidRPr="000C3974" w:rsidRDefault="000C3974" w:rsidP="000C3974">
      <w:pPr>
        <w:pStyle w:val="Titre1"/>
      </w:pPr>
      <w:r w:rsidRPr="000C3974">
        <w:t>28. Le contrat de mission</w:t>
      </w:r>
    </w:p>
    <w:p w14:paraId="14DCF56E" w14:textId="77777777" w:rsidR="000C3974" w:rsidRPr="000C3974" w:rsidRDefault="000C3974" w:rsidP="000C3974">
      <w:pPr>
        <w:spacing w:after="0" w:line="240" w:lineRule="auto"/>
      </w:pPr>
      <w:r w:rsidRPr="000C3974">
        <w:t xml:space="preserve">Le contrat entre l’ETT et l’intérimaire doit être </w:t>
      </w:r>
      <w:r w:rsidRPr="000C3974">
        <w:rPr>
          <w:b/>
          <w:bCs/>
        </w:rPr>
        <w:t>écrit et signé</w:t>
      </w:r>
      <w:r w:rsidRPr="000C3974">
        <w:t>.</w:t>
      </w:r>
    </w:p>
    <w:p w14:paraId="7BC027D1" w14:textId="77777777" w:rsidR="000C3974" w:rsidRPr="000C3974" w:rsidRDefault="000C3974" w:rsidP="000C3974">
      <w:pPr>
        <w:spacing w:after="0" w:line="240" w:lineRule="auto"/>
      </w:pPr>
      <w:r w:rsidRPr="000C3974">
        <w:t xml:space="preserve">Il est transmis au salarié au plus tard dans les </w:t>
      </w:r>
      <w:r w:rsidRPr="000C3974">
        <w:rPr>
          <w:b/>
          <w:bCs/>
        </w:rPr>
        <w:t>deux jours ouvrables suivant sa mise à disposition</w:t>
      </w:r>
      <w:r w:rsidRPr="000C3974">
        <w:t>.</w:t>
      </w:r>
    </w:p>
    <w:p w14:paraId="15C4793C" w14:textId="68364E47" w:rsidR="000C3974" w:rsidRPr="000C3974" w:rsidRDefault="000C3974" w:rsidP="000C3974">
      <w:pPr>
        <w:spacing w:after="0" w:line="240" w:lineRule="auto"/>
      </w:pPr>
      <w:r w:rsidRPr="000C3974">
        <w:t>Il contient notamment</w:t>
      </w:r>
      <w:r>
        <w:t> :</w:t>
      </w:r>
    </w:p>
    <w:p w14:paraId="2D6BB376" w14:textId="09615B14" w:rsidR="000C3974" w:rsidRPr="000C3974" w:rsidRDefault="000C3974">
      <w:pPr>
        <w:numPr>
          <w:ilvl w:val="0"/>
          <w:numId w:val="19"/>
        </w:numPr>
        <w:spacing w:after="0" w:line="240" w:lineRule="auto"/>
      </w:pPr>
      <w:r w:rsidRPr="000C3974">
        <w:t>les informations issues du contrat de mise à disposition</w:t>
      </w:r>
      <w:r>
        <w:t> ;</w:t>
      </w:r>
    </w:p>
    <w:p w14:paraId="17D08658" w14:textId="66670D83" w:rsidR="000C3974" w:rsidRPr="000C3974" w:rsidRDefault="000C3974">
      <w:pPr>
        <w:numPr>
          <w:ilvl w:val="0"/>
          <w:numId w:val="19"/>
        </w:numPr>
        <w:spacing w:after="0" w:line="240" w:lineRule="auto"/>
      </w:pPr>
      <w:r w:rsidRPr="000C3974">
        <w:t>la qualification du salarié</w:t>
      </w:r>
      <w:r>
        <w:t> ;</w:t>
      </w:r>
    </w:p>
    <w:p w14:paraId="35BE9498" w14:textId="7B6B3B0E" w:rsidR="000C3974" w:rsidRPr="000C3974" w:rsidRDefault="000C3974">
      <w:pPr>
        <w:numPr>
          <w:ilvl w:val="0"/>
          <w:numId w:val="19"/>
        </w:numPr>
        <w:spacing w:after="0" w:line="240" w:lineRule="auto"/>
      </w:pPr>
      <w:r w:rsidRPr="000C3974">
        <w:t>la rémunération</w:t>
      </w:r>
      <w:r>
        <w:t> ;</w:t>
      </w:r>
    </w:p>
    <w:p w14:paraId="6B574EA7" w14:textId="42106764" w:rsidR="000C3974" w:rsidRPr="000C3974" w:rsidRDefault="000C3974">
      <w:pPr>
        <w:numPr>
          <w:ilvl w:val="0"/>
          <w:numId w:val="19"/>
        </w:numPr>
        <w:spacing w:after="0" w:line="240" w:lineRule="auto"/>
      </w:pPr>
      <w:r w:rsidRPr="000C3974">
        <w:t>la durée de l’essai éventuel</w:t>
      </w:r>
      <w:r>
        <w:t> ;</w:t>
      </w:r>
    </w:p>
    <w:p w14:paraId="0F7148CB" w14:textId="6A4FFB3F" w:rsidR="000C3974" w:rsidRPr="000C3974" w:rsidRDefault="000C3974">
      <w:pPr>
        <w:numPr>
          <w:ilvl w:val="0"/>
          <w:numId w:val="19"/>
        </w:numPr>
        <w:spacing w:after="0" w:line="240" w:lineRule="auto"/>
      </w:pPr>
      <w:r w:rsidRPr="000C3974">
        <w:t>les organismes de retraite complémentaire et de prévoyance</w:t>
      </w:r>
      <w:r>
        <w:t> ;</w:t>
      </w:r>
    </w:p>
    <w:p w14:paraId="08024B6C" w14:textId="77777777" w:rsidR="000C3974" w:rsidRPr="000C3974" w:rsidRDefault="000C3974">
      <w:pPr>
        <w:numPr>
          <w:ilvl w:val="0"/>
          <w:numId w:val="19"/>
        </w:numPr>
        <w:spacing w:after="0" w:line="240" w:lineRule="auto"/>
      </w:pPr>
      <w:r w:rsidRPr="000C3974">
        <w:t>la mention selon laquelle l’embauche ultérieure par l’entreprise utilisatrice n’est pas interdite.</w:t>
      </w:r>
    </w:p>
    <w:p w14:paraId="5B142023" w14:textId="77777777" w:rsidR="000C3974" w:rsidRPr="000C3974" w:rsidRDefault="000C3974" w:rsidP="000C3974">
      <w:pPr>
        <w:pStyle w:val="Titre1"/>
      </w:pPr>
      <w:r w:rsidRPr="000C3974">
        <w:t>29. La durée du contrat de mission</w:t>
      </w:r>
    </w:p>
    <w:p w14:paraId="2E21B782" w14:textId="77777777" w:rsidR="000C3974" w:rsidRPr="000C3974" w:rsidRDefault="000C3974" w:rsidP="000C3974">
      <w:pPr>
        <w:spacing w:after="0" w:line="240" w:lineRule="auto"/>
      </w:pPr>
      <w:r w:rsidRPr="000C3974">
        <w:t>Une convention ou un accord de branche peut prévoir certaines règles.</w:t>
      </w:r>
    </w:p>
    <w:p w14:paraId="5E89B311" w14:textId="111D7E59" w:rsidR="000C3974" w:rsidRPr="000C3974" w:rsidRDefault="000C3974" w:rsidP="000C3974">
      <w:pPr>
        <w:spacing w:after="0" w:line="240" w:lineRule="auto"/>
      </w:pPr>
      <w:r w:rsidRPr="000C3974">
        <w:lastRenderedPageBreak/>
        <w:t xml:space="preserve">À défaut de disposition conventionnelle différente, la durée maximale est notamment de </w:t>
      </w:r>
      <w:r w:rsidRPr="000C3974">
        <w:rPr>
          <w:b/>
          <w:bCs/>
        </w:rPr>
        <w:t>18 mois</w:t>
      </w:r>
      <w:r w:rsidRPr="000C3974">
        <w:t>, renouvellements compris, pour</w:t>
      </w:r>
      <w:r>
        <w:t> :</w:t>
      </w:r>
    </w:p>
    <w:p w14:paraId="63A77FE5" w14:textId="0FF0515A" w:rsidR="000C3974" w:rsidRPr="000C3974" w:rsidRDefault="000C3974">
      <w:pPr>
        <w:numPr>
          <w:ilvl w:val="0"/>
          <w:numId w:val="20"/>
        </w:numPr>
        <w:spacing w:after="0" w:line="240" w:lineRule="auto"/>
      </w:pPr>
      <w:r w:rsidRPr="000C3974">
        <w:t>le remplacement d’un salarié absent</w:t>
      </w:r>
      <w:r>
        <w:t> ;</w:t>
      </w:r>
    </w:p>
    <w:p w14:paraId="2BE26389" w14:textId="35810F2A" w:rsidR="000C3974" w:rsidRPr="000C3974" w:rsidRDefault="000C3974">
      <w:pPr>
        <w:numPr>
          <w:ilvl w:val="0"/>
          <w:numId w:val="20"/>
        </w:numPr>
        <w:spacing w:after="0" w:line="240" w:lineRule="auto"/>
      </w:pPr>
      <w:r w:rsidRPr="000C3974">
        <w:t>le remplacement d’un salarié dont le contrat est suspendu</w:t>
      </w:r>
      <w:r>
        <w:t> ;</w:t>
      </w:r>
    </w:p>
    <w:p w14:paraId="27115577" w14:textId="446C22EF" w:rsidR="000C3974" w:rsidRPr="000C3974" w:rsidRDefault="000C3974">
      <w:pPr>
        <w:numPr>
          <w:ilvl w:val="0"/>
          <w:numId w:val="20"/>
        </w:numPr>
        <w:spacing w:after="0" w:line="240" w:lineRule="auto"/>
      </w:pPr>
      <w:r w:rsidRPr="000C3974">
        <w:t>l’accroissement temporaire d’activité</w:t>
      </w:r>
      <w:r>
        <w:t> ;</w:t>
      </w:r>
    </w:p>
    <w:p w14:paraId="5F086FC6" w14:textId="77777777" w:rsidR="000C3974" w:rsidRPr="000C3974" w:rsidRDefault="000C3974">
      <w:pPr>
        <w:numPr>
          <w:ilvl w:val="0"/>
          <w:numId w:val="20"/>
        </w:numPr>
        <w:spacing w:after="0" w:line="240" w:lineRule="auto"/>
      </w:pPr>
      <w:r w:rsidRPr="000C3974">
        <w:t>certaines missions saisonnières ou d’usage.</w:t>
      </w:r>
    </w:p>
    <w:p w14:paraId="61B4EBF3" w14:textId="77777777" w:rsidR="000C3974" w:rsidRPr="000C3974" w:rsidRDefault="000C3974" w:rsidP="000C3974">
      <w:pPr>
        <w:spacing w:after="0" w:line="240" w:lineRule="auto"/>
      </w:pPr>
      <w:r w:rsidRPr="000C3974">
        <w:t>Des durées différentes existent pour d’autres motifs.</w:t>
      </w:r>
    </w:p>
    <w:p w14:paraId="74CCAE21" w14:textId="0844D3F6" w:rsidR="000C3974" w:rsidRPr="000C3974" w:rsidRDefault="000C3974" w:rsidP="000C3974">
      <w:pPr>
        <w:spacing w:after="0" w:line="240" w:lineRule="auto"/>
      </w:pPr>
      <w:r w:rsidRPr="000C3974">
        <w:t>À l’examen, il faut surtout identifier</w:t>
      </w:r>
      <w:r>
        <w:t> :</w:t>
      </w:r>
    </w:p>
    <w:p w14:paraId="6B41148F" w14:textId="77777777" w:rsidR="000C3974" w:rsidRPr="000C3974" w:rsidRDefault="000C3974" w:rsidP="000C3974">
      <w:pPr>
        <w:spacing w:after="0" w:line="240" w:lineRule="auto"/>
      </w:pPr>
      <w:r w:rsidRPr="000C3974">
        <w:rPr>
          <w:b/>
          <w:bCs/>
        </w:rPr>
        <w:t>le motif → la règle conventionnelle éventuelle → la durée applicable.</w:t>
      </w:r>
    </w:p>
    <w:p w14:paraId="3ABE936E" w14:textId="77777777" w:rsidR="000C3974" w:rsidRPr="000C3974" w:rsidRDefault="000C3974" w:rsidP="000C3974">
      <w:pPr>
        <w:pStyle w:val="Titre1"/>
      </w:pPr>
      <w:r w:rsidRPr="000C3974">
        <w:t>30. Renouvellement du contrat de mission</w:t>
      </w:r>
    </w:p>
    <w:p w14:paraId="3C2AC8F0" w14:textId="77777777" w:rsidR="000C3974" w:rsidRPr="000C3974" w:rsidRDefault="000C3974" w:rsidP="000C3974">
      <w:pPr>
        <w:spacing w:after="0" w:line="240" w:lineRule="auto"/>
      </w:pPr>
      <w:r w:rsidRPr="000C3974">
        <w:t xml:space="preserve">À défaut de disposition conventionnelle différente, un contrat à terme précis peut être renouvelé </w:t>
      </w:r>
      <w:r w:rsidRPr="000C3974">
        <w:rPr>
          <w:b/>
          <w:bCs/>
        </w:rPr>
        <w:t>deux fois</w:t>
      </w:r>
      <w:r w:rsidRPr="000C3974">
        <w:t xml:space="preserve"> sans dépasser la durée maximale autorisée.</w:t>
      </w:r>
    </w:p>
    <w:p w14:paraId="506B8131" w14:textId="147B92D5" w:rsidR="000C3974" w:rsidRPr="000C3974" w:rsidRDefault="000C3974" w:rsidP="000C3974">
      <w:pPr>
        <w:spacing w:after="0" w:line="240" w:lineRule="auto"/>
      </w:pPr>
      <w:r w:rsidRPr="000C3974">
        <w:t>Les conditions doivent figurer</w:t>
      </w:r>
      <w:r>
        <w:t> :</w:t>
      </w:r>
    </w:p>
    <w:p w14:paraId="4748251E" w14:textId="21F3D537" w:rsidR="000C3974" w:rsidRPr="000C3974" w:rsidRDefault="000C3974">
      <w:pPr>
        <w:numPr>
          <w:ilvl w:val="0"/>
          <w:numId w:val="21"/>
        </w:numPr>
        <w:spacing w:after="0" w:line="240" w:lineRule="auto"/>
      </w:pPr>
      <w:r w:rsidRPr="000C3974">
        <w:t>dans le contrat initial</w:t>
      </w:r>
      <w:r>
        <w:t> ;</w:t>
      </w:r>
    </w:p>
    <w:p w14:paraId="35C4D474" w14:textId="77777777" w:rsidR="000C3974" w:rsidRPr="000C3974" w:rsidRDefault="000C3974">
      <w:pPr>
        <w:numPr>
          <w:ilvl w:val="0"/>
          <w:numId w:val="21"/>
        </w:numPr>
        <w:spacing w:after="0" w:line="240" w:lineRule="auto"/>
      </w:pPr>
      <w:r w:rsidRPr="000C3974">
        <w:t>ou dans un avenant proposé avant son terme.</w:t>
      </w:r>
    </w:p>
    <w:p w14:paraId="5B1736D6" w14:textId="77777777" w:rsidR="000C3974" w:rsidRPr="000C3974" w:rsidRDefault="000C3974" w:rsidP="000C3974">
      <w:pPr>
        <w:spacing w:after="0" w:line="240" w:lineRule="auto"/>
      </w:pPr>
      <w:r w:rsidRPr="000C3974">
        <w:t>Le contrat sans terme précis se poursuit jusqu’à la réalisation de son objet et n’a donc pas à être renouvelé de la même manière.</w:t>
      </w:r>
    </w:p>
    <w:p w14:paraId="249FA1A3" w14:textId="77777777" w:rsidR="000C3974" w:rsidRPr="000C3974" w:rsidRDefault="000C3974" w:rsidP="000C3974">
      <w:pPr>
        <w:pStyle w:val="Titre1"/>
      </w:pPr>
      <w:r w:rsidRPr="000C3974">
        <w:t>31. Le statut de l’intérimaire dans l’entreprise utilisatrice</w:t>
      </w:r>
    </w:p>
    <w:p w14:paraId="1B08A14A" w14:textId="5675F8F0" w:rsidR="000C3974" w:rsidRPr="000C3974" w:rsidRDefault="000C3974" w:rsidP="000C3974">
      <w:pPr>
        <w:spacing w:after="0" w:line="240" w:lineRule="auto"/>
      </w:pPr>
      <w:r w:rsidRPr="000C3974">
        <w:t>Pendant sa mission, l’intérimaire bénéficie des conditions de travail applicables dans l’entreprise utilisatrice, notamment pour</w:t>
      </w:r>
      <w:r>
        <w:t> :</w:t>
      </w:r>
    </w:p>
    <w:p w14:paraId="35205AC4" w14:textId="2815E2F1" w:rsidR="000C3974" w:rsidRPr="000C3974" w:rsidRDefault="000C3974">
      <w:pPr>
        <w:numPr>
          <w:ilvl w:val="0"/>
          <w:numId w:val="22"/>
        </w:numPr>
        <w:spacing w:after="0" w:line="240" w:lineRule="auto"/>
      </w:pPr>
      <w:r w:rsidRPr="000C3974">
        <w:t>la durée du travail</w:t>
      </w:r>
      <w:r>
        <w:t> ;</w:t>
      </w:r>
    </w:p>
    <w:p w14:paraId="3546E499" w14:textId="7C08C3FE" w:rsidR="000C3974" w:rsidRPr="000C3974" w:rsidRDefault="000C3974">
      <w:pPr>
        <w:numPr>
          <w:ilvl w:val="0"/>
          <w:numId w:val="22"/>
        </w:numPr>
        <w:spacing w:after="0" w:line="240" w:lineRule="auto"/>
      </w:pPr>
      <w:r w:rsidRPr="000C3974">
        <w:t>le travail de nuit</w:t>
      </w:r>
      <w:r>
        <w:t> ;</w:t>
      </w:r>
    </w:p>
    <w:p w14:paraId="7BBCA1C9" w14:textId="69206246" w:rsidR="000C3974" w:rsidRPr="000C3974" w:rsidRDefault="000C3974">
      <w:pPr>
        <w:numPr>
          <w:ilvl w:val="0"/>
          <w:numId w:val="22"/>
        </w:numPr>
        <w:spacing w:after="0" w:line="240" w:lineRule="auto"/>
      </w:pPr>
      <w:r w:rsidRPr="000C3974">
        <w:t>les repos</w:t>
      </w:r>
      <w:r>
        <w:t> ;</w:t>
      </w:r>
    </w:p>
    <w:p w14:paraId="0E97A4EB" w14:textId="7E7B851C" w:rsidR="000C3974" w:rsidRPr="000C3974" w:rsidRDefault="000C3974">
      <w:pPr>
        <w:numPr>
          <w:ilvl w:val="0"/>
          <w:numId w:val="22"/>
        </w:numPr>
        <w:spacing w:after="0" w:line="240" w:lineRule="auto"/>
      </w:pPr>
      <w:r w:rsidRPr="000C3974">
        <w:t>les jours fériés</w:t>
      </w:r>
      <w:r>
        <w:t> ;</w:t>
      </w:r>
    </w:p>
    <w:p w14:paraId="6A9E7973" w14:textId="77777777" w:rsidR="000C3974" w:rsidRPr="000C3974" w:rsidRDefault="000C3974">
      <w:pPr>
        <w:numPr>
          <w:ilvl w:val="0"/>
          <w:numId w:val="22"/>
        </w:numPr>
        <w:spacing w:after="0" w:line="240" w:lineRule="auto"/>
      </w:pPr>
      <w:r w:rsidRPr="000C3974">
        <w:t>certains avantages collectifs.</w:t>
      </w:r>
    </w:p>
    <w:p w14:paraId="5CA625D0" w14:textId="77777777" w:rsidR="000C3974" w:rsidRPr="000C3974" w:rsidRDefault="000C3974" w:rsidP="000C3974">
      <w:pPr>
        <w:spacing w:after="0" w:line="240" w:lineRule="auto"/>
      </w:pPr>
      <w:r w:rsidRPr="000C3974">
        <w:t>L’ancien support insiste déjà sur cette égalité des conditions de travail.</w:t>
      </w:r>
    </w:p>
    <w:p w14:paraId="6D05921F" w14:textId="77777777" w:rsidR="000C3974" w:rsidRPr="000C3974" w:rsidRDefault="000C3974" w:rsidP="000C3974">
      <w:pPr>
        <w:pStyle w:val="Titre1"/>
      </w:pPr>
      <w:r w:rsidRPr="000C3974">
        <w:t>32. La rémunération de l’intérimaire</w:t>
      </w:r>
    </w:p>
    <w:p w14:paraId="09C3AF3E" w14:textId="3FAF6A62" w:rsidR="000C3974" w:rsidRPr="000C3974" w:rsidRDefault="000C3974" w:rsidP="000C3974">
      <w:pPr>
        <w:spacing w:after="0" w:line="240" w:lineRule="auto"/>
      </w:pPr>
      <w:r w:rsidRPr="000C3974">
        <w:t>La rémunération de l’intérimaire ne peut être inférieure à celle que percevrait dans l’entreprise utilisatrice, après période d’essai, un salarié</w:t>
      </w:r>
      <w:r>
        <w:t> :</w:t>
      </w:r>
    </w:p>
    <w:p w14:paraId="33269A4B" w14:textId="36A2A644" w:rsidR="000C3974" w:rsidRPr="000C3974" w:rsidRDefault="000C3974">
      <w:pPr>
        <w:numPr>
          <w:ilvl w:val="0"/>
          <w:numId w:val="23"/>
        </w:numPr>
        <w:spacing w:after="0" w:line="240" w:lineRule="auto"/>
      </w:pPr>
      <w:r w:rsidRPr="000C3974">
        <w:t>de qualification équivalente</w:t>
      </w:r>
      <w:r>
        <w:t> ;</w:t>
      </w:r>
    </w:p>
    <w:p w14:paraId="6AF9EEA2" w14:textId="77777777" w:rsidR="000C3974" w:rsidRPr="000C3974" w:rsidRDefault="000C3974">
      <w:pPr>
        <w:numPr>
          <w:ilvl w:val="0"/>
          <w:numId w:val="23"/>
        </w:numPr>
        <w:spacing w:after="0" w:line="240" w:lineRule="auto"/>
      </w:pPr>
      <w:r w:rsidRPr="000C3974">
        <w:t>occupant le même poste.</w:t>
      </w:r>
    </w:p>
    <w:p w14:paraId="1144B052" w14:textId="77777777" w:rsidR="000C3974" w:rsidRPr="000C3974" w:rsidRDefault="000C3974" w:rsidP="000C3974">
      <w:pPr>
        <w:spacing w:after="0" w:line="240" w:lineRule="auto"/>
      </w:pPr>
      <w:r w:rsidRPr="000C3974">
        <w:t>Les primes et accessoires de salaire correspondants doivent également être pris en compte.</w:t>
      </w:r>
    </w:p>
    <w:p w14:paraId="132CE9D2" w14:textId="77777777" w:rsidR="000C3974" w:rsidRPr="000C3974" w:rsidRDefault="000C3974" w:rsidP="000C3974">
      <w:pPr>
        <w:spacing w:after="0" w:line="240" w:lineRule="auto"/>
        <w:rPr>
          <w:b/>
          <w:bCs/>
        </w:rPr>
      </w:pPr>
      <w:r w:rsidRPr="000C3974">
        <w:rPr>
          <w:b/>
          <w:bCs/>
        </w:rPr>
        <w:t>Exemple</w:t>
      </w:r>
    </w:p>
    <w:p w14:paraId="3D12E153" w14:textId="248767AC" w:rsidR="000C3974" w:rsidRPr="000C3974" w:rsidRDefault="000C3974" w:rsidP="000C3974">
      <w:pPr>
        <w:spacing w:after="0" w:line="240" w:lineRule="auto"/>
      </w:pPr>
      <w:r w:rsidRPr="000C3974">
        <w:t>Un salarié permanent occupant le poste perçoit</w:t>
      </w:r>
      <w:r>
        <w:t> :</w:t>
      </w:r>
    </w:p>
    <w:p w14:paraId="185B044C" w14:textId="3DA9A4D6" w:rsidR="000C3974" w:rsidRPr="000C3974" w:rsidRDefault="000C3974">
      <w:pPr>
        <w:numPr>
          <w:ilvl w:val="0"/>
          <w:numId w:val="24"/>
        </w:numPr>
        <w:spacing w:after="0" w:line="240" w:lineRule="auto"/>
      </w:pPr>
      <w:r w:rsidRPr="000C3974">
        <w:t>2 200</w:t>
      </w:r>
      <w:r>
        <w:t> €</w:t>
      </w:r>
      <w:r w:rsidRPr="000C3974">
        <w:t xml:space="preserve"> de salaire de base</w:t>
      </w:r>
      <w:r>
        <w:t> ;</w:t>
      </w:r>
    </w:p>
    <w:p w14:paraId="76C09499" w14:textId="28857559" w:rsidR="000C3974" w:rsidRPr="000C3974" w:rsidRDefault="000C3974">
      <w:pPr>
        <w:numPr>
          <w:ilvl w:val="0"/>
          <w:numId w:val="24"/>
        </w:numPr>
        <w:spacing w:after="0" w:line="240" w:lineRule="auto"/>
      </w:pPr>
      <w:r w:rsidRPr="000C3974">
        <w:t>100</w:t>
      </w:r>
      <w:r>
        <w:t> €</w:t>
      </w:r>
      <w:r w:rsidRPr="000C3974">
        <w:t xml:space="preserve"> de prime liée au poste.</w:t>
      </w:r>
    </w:p>
    <w:p w14:paraId="5511AC3D" w14:textId="77777777" w:rsidR="000C3974" w:rsidRPr="000C3974" w:rsidRDefault="000C3974" w:rsidP="000C3974">
      <w:pPr>
        <w:spacing w:after="0" w:line="240" w:lineRule="auto"/>
      </w:pPr>
      <w:r w:rsidRPr="000C3974">
        <w:t>L’intérimaire de qualification équivalente occupant le même poste ne peut pas être rémunéré sur une base inférieure au régime comparable applicable.</w:t>
      </w:r>
    </w:p>
    <w:p w14:paraId="22098757" w14:textId="77777777" w:rsidR="000C3974" w:rsidRPr="000C3974" w:rsidRDefault="000C3974" w:rsidP="000C3974">
      <w:pPr>
        <w:pStyle w:val="Titre1"/>
      </w:pPr>
      <w:r w:rsidRPr="000C3974">
        <w:t>33. L’indemnité de fin de mission</w:t>
      </w:r>
    </w:p>
    <w:p w14:paraId="6299CCA6" w14:textId="77777777" w:rsidR="000C3974" w:rsidRPr="000C3974" w:rsidRDefault="000C3974" w:rsidP="000C3974">
      <w:pPr>
        <w:spacing w:after="0" w:line="240" w:lineRule="auto"/>
      </w:pPr>
      <w:r w:rsidRPr="000C3974">
        <w:t xml:space="preserve">À la fin de la mission, l’intérimaire perçoit en principe une </w:t>
      </w:r>
      <w:r w:rsidRPr="000C3974">
        <w:rPr>
          <w:b/>
          <w:bCs/>
        </w:rPr>
        <w:t>indemnité de fin de mission</w:t>
      </w:r>
      <w:r w:rsidRPr="000C3974">
        <w:t>, également appelée prime de précarité.</w:t>
      </w:r>
    </w:p>
    <w:p w14:paraId="414CF76A" w14:textId="2C880286" w:rsidR="000C3974" w:rsidRPr="000C3974" w:rsidRDefault="000C3974" w:rsidP="000C3974">
      <w:pPr>
        <w:spacing w:after="0" w:line="240" w:lineRule="auto"/>
      </w:pPr>
      <w:r w:rsidRPr="000C3974">
        <w:t>Son montant est au moins égal à</w:t>
      </w:r>
      <w:r>
        <w:t> :</w:t>
      </w:r>
    </w:p>
    <w:p w14:paraId="40BC61B1" w14:textId="727EEDDE" w:rsidR="000C3974" w:rsidRPr="000C3974" w:rsidRDefault="000C3974" w:rsidP="000C3974">
      <w:pPr>
        <w:spacing w:after="0" w:line="240" w:lineRule="auto"/>
      </w:pPr>
      <w:r w:rsidRPr="000C3974">
        <w:rPr>
          <w:b/>
          <w:bCs/>
        </w:rPr>
        <w:t>10</w:t>
      </w:r>
      <w:r>
        <w:rPr>
          <w:b/>
          <w:bCs/>
        </w:rPr>
        <w:t> %</w:t>
      </w:r>
      <w:r w:rsidRPr="000C3974">
        <w:rPr>
          <w:b/>
          <w:bCs/>
        </w:rPr>
        <w:t xml:space="preserve"> de la rémunération totale brute</w:t>
      </w:r>
      <w:r w:rsidRPr="000C3974">
        <w:t>, sous réserve des règles conventionnelles applicables.</w:t>
      </w:r>
    </w:p>
    <w:p w14:paraId="15FCA862" w14:textId="352AE4F5" w:rsidR="000C3974" w:rsidRPr="000C3974" w:rsidRDefault="000C3974" w:rsidP="000C3974">
      <w:pPr>
        <w:spacing w:after="0" w:line="240" w:lineRule="auto"/>
      </w:pPr>
      <w:r w:rsidRPr="000C3974">
        <w:t>Elle n’est notamment pas due dans certains cas</w:t>
      </w:r>
      <w:r>
        <w:t> :</w:t>
      </w:r>
    </w:p>
    <w:p w14:paraId="18D46C5B" w14:textId="3DFD1586" w:rsidR="000C3974" w:rsidRPr="000C3974" w:rsidRDefault="000C3974">
      <w:pPr>
        <w:numPr>
          <w:ilvl w:val="0"/>
          <w:numId w:val="25"/>
        </w:numPr>
        <w:spacing w:after="0" w:line="240" w:lineRule="auto"/>
      </w:pPr>
      <w:r w:rsidRPr="000C3974">
        <w:t>embauche immédiate en CDI par l’entreprise utilisatrice</w:t>
      </w:r>
      <w:r>
        <w:t> ;</w:t>
      </w:r>
    </w:p>
    <w:p w14:paraId="284D8DBE" w14:textId="06434548" w:rsidR="000C3974" w:rsidRPr="000C3974" w:rsidRDefault="000C3974">
      <w:pPr>
        <w:numPr>
          <w:ilvl w:val="0"/>
          <w:numId w:val="25"/>
        </w:numPr>
        <w:spacing w:after="0" w:line="240" w:lineRule="auto"/>
      </w:pPr>
      <w:r w:rsidRPr="000C3974">
        <w:t>rupture anticipée à l’initiative du salarié</w:t>
      </w:r>
      <w:r>
        <w:t> ;</w:t>
      </w:r>
    </w:p>
    <w:p w14:paraId="42436BB8" w14:textId="0164D2DA" w:rsidR="000C3974" w:rsidRPr="000C3974" w:rsidRDefault="000C3974">
      <w:pPr>
        <w:numPr>
          <w:ilvl w:val="0"/>
          <w:numId w:val="25"/>
        </w:numPr>
        <w:spacing w:after="0" w:line="240" w:lineRule="auto"/>
      </w:pPr>
      <w:r w:rsidRPr="000C3974">
        <w:t>faute grave</w:t>
      </w:r>
      <w:r>
        <w:t> ;</w:t>
      </w:r>
    </w:p>
    <w:p w14:paraId="2F884670" w14:textId="6BC8A028" w:rsidR="000C3974" w:rsidRPr="000C3974" w:rsidRDefault="000C3974">
      <w:pPr>
        <w:numPr>
          <w:ilvl w:val="0"/>
          <w:numId w:val="25"/>
        </w:numPr>
        <w:spacing w:after="0" w:line="240" w:lineRule="auto"/>
      </w:pPr>
      <w:r w:rsidRPr="000C3974">
        <w:t>force majeure</w:t>
      </w:r>
      <w:r>
        <w:t> ;</w:t>
      </w:r>
    </w:p>
    <w:p w14:paraId="1A03134D" w14:textId="77777777" w:rsidR="000C3974" w:rsidRPr="000C3974" w:rsidRDefault="000C3974">
      <w:pPr>
        <w:numPr>
          <w:ilvl w:val="0"/>
          <w:numId w:val="25"/>
        </w:numPr>
        <w:spacing w:after="0" w:line="240" w:lineRule="auto"/>
      </w:pPr>
      <w:r w:rsidRPr="000C3974">
        <w:t>certaines missions saisonnières.</w:t>
      </w:r>
    </w:p>
    <w:p w14:paraId="030837EF" w14:textId="77777777" w:rsidR="000C3974" w:rsidRPr="000C3974" w:rsidRDefault="000C3974" w:rsidP="000C3974">
      <w:pPr>
        <w:pStyle w:val="Titre1"/>
      </w:pPr>
      <w:r w:rsidRPr="000C3974">
        <w:t>34. L’indemnité compensatrice de congés payés de l’intérimaire</w:t>
      </w:r>
    </w:p>
    <w:p w14:paraId="6D567FD2" w14:textId="77777777" w:rsidR="000C3974" w:rsidRPr="000C3974" w:rsidRDefault="000C3974" w:rsidP="000C3974">
      <w:pPr>
        <w:spacing w:after="0" w:line="240" w:lineRule="auto"/>
      </w:pPr>
      <w:r w:rsidRPr="000C3974">
        <w:t>L’intérimaire bénéficie d’une indemnité compensatrice de congés payés pour chaque mission.</w:t>
      </w:r>
    </w:p>
    <w:p w14:paraId="2A729DBE" w14:textId="434E4D0E" w:rsidR="000C3974" w:rsidRPr="000C3974" w:rsidRDefault="000C3974" w:rsidP="000C3974">
      <w:pPr>
        <w:spacing w:after="0" w:line="240" w:lineRule="auto"/>
      </w:pPr>
      <w:r w:rsidRPr="000C3974">
        <w:t xml:space="preserve">Elle ne peut être inférieure à </w:t>
      </w:r>
      <w:r w:rsidRPr="000C3974">
        <w:rPr>
          <w:b/>
          <w:bCs/>
        </w:rPr>
        <w:t>10</w:t>
      </w:r>
      <w:r>
        <w:rPr>
          <w:b/>
          <w:bCs/>
        </w:rPr>
        <w:t> %</w:t>
      </w:r>
      <w:r w:rsidRPr="000C3974">
        <w:rPr>
          <w:b/>
          <w:bCs/>
        </w:rPr>
        <w:t xml:space="preserve"> de la rémunération totale brute</w:t>
      </w:r>
      <w:r w:rsidRPr="000C3974">
        <w:t>, indemnité de fin de mission comprise.</w:t>
      </w:r>
    </w:p>
    <w:p w14:paraId="0A1A5592" w14:textId="77777777" w:rsidR="000C3974" w:rsidRPr="000C3974" w:rsidRDefault="000C3974" w:rsidP="000C3974">
      <w:pPr>
        <w:spacing w:after="0" w:line="240" w:lineRule="auto"/>
        <w:rPr>
          <w:b/>
          <w:bCs/>
        </w:rPr>
      </w:pPr>
      <w:r w:rsidRPr="000C3974">
        <w:rPr>
          <w:b/>
          <w:bCs/>
        </w:rPr>
        <w:t>Attention</w:t>
      </w:r>
    </w:p>
    <w:p w14:paraId="2F5189D2" w14:textId="5CE00085" w:rsidR="000C3974" w:rsidRPr="000C3974" w:rsidRDefault="000C3974" w:rsidP="000C3974">
      <w:pPr>
        <w:spacing w:after="0" w:line="240" w:lineRule="auto"/>
      </w:pPr>
      <w:r w:rsidRPr="000C3974">
        <w:t>Il peut donc recevoir à la fin de la mission</w:t>
      </w:r>
      <w:r>
        <w:t> :</w:t>
      </w:r>
    </w:p>
    <w:p w14:paraId="66211793" w14:textId="77777777" w:rsidR="000C3974" w:rsidRPr="000C3974" w:rsidRDefault="000C3974" w:rsidP="000C3974">
      <w:pPr>
        <w:spacing w:after="0" w:line="240" w:lineRule="auto"/>
      </w:pPr>
      <w:r w:rsidRPr="000C3974">
        <w:rPr>
          <w:b/>
          <w:bCs/>
        </w:rPr>
        <w:t>dernier salaire + indemnité de fin de mission + indemnité compensatrice de congés payés</w:t>
      </w:r>
    </w:p>
    <w:p w14:paraId="1E925DE3" w14:textId="77777777" w:rsidR="000C3974" w:rsidRPr="000C3974" w:rsidRDefault="000C3974" w:rsidP="000C3974">
      <w:pPr>
        <w:spacing w:after="0" w:line="240" w:lineRule="auto"/>
      </w:pPr>
      <w:r w:rsidRPr="000C3974">
        <w:lastRenderedPageBreak/>
        <w:t>lorsque les conditions respectives sont réunies.</w:t>
      </w:r>
    </w:p>
    <w:p w14:paraId="70288E20" w14:textId="1F6EB980" w:rsidR="000C3974" w:rsidRPr="000C3974" w:rsidRDefault="000C3974" w:rsidP="000C3974">
      <w:pPr>
        <w:pStyle w:val="Titre1"/>
      </w:pPr>
      <w:r w:rsidRPr="000C3974">
        <w:t>35. CDD et intérim</w:t>
      </w:r>
      <w:r>
        <w:t> :</w:t>
      </w:r>
      <w:r w:rsidRPr="000C3974">
        <w:t xml:space="preserve"> comparaison</w:t>
      </w:r>
    </w:p>
    <w:tbl>
      <w:tblPr>
        <w:tblStyle w:val="Grilledutableau"/>
        <w:tblW w:w="0" w:type="auto"/>
        <w:tblLook w:val="04A0" w:firstRow="1" w:lastRow="0" w:firstColumn="1" w:lastColumn="0" w:noHBand="0" w:noVBand="1"/>
      </w:tblPr>
      <w:tblGrid>
        <w:gridCol w:w="3603"/>
        <w:gridCol w:w="3389"/>
        <w:gridCol w:w="3464"/>
      </w:tblGrid>
      <w:tr w:rsidR="000C3974" w:rsidRPr="000C3974" w14:paraId="17076F2E" w14:textId="77777777" w:rsidTr="000C3974">
        <w:trPr>
          <w:tblHeader/>
        </w:trPr>
        <w:tc>
          <w:tcPr>
            <w:tcW w:w="0" w:type="auto"/>
            <w:hideMark/>
          </w:tcPr>
          <w:p w14:paraId="5EE15876" w14:textId="77777777" w:rsidR="000C3974" w:rsidRPr="000C3974" w:rsidRDefault="000C3974" w:rsidP="000C3974">
            <w:pPr>
              <w:jc w:val="left"/>
              <w:rPr>
                <w:rFonts w:ascii="Calibri" w:hAnsi="Calibri" w:cs="Calibri"/>
                <w:sz w:val="20"/>
              </w:rPr>
            </w:pPr>
          </w:p>
        </w:tc>
        <w:tc>
          <w:tcPr>
            <w:tcW w:w="0" w:type="auto"/>
            <w:hideMark/>
          </w:tcPr>
          <w:p w14:paraId="060B8402"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CDD</w:t>
            </w:r>
          </w:p>
        </w:tc>
        <w:tc>
          <w:tcPr>
            <w:tcW w:w="0" w:type="auto"/>
            <w:hideMark/>
          </w:tcPr>
          <w:p w14:paraId="02D3EBBD"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Intérim</w:t>
            </w:r>
          </w:p>
        </w:tc>
      </w:tr>
      <w:tr w:rsidR="000C3974" w:rsidRPr="000C3974" w14:paraId="1B90AD27" w14:textId="77777777" w:rsidTr="000C3974">
        <w:tc>
          <w:tcPr>
            <w:tcW w:w="0" w:type="auto"/>
            <w:hideMark/>
          </w:tcPr>
          <w:p w14:paraId="1340F010" w14:textId="77777777" w:rsidR="000C3974" w:rsidRPr="000C3974" w:rsidRDefault="000C3974" w:rsidP="000C3974">
            <w:pPr>
              <w:jc w:val="left"/>
              <w:rPr>
                <w:rFonts w:ascii="Calibri" w:hAnsi="Calibri" w:cs="Calibri"/>
                <w:sz w:val="20"/>
              </w:rPr>
            </w:pPr>
            <w:r w:rsidRPr="000C3974">
              <w:rPr>
                <w:rFonts w:ascii="Calibri" w:hAnsi="Calibri" w:cs="Calibri"/>
                <w:sz w:val="20"/>
              </w:rPr>
              <w:t>Employeur</w:t>
            </w:r>
          </w:p>
        </w:tc>
        <w:tc>
          <w:tcPr>
            <w:tcW w:w="0" w:type="auto"/>
            <w:hideMark/>
          </w:tcPr>
          <w:p w14:paraId="3D4650B5" w14:textId="77777777" w:rsidR="000C3974" w:rsidRPr="000C3974" w:rsidRDefault="000C3974" w:rsidP="000C3974">
            <w:pPr>
              <w:jc w:val="left"/>
              <w:rPr>
                <w:rFonts w:ascii="Calibri" w:hAnsi="Calibri" w:cs="Calibri"/>
                <w:sz w:val="20"/>
              </w:rPr>
            </w:pPr>
            <w:r w:rsidRPr="000C3974">
              <w:rPr>
                <w:rFonts w:ascii="Calibri" w:hAnsi="Calibri" w:cs="Calibri"/>
                <w:sz w:val="20"/>
              </w:rPr>
              <w:t>Entreprise dans laquelle le salarié travaille</w:t>
            </w:r>
          </w:p>
        </w:tc>
        <w:tc>
          <w:tcPr>
            <w:tcW w:w="0" w:type="auto"/>
            <w:hideMark/>
          </w:tcPr>
          <w:p w14:paraId="4D9300C0" w14:textId="77777777" w:rsidR="000C3974" w:rsidRPr="000C3974" w:rsidRDefault="000C3974" w:rsidP="000C3974">
            <w:pPr>
              <w:jc w:val="left"/>
              <w:rPr>
                <w:rFonts w:ascii="Calibri" w:hAnsi="Calibri" w:cs="Calibri"/>
                <w:sz w:val="20"/>
              </w:rPr>
            </w:pPr>
            <w:r w:rsidRPr="000C3974">
              <w:rPr>
                <w:rFonts w:ascii="Calibri" w:hAnsi="Calibri" w:cs="Calibri"/>
                <w:b/>
                <w:bCs/>
                <w:sz w:val="20"/>
              </w:rPr>
              <w:t>ETT</w:t>
            </w:r>
          </w:p>
        </w:tc>
      </w:tr>
      <w:tr w:rsidR="000C3974" w:rsidRPr="000C3974" w14:paraId="67B49FC3" w14:textId="77777777" w:rsidTr="000C3974">
        <w:tc>
          <w:tcPr>
            <w:tcW w:w="0" w:type="auto"/>
            <w:hideMark/>
          </w:tcPr>
          <w:p w14:paraId="184F7E1F" w14:textId="77777777" w:rsidR="000C3974" w:rsidRPr="000C3974" w:rsidRDefault="000C3974" w:rsidP="000C3974">
            <w:pPr>
              <w:jc w:val="left"/>
              <w:rPr>
                <w:rFonts w:ascii="Calibri" w:hAnsi="Calibri" w:cs="Calibri"/>
                <w:sz w:val="20"/>
              </w:rPr>
            </w:pPr>
            <w:r w:rsidRPr="000C3974">
              <w:rPr>
                <w:rFonts w:ascii="Calibri" w:hAnsi="Calibri" w:cs="Calibri"/>
                <w:sz w:val="20"/>
              </w:rPr>
              <w:t>Nombre de contrats</w:t>
            </w:r>
          </w:p>
        </w:tc>
        <w:tc>
          <w:tcPr>
            <w:tcW w:w="0" w:type="auto"/>
            <w:hideMark/>
          </w:tcPr>
          <w:p w14:paraId="3CA633A5" w14:textId="77777777" w:rsidR="000C3974" w:rsidRPr="000C3974" w:rsidRDefault="000C3974" w:rsidP="000C3974">
            <w:pPr>
              <w:jc w:val="left"/>
              <w:rPr>
                <w:rFonts w:ascii="Calibri" w:hAnsi="Calibri" w:cs="Calibri"/>
                <w:sz w:val="20"/>
              </w:rPr>
            </w:pPr>
            <w:r w:rsidRPr="000C3974">
              <w:rPr>
                <w:rFonts w:ascii="Calibri" w:hAnsi="Calibri" w:cs="Calibri"/>
                <w:sz w:val="20"/>
              </w:rPr>
              <w:t>1 contrat de travail</w:t>
            </w:r>
          </w:p>
        </w:tc>
        <w:tc>
          <w:tcPr>
            <w:tcW w:w="0" w:type="auto"/>
            <w:hideMark/>
          </w:tcPr>
          <w:p w14:paraId="4F180640" w14:textId="250D425B" w:rsidR="000C3974" w:rsidRPr="000C3974" w:rsidRDefault="000C3974" w:rsidP="000C3974">
            <w:pPr>
              <w:jc w:val="left"/>
              <w:rPr>
                <w:rFonts w:ascii="Calibri" w:hAnsi="Calibri" w:cs="Calibri"/>
                <w:sz w:val="20"/>
              </w:rPr>
            </w:pPr>
            <w:r w:rsidRPr="000C3974">
              <w:rPr>
                <w:rFonts w:ascii="Calibri" w:hAnsi="Calibri" w:cs="Calibri"/>
                <w:sz w:val="20"/>
              </w:rPr>
              <w:t>2 contrats</w:t>
            </w:r>
            <w:r w:rsidRPr="000C3974">
              <w:rPr>
                <w:rFonts w:ascii="Calibri" w:hAnsi="Calibri" w:cs="Calibri"/>
                <w:sz w:val="20"/>
              </w:rPr>
              <w:t> :</w:t>
            </w:r>
            <w:r w:rsidRPr="000C3974">
              <w:rPr>
                <w:rFonts w:ascii="Calibri" w:hAnsi="Calibri" w:cs="Calibri"/>
                <w:sz w:val="20"/>
              </w:rPr>
              <w:t xml:space="preserve"> mission + mise à disposition</w:t>
            </w:r>
          </w:p>
        </w:tc>
      </w:tr>
      <w:tr w:rsidR="000C3974" w:rsidRPr="000C3974" w14:paraId="48D403CC" w14:textId="77777777" w:rsidTr="000C3974">
        <w:tc>
          <w:tcPr>
            <w:tcW w:w="0" w:type="auto"/>
            <w:hideMark/>
          </w:tcPr>
          <w:p w14:paraId="1761E5DE" w14:textId="77777777" w:rsidR="000C3974" w:rsidRPr="000C3974" w:rsidRDefault="000C3974" w:rsidP="000C3974">
            <w:pPr>
              <w:jc w:val="left"/>
              <w:rPr>
                <w:rFonts w:ascii="Calibri" w:hAnsi="Calibri" w:cs="Calibri"/>
                <w:sz w:val="20"/>
              </w:rPr>
            </w:pPr>
            <w:r w:rsidRPr="000C3974">
              <w:rPr>
                <w:rFonts w:ascii="Calibri" w:hAnsi="Calibri" w:cs="Calibri"/>
                <w:sz w:val="20"/>
              </w:rPr>
              <w:t>Entreprise dans laquelle le travail est effectué</w:t>
            </w:r>
          </w:p>
        </w:tc>
        <w:tc>
          <w:tcPr>
            <w:tcW w:w="0" w:type="auto"/>
            <w:hideMark/>
          </w:tcPr>
          <w:p w14:paraId="21BC29F3" w14:textId="77777777" w:rsidR="000C3974" w:rsidRPr="000C3974" w:rsidRDefault="000C3974" w:rsidP="000C3974">
            <w:pPr>
              <w:jc w:val="left"/>
              <w:rPr>
                <w:rFonts w:ascii="Calibri" w:hAnsi="Calibri" w:cs="Calibri"/>
                <w:sz w:val="20"/>
              </w:rPr>
            </w:pPr>
            <w:r w:rsidRPr="000C3974">
              <w:rPr>
                <w:rFonts w:ascii="Calibri" w:hAnsi="Calibri" w:cs="Calibri"/>
                <w:sz w:val="20"/>
              </w:rPr>
              <w:t>Employeur lui-même</w:t>
            </w:r>
          </w:p>
        </w:tc>
        <w:tc>
          <w:tcPr>
            <w:tcW w:w="0" w:type="auto"/>
            <w:hideMark/>
          </w:tcPr>
          <w:p w14:paraId="4AA220E0" w14:textId="77777777" w:rsidR="000C3974" w:rsidRPr="000C3974" w:rsidRDefault="000C3974" w:rsidP="000C3974">
            <w:pPr>
              <w:jc w:val="left"/>
              <w:rPr>
                <w:rFonts w:ascii="Calibri" w:hAnsi="Calibri" w:cs="Calibri"/>
                <w:sz w:val="20"/>
              </w:rPr>
            </w:pPr>
            <w:r w:rsidRPr="000C3974">
              <w:rPr>
                <w:rFonts w:ascii="Calibri" w:hAnsi="Calibri" w:cs="Calibri"/>
                <w:sz w:val="20"/>
              </w:rPr>
              <w:t>Entreprise utilisatrice</w:t>
            </w:r>
          </w:p>
        </w:tc>
      </w:tr>
      <w:tr w:rsidR="000C3974" w:rsidRPr="000C3974" w14:paraId="00214E13" w14:textId="77777777" w:rsidTr="000C3974">
        <w:tc>
          <w:tcPr>
            <w:tcW w:w="0" w:type="auto"/>
            <w:hideMark/>
          </w:tcPr>
          <w:p w14:paraId="08A27B76" w14:textId="77777777" w:rsidR="000C3974" w:rsidRPr="000C3974" w:rsidRDefault="000C3974" w:rsidP="000C3974">
            <w:pPr>
              <w:jc w:val="left"/>
              <w:rPr>
                <w:rFonts w:ascii="Calibri" w:hAnsi="Calibri" w:cs="Calibri"/>
                <w:sz w:val="20"/>
              </w:rPr>
            </w:pPr>
            <w:r w:rsidRPr="000C3974">
              <w:rPr>
                <w:rFonts w:ascii="Calibri" w:hAnsi="Calibri" w:cs="Calibri"/>
                <w:sz w:val="20"/>
              </w:rPr>
              <w:t>Besoin</w:t>
            </w:r>
          </w:p>
        </w:tc>
        <w:tc>
          <w:tcPr>
            <w:tcW w:w="0" w:type="auto"/>
            <w:hideMark/>
          </w:tcPr>
          <w:p w14:paraId="5C6702E1" w14:textId="77777777" w:rsidR="000C3974" w:rsidRPr="000C3974" w:rsidRDefault="000C3974" w:rsidP="000C3974">
            <w:pPr>
              <w:jc w:val="left"/>
              <w:rPr>
                <w:rFonts w:ascii="Calibri" w:hAnsi="Calibri" w:cs="Calibri"/>
                <w:sz w:val="20"/>
              </w:rPr>
            </w:pPr>
            <w:r w:rsidRPr="000C3974">
              <w:rPr>
                <w:rFonts w:ascii="Calibri" w:hAnsi="Calibri" w:cs="Calibri"/>
                <w:sz w:val="20"/>
              </w:rPr>
              <w:t>Temporaire</w:t>
            </w:r>
          </w:p>
        </w:tc>
        <w:tc>
          <w:tcPr>
            <w:tcW w:w="0" w:type="auto"/>
            <w:hideMark/>
          </w:tcPr>
          <w:p w14:paraId="76E66799" w14:textId="77777777" w:rsidR="000C3974" w:rsidRPr="000C3974" w:rsidRDefault="000C3974" w:rsidP="000C3974">
            <w:pPr>
              <w:jc w:val="left"/>
              <w:rPr>
                <w:rFonts w:ascii="Calibri" w:hAnsi="Calibri" w:cs="Calibri"/>
                <w:sz w:val="20"/>
              </w:rPr>
            </w:pPr>
            <w:r w:rsidRPr="000C3974">
              <w:rPr>
                <w:rFonts w:ascii="Calibri" w:hAnsi="Calibri" w:cs="Calibri"/>
                <w:sz w:val="20"/>
              </w:rPr>
              <w:t>Temporaire</w:t>
            </w:r>
          </w:p>
        </w:tc>
      </w:tr>
      <w:tr w:rsidR="000C3974" w:rsidRPr="000C3974" w14:paraId="4A358B40" w14:textId="77777777" w:rsidTr="000C3974">
        <w:tc>
          <w:tcPr>
            <w:tcW w:w="0" w:type="auto"/>
            <w:hideMark/>
          </w:tcPr>
          <w:p w14:paraId="18BCDB30" w14:textId="77777777" w:rsidR="000C3974" w:rsidRPr="000C3974" w:rsidRDefault="000C3974" w:rsidP="000C3974">
            <w:pPr>
              <w:jc w:val="left"/>
              <w:rPr>
                <w:rFonts w:ascii="Calibri" w:hAnsi="Calibri" w:cs="Calibri"/>
                <w:sz w:val="20"/>
              </w:rPr>
            </w:pPr>
            <w:r w:rsidRPr="000C3974">
              <w:rPr>
                <w:rFonts w:ascii="Calibri" w:hAnsi="Calibri" w:cs="Calibri"/>
                <w:sz w:val="20"/>
              </w:rPr>
              <w:t>Emploi permanent</w:t>
            </w:r>
          </w:p>
        </w:tc>
        <w:tc>
          <w:tcPr>
            <w:tcW w:w="0" w:type="auto"/>
            <w:hideMark/>
          </w:tcPr>
          <w:p w14:paraId="20318154" w14:textId="77777777" w:rsidR="000C3974" w:rsidRPr="000C3974" w:rsidRDefault="000C3974" w:rsidP="000C3974">
            <w:pPr>
              <w:jc w:val="left"/>
              <w:rPr>
                <w:rFonts w:ascii="Calibri" w:hAnsi="Calibri" w:cs="Calibri"/>
                <w:sz w:val="20"/>
              </w:rPr>
            </w:pPr>
            <w:r w:rsidRPr="000C3974">
              <w:rPr>
                <w:rFonts w:ascii="Calibri" w:hAnsi="Calibri" w:cs="Calibri"/>
                <w:sz w:val="20"/>
              </w:rPr>
              <w:t>Interdit</w:t>
            </w:r>
          </w:p>
        </w:tc>
        <w:tc>
          <w:tcPr>
            <w:tcW w:w="0" w:type="auto"/>
            <w:hideMark/>
          </w:tcPr>
          <w:p w14:paraId="263B40E6" w14:textId="77777777" w:rsidR="000C3974" w:rsidRPr="000C3974" w:rsidRDefault="000C3974" w:rsidP="000C3974">
            <w:pPr>
              <w:jc w:val="left"/>
              <w:rPr>
                <w:rFonts w:ascii="Calibri" w:hAnsi="Calibri" w:cs="Calibri"/>
                <w:sz w:val="20"/>
              </w:rPr>
            </w:pPr>
            <w:r w:rsidRPr="000C3974">
              <w:rPr>
                <w:rFonts w:ascii="Calibri" w:hAnsi="Calibri" w:cs="Calibri"/>
                <w:sz w:val="20"/>
              </w:rPr>
              <w:t>Interdit</w:t>
            </w:r>
          </w:p>
        </w:tc>
      </w:tr>
      <w:tr w:rsidR="000C3974" w:rsidRPr="000C3974" w14:paraId="7B2ABFE6" w14:textId="77777777" w:rsidTr="000C3974">
        <w:tc>
          <w:tcPr>
            <w:tcW w:w="0" w:type="auto"/>
            <w:hideMark/>
          </w:tcPr>
          <w:p w14:paraId="032BEBF9" w14:textId="77777777" w:rsidR="000C3974" w:rsidRPr="000C3974" w:rsidRDefault="000C3974" w:rsidP="000C3974">
            <w:pPr>
              <w:jc w:val="left"/>
              <w:rPr>
                <w:rFonts w:ascii="Calibri" w:hAnsi="Calibri" w:cs="Calibri"/>
                <w:sz w:val="20"/>
              </w:rPr>
            </w:pPr>
            <w:r w:rsidRPr="000C3974">
              <w:rPr>
                <w:rFonts w:ascii="Calibri" w:hAnsi="Calibri" w:cs="Calibri"/>
                <w:sz w:val="20"/>
              </w:rPr>
              <w:t>Prime de précarité</w:t>
            </w:r>
          </w:p>
        </w:tc>
        <w:tc>
          <w:tcPr>
            <w:tcW w:w="0" w:type="auto"/>
            <w:hideMark/>
          </w:tcPr>
          <w:p w14:paraId="47085B24" w14:textId="77777777" w:rsidR="000C3974" w:rsidRPr="000C3974" w:rsidRDefault="000C3974" w:rsidP="000C3974">
            <w:pPr>
              <w:jc w:val="left"/>
              <w:rPr>
                <w:rFonts w:ascii="Calibri" w:hAnsi="Calibri" w:cs="Calibri"/>
                <w:sz w:val="20"/>
              </w:rPr>
            </w:pPr>
            <w:r w:rsidRPr="000C3974">
              <w:rPr>
                <w:rFonts w:ascii="Calibri" w:hAnsi="Calibri" w:cs="Calibri"/>
                <w:sz w:val="20"/>
              </w:rPr>
              <w:t>En principe oui</w:t>
            </w:r>
          </w:p>
        </w:tc>
        <w:tc>
          <w:tcPr>
            <w:tcW w:w="0" w:type="auto"/>
            <w:hideMark/>
          </w:tcPr>
          <w:p w14:paraId="269D49F3" w14:textId="77777777" w:rsidR="000C3974" w:rsidRPr="000C3974" w:rsidRDefault="000C3974" w:rsidP="000C3974">
            <w:pPr>
              <w:jc w:val="left"/>
              <w:rPr>
                <w:rFonts w:ascii="Calibri" w:hAnsi="Calibri" w:cs="Calibri"/>
                <w:sz w:val="20"/>
              </w:rPr>
            </w:pPr>
            <w:r w:rsidRPr="000C3974">
              <w:rPr>
                <w:rFonts w:ascii="Calibri" w:hAnsi="Calibri" w:cs="Calibri"/>
                <w:sz w:val="20"/>
              </w:rPr>
              <w:t>En principe oui</w:t>
            </w:r>
          </w:p>
        </w:tc>
      </w:tr>
      <w:tr w:rsidR="000C3974" w:rsidRPr="000C3974" w14:paraId="26EC81B2" w14:textId="77777777" w:rsidTr="000C3974">
        <w:tc>
          <w:tcPr>
            <w:tcW w:w="0" w:type="auto"/>
            <w:hideMark/>
          </w:tcPr>
          <w:p w14:paraId="3210C57B" w14:textId="77777777" w:rsidR="000C3974" w:rsidRPr="000C3974" w:rsidRDefault="000C3974" w:rsidP="000C3974">
            <w:pPr>
              <w:jc w:val="left"/>
              <w:rPr>
                <w:rFonts w:ascii="Calibri" w:hAnsi="Calibri" w:cs="Calibri"/>
                <w:sz w:val="20"/>
              </w:rPr>
            </w:pPr>
            <w:r w:rsidRPr="000C3974">
              <w:rPr>
                <w:rFonts w:ascii="Calibri" w:hAnsi="Calibri" w:cs="Calibri"/>
                <w:sz w:val="20"/>
              </w:rPr>
              <w:t>Congés payés</w:t>
            </w:r>
          </w:p>
        </w:tc>
        <w:tc>
          <w:tcPr>
            <w:tcW w:w="0" w:type="auto"/>
            <w:hideMark/>
          </w:tcPr>
          <w:p w14:paraId="4874BAF4" w14:textId="77777777" w:rsidR="000C3974" w:rsidRPr="000C3974" w:rsidRDefault="000C3974" w:rsidP="000C3974">
            <w:pPr>
              <w:jc w:val="left"/>
              <w:rPr>
                <w:rFonts w:ascii="Calibri" w:hAnsi="Calibri" w:cs="Calibri"/>
                <w:sz w:val="20"/>
              </w:rPr>
            </w:pPr>
            <w:r w:rsidRPr="000C3974">
              <w:rPr>
                <w:rFonts w:ascii="Calibri" w:hAnsi="Calibri" w:cs="Calibri"/>
                <w:sz w:val="20"/>
              </w:rPr>
              <w:t>Droits ordinaires / indemnité si nécessaire</w:t>
            </w:r>
          </w:p>
        </w:tc>
        <w:tc>
          <w:tcPr>
            <w:tcW w:w="0" w:type="auto"/>
            <w:hideMark/>
          </w:tcPr>
          <w:p w14:paraId="4134F01E" w14:textId="77777777" w:rsidR="000C3974" w:rsidRPr="000C3974" w:rsidRDefault="000C3974" w:rsidP="000C3974">
            <w:pPr>
              <w:jc w:val="left"/>
              <w:rPr>
                <w:rFonts w:ascii="Calibri" w:hAnsi="Calibri" w:cs="Calibri"/>
                <w:sz w:val="20"/>
              </w:rPr>
            </w:pPr>
            <w:r w:rsidRPr="000C3974">
              <w:rPr>
                <w:rFonts w:ascii="Calibri" w:hAnsi="Calibri" w:cs="Calibri"/>
                <w:sz w:val="20"/>
              </w:rPr>
              <w:t>Indemnité compensatrice en fin de mission</w:t>
            </w:r>
          </w:p>
        </w:tc>
      </w:tr>
      <w:tr w:rsidR="000C3974" w:rsidRPr="000C3974" w14:paraId="5184E750" w14:textId="77777777" w:rsidTr="000C3974">
        <w:tc>
          <w:tcPr>
            <w:tcW w:w="0" w:type="auto"/>
            <w:hideMark/>
          </w:tcPr>
          <w:p w14:paraId="5A38587D" w14:textId="77777777" w:rsidR="000C3974" w:rsidRPr="000C3974" w:rsidRDefault="000C3974" w:rsidP="000C3974">
            <w:pPr>
              <w:jc w:val="left"/>
              <w:rPr>
                <w:rFonts w:ascii="Calibri" w:hAnsi="Calibri" w:cs="Calibri"/>
                <w:sz w:val="20"/>
              </w:rPr>
            </w:pPr>
            <w:r w:rsidRPr="000C3974">
              <w:rPr>
                <w:rFonts w:ascii="Calibri" w:hAnsi="Calibri" w:cs="Calibri"/>
                <w:sz w:val="20"/>
              </w:rPr>
              <w:t>Risque en cas d’utilisation irrégulière</w:t>
            </w:r>
          </w:p>
        </w:tc>
        <w:tc>
          <w:tcPr>
            <w:tcW w:w="0" w:type="auto"/>
            <w:hideMark/>
          </w:tcPr>
          <w:p w14:paraId="3EA7908C" w14:textId="77777777" w:rsidR="000C3974" w:rsidRPr="000C3974" w:rsidRDefault="000C3974" w:rsidP="000C3974">
            <w:pPr>
              <w:jc w:val="left"/>
              <w:rPr>
                <w:rFonts w:ascii="Calibri" w:hAnsi="Calibri" w:cs="Calibri"/>
                <w:sz w:val="20"/>
              </w:rPr>
            </w:pPr>
            <w:r w:rsidRPr="000C3974">
              <w:rPr>
                <w:rFonts w:ascii="Calibri" w:hAnsi="Calibri" w:cs="Calibri"/>
                <w:sz w:val="20"/>
              </w:rPr>
              <w:t>Requalification</w:t>
            </w:r>
          </w:p>
        </w:tc>
        <w:tc>
          <w:tcPr>
            <w:tcW w:w="0" w:type="auto"/>
            <w:hideMark/>
          </w:tcPr>
          <w:p w14:paraId="3D611C3B" w14:textId="77777777" w:rsidR="000C3974" w:rsidRPr="000C3974" w:rsidRDefault="000C3974" w:rsidP="000C3974">
            <w:pPr>
              <w:jc w:val="left"/>
              <w:rPr>
                <w:rFonts w:ascii="Calibri" w:hAnsi="Calibri" w:cs="Calibri"/>
                <w:sz w:val="20"/>
              </w:rPr>
            </w:pPr>
            <w:r w:rsidRPr="000C3974">
              <w:rPr>
                <w:rFonts w:ascii="Calibri" w:hAnsi="Calibri" w:cs="Calibri"/>
                <w:sz w:val="20"/>
              </w:rPr>
              <w:t>Requalification possible</w:t>
            </w:r>
          </w:p>
        </w:tc>
      </w:tr>
    </w:tbl>
    <w:p w14:paraId="72AAC6C5" w14:textId="77777777" w:rsidR="000C3974" w:rsidRPr="000C3974" w:rsidRDefault="000C3974" w:rsidP="000C3974">
      <w:pPr>
        <w:pStyle w:val="Titre1"/>
      </w:pPr>
      <w:r w:rsidRPr="000C3974">
        <w:t>36. Le travail à temps partiel</w:t>
      </w:r>
    </w:p>
    <w:p w14:paraId="1C986430" w14:textId="77777777" w:rsidR="000C3974" w:rsidRPr="000C3974" w:rsidRDefault="000C3974" w:rsidP="000C3974">
      <w:pPr>
        <w:spacing w:after="0" w:line="240" w:lineRule="auto"/>
      </w:pPr>
      <w:r w:rsidRPr="000C3974">
        <w:t xml:space="preserve">Un salarié est à </w:t>
      </w:r>
      <w:r w:rsidRPr="000C3974">
        <w:rPr>
          <w:b/>
          <w:bCs/>
        </w:rPr>
        <w:t>temps partiel</w:t>
      </w:r>
      <w:r w:rsidRPr="000C3974">
        <w:t xml:space="preserve"> lorsque sa durée de travail est inférieure à la durée applicable à un salarié à temps complet.</w:t>
      </w:r>
    </w:p>
    <w:p w14:paraId="1D483937" w14:textId="7EC9C4B6" w:rsidR="000C3974" w:rsidRPr="000C3974" w:rsidRDefault="000C3974" w:rsidP="000C3974">
      <w:pPr>
        <w:spacing w:after="0" w:line="240" w:lineRule="auto"/>
      </w:pPr>
      <w:r w:rsidRPr="000C3974">
        <w:t>Elle est donc notamment inférieure</w:t>
      </w:r>
      <w:r>
        <w:t> :</w:t>
      </w:r>
    </w:p>
    <w:p w14:paraId="76C7BA29" w14:textId="5D512338" w:rsidR="000C3974" w:rsidRPr="000C3974" w:rsidRDefault="000C3974">
      <w:pPr>
        <w:numPr>
          <w:ilvl w:val="0"/>
          <w:numId w:val="26"/>
        </w:numPr>
        <w:spacing w:after="0" w:line="240" w:lineRule="auto"/>
      </w:pPr>
      <w:r w:rsidRPr="000C3974">
        <w:t>à 35 heures par semaine</w:t>
      </w:r>
      <w:r>
        <w:t> ;</w:t>
      </w:r>
    </w:p>
    <w:p w14:paraId="673DA629" w14:textId="63EF2233" w:rsidR="000C3974" w:rsidRPr="000C3974" w:rsidRDefault="000C3974">
      <w:pPr>
        <w:numPr>
          <w:ilvl w:val="0"/>
          <w:numId w:val="26"/>
        </w:numPr>
        <w:spacing w:after="0" w:line="240" w:lineRule="auto"/>
      </w:pPr>
      <w:r w:rsidRPr="000C3974">
        <w:t>à 151,67 heures par mois</w:t>
      </w:r>
      <w:r>
        <w:t> ;</w:t>
      </w:r>
    </w:p>
    <w:p w14:paraId="431C690E" w14:textId="77777777" w:rsidR="000C3974" w:rsidRPr="000C3974" w:rsidRDefault="000C3974">
      <w:pPr>
        <w:numPr>
          <w:ilvl w:val="0"/>
          <w:numId w:val="26"/>
        </w:numPr>
        <w:spacing w:after="0" w:line="240" w:lineRule="auto"/>
      </w:pPr>
      <w:r w:rsidRPr="000C3974">
        <w:t>ou à 1 607 heures par an lorsque le décompte pertinent est annuel.</w:t>
      </w:r>
    </w:p>
    <w:p w14:paraId="33F72916" w14:textId="2E40CFF0" w:rsidR="000C3974" w:rsidRPr="000C3974" w:rsidRDefault="000C3974" w:rsidP="000C3974">
      <w:pPr>
        <w:spacing w:after="0" w:line="240" w:lineRule="auto"/>
      </w:pPr>
      <w:r w:rsidRPr="000C3974">
        <w:t>Le temps partiel peut concerner</w:t>
      </w:r>
      <w:r>
        <w:t> :</w:t>
      </w:r>
    </w:p>
    <w:p w14:paraId="2BEFF328" w14:textId="5DBA78B5" w:rsidR="000C3974" w:rsidRPr="000C3974" w:rsidRDefault="000C3974">
      <w:pPr>
        <w:numPr>
          <w:ilvl w:val="0"/>
          <w:numId w:val="27"/>
        </w:numPr>
        <w:spacing w:after="0" w:line="240" w:lineRule="auto"/>
      </w:pPr>
      <w:r w:rsidRPr="000C3974">
        <w:t>un CDI</w:t>
      </w:r>
      <w:r>
        <w:t> ;</w:t>
      </w:r>
    </w:p>
    <w:p w14:paraId="2F5007EB" w14:textId="77777777" w:rsidR="000C3974" w:rsidRPr="000C3974" w:rsidRDefault="000C3974">
      <w:pPr>
        <w:numPr>
          <w:ilvl w:val="0"/>
          <w:numId w:val="27"/>
        </w:numPr>
        <w:spacing w:after="0" w:line="240" w:lineRule="auto"/>
      </w:pPr>
      <w:r w:rsidRPr="000C3974">
        <w:t>un CDD.</w:t>
      </w:r>
    </w:p>
    <w:p w14:paraId="2C4C99AA" w14:textId="77777777" w:rsidR="000C3974" w:rsidRPr="000C3974" w:rsidRDefault="000C3974" w:rsidP="000C3974">
      <w:pPr>
        <w:spacing w:after="0" w:line="240" w:lineRule="auto"/>
        <w:rPr>
          <w:b/>
          <w:bCs/>
        </w:rPr>
      </w:pPr>
      <w:r w:rsidRPr="000C3974">
        <w:rPr>
          <w:b/>
          <w:bCs/>
        </w:rPr>
        <w:t>Attention</w:t>
      </w:r>
    </w:p>
    <w:p w14:paraId="11AFD9B0" w14:textId="77777777" w:rsidR="000C3974" w:rsidRPr="000C3974" w:rsidRDefault="000C3974" w:rsidP="000C3974">
      <w:pPr>
        <w:spacing w:after="0" w:line="240" w:lineRule="auto"/>
      </w:pPr>
      <w:r w:rsidRPr="000C3974">
        <w:rPr>
          <w:b/>
          <w:bCs/>
        </w:rPr>
        <w:t>CDD ≠ temps partiel.</w:t>
      </w:r>
    </w:p>
    <w:p w14:paraId="223F00FE" w14:textId="77777777" w:rsidR="000C3974" w:rsidRPr="000C3974" w:rsidRDefault="000C3974" w:rsidP="000C3974">
      <w:pPr>
        <w:spacing w:after="0" w:line="240" w:lineRule="auto"/>
      </w:pPr>
      <w:r w:rsidRPr="000C3974">
        <w:t>Ce sont deux caractéristiques différentes.</w:t>
      </w:r>
    </w:p>
    <w:p w14:paraId="6615D1C2" w14:textId="540CC328" w:rsidR="000C3974" w:rsidRPr="000C3974" w:rsidRDefault="000C3974" w:rsidP="000C3974">
      <w:pPr>
        <w:spacing w:after="0" w:line="240" w:lineRule="auto"/>
      </w:pPr>
      <w:r w:rsidRPr="000C3974">
        <w:t>Un salarié peut être</w:t>
      </w:r>
      <w:r>
        <w:t> :</w:t>
      </w:r>
    </w:p>
    <w:p w14:paraId="6E1CF63C" w14:textId="32152097" w:rsidR="000C3974" w:rsidRPr="000C3974" w:rsidRDefault="000C3974">
      <w:pPr>
        <w:numPr>
          <w:ilvl w:val="0"/>
          <w:numId w:val="28"/>
        </w:numPr>
        <w:spacing w:after="0" w:line="240" w:lineRule="auto"/>
      </w:pPr>
      <w:r w:rsidRPr="000C3974">
        <w:t>CDI à temps complet</w:t>
      </w:r>
      <w:r>
        <w:t> ;</w:t>
      </w:r>
    </w:p>
    <w:p w14:paraId="681F582D" w14:textId="03F8ABE3" w:rsidR="000C3974" w:rsidRPr="000C3974" w:rsidRDefault="000C3974">
      <w:pPr>
        <w:numPr>
          <w:ilvl w:val="0"/>
          <w:numId w:val="28"/>
        </w:numPr>
        <w:spacing w:after="0" w:line="240" w:lineRule="auto"/>
      </w:pPr>
      <w:r w:rsidRPr="000C3974">
        <w:t>CDI à temps partiel</w:t>
      </w:r>
      <w:r>
        <w:t> ;</w:t>
      </w:r>
    </w:p>
    <w:p w14:paraId="1586A445" w14:textId="3312F5C2" w:rsidR="000C3974" w:rsidRPr="000C3974" w:rsidRDefault="000C3974">
      <w:pPr>
        <w:numPr>
          <w:ilvl w:val="0"/>
          <w:numId w:val="28"/>
        </w:numPr>
        <w:spacing w:after="0" w:line="240" w:lineRule="auto"/>
      </w:pPr>
      <w:r w:rsidRPr="000C3974">
        <w:t>CDD à temps complet</w:t>
      </w:r>
      <w:r>
        <w:t> ;</w:t>
      </w:r>
    </w:p>
    <w:p w14:paraId="6958B073" w14:textId="77777777" w:rsidR="000C3974" w:rsidRPr="000C3974" w:rsidRDefault="000C3974">
      <w:pPr>
        <w:numPr>
          <w:ilvl w:val="0"/>
          <w:numId w:val="28"/>
        </w:numPr>
        <w:spacing w:after="0" w:line="240" w:lineRule="auto"/>
      </w:pPr>
      <w:r w:rsidRPr="000C3974">
        <w:t>CDD à temps partiel.</w:t>
      </w:r>
    </w:p>
    <w:p w14:paraId="0A760D43" w14:textId="77777777" w:rsidR="000C3974" w:rsidRPr="000C3974" w:rsidRDefault="000C3974" w:rsidP="000C3974">
      <w:pPr>
        <w:pStyle w:val="Titre1"/>
      </w:pPr>
      <w:r w:rsidRPr="000C3974">
        <w:t>37. Le contrat de travail à temps partiel doit être écrit</w:t>
      </w:r>
    </w:p>
    <w:p w14:paraId="6DE782E0" w14:textId="77777777" w:rsidR="000C3974" w:rsidRPr="000C3974" w:rsidRDefault="000C3974" w:rsidP="000C3974">
      <w:pPr>
        <w:spacing w:after="0" w:line="240" w:lineRule="auto"/>
      </w:pPr>
      <w:r w:rsidRPr="000C3974">
        <w:t xml:space="preserve">Le contrat à temps partiel doit être établi </w:t>
      </w:r>
      <w:r w:rsidRPr="000C3974">
        <w:rPr>
          <w:b/>
          <w:bCs/>
        </w:rPr>
        <w:t>par écrit</w:t>
      </w:r>
      <w:r w:rsidRPr="000C3974">
        <w:t>.</w:t>
      </w:r>
    </w:p>
    <w:p w14:paraId="6594CCC6" w14:textId="2458BD2D" w:rsidR="000C3974" w:rsidRPr="000C3974" w:rsidRDefault="000C3974" w:rsidP="000C3974">
      <w:pPr>
        <w:spacing w:after="0" w:line="240" w:lineRule="auto"/>
      </w:pPr>
      <w:r w:rsidRPr="000C3974">
        <w:t>Il mentionne notamment</w:t>
      </w:r>
      <w:r>
        <w:t> :</w:t>
      </w:r>
    </w:p>
    <w:p w14:paraId="1880BC72" w14:textId="169208ED" w:rsidR="000C3974" w:rsidRPr="000C3974" w:rsidRDefault="000C3974">
      <w:pPr>
        <w:numPr>
          <w:ilvl w:val="0"/>
          <w:numId w:val="29"/>
        </w:numPr>
        <w:spacing w:after="0" w:line="240" w:lineRule="auto"/>
      </w:pPr>
      <w:r w:rsidRPr="000C3974">
        <w:t>la qualification</w:t>
      </w:r>
      <w:r>
        <w:t> ;</w:t>
      </w:r>
    </w:p>
    <w:p w14:paraId="1DCA2633" w14:textId="28606E09" w:rsidR="000C3974" w:rsidRPr="000C3974" w:rsidRDefault="000C3974">
      <w:pPr>
        <w:numPr>
          <w:ilvl w:val="0"/>
          <w:numId w:val="29"/>
        </w:numPr>
        <w:spacing w:after="0" w:line="240" w:lineRule="auto"/>
      </w:pPr>
      <w:r w:rsidRPr="000C3974">
        <w:t>la rémunération</w:t>
      </w:r>
      <w:r>
        <w:t> ;</w:t>
      </w:r>
    </w:p>
    <w:p w14:paraId="6F2842A0" w14:textId="0047F967" w:rsidR="000C3974" w:rsidRPr="000C3974" w:rsidRDefault="000C3974">
      <w:pPr>
        <w:numPr>
          <w:ilvl w:val="0"/>
          <w:numId w:val="29"/>
        </w:numPr>
        <w:spacing w:after="0" w:line="240" w:lineRule="auto"/>
      </w:pPr>
      <w:r w:rsidRPr="000C3974">
        <w:t>la durée hebdomadaire ou mensuelle</w:t>
      </w:r>
      <w:r>
        <w:t> ;</w:t>
      </w:r>
    </w:p>
    <w:p w14:paraId="7690D4A1" w14:textId="4249CF32" w:rsidR="000C3974" w:rsidRPr="000C3974" w:rsidRDefault="000C3974">
      <w:pPr>
        <w:numPr>
          <w:ilvl w:val="0"/>
          <w:numId w:val="29"/>
        </w:numPr>
        <w:spacing w:after="0" w:line="240" w:lineRule="auto"/>
      </w:pPr>
      <w:r w:rsidRPr="000C3974">
        <w:t>la répartition de la durée du travail</w:t>
      </w:r>
      <w:r>
        <w:t> ;</w:t>
      </w:r>
    </w:p>
    <w:p w14:paraId="2D3A22E5" w14:textId="6FE30712" w:rsidR="000C3974" w:rsidRPr="000C3974" w:rsidRDefault="000C3974">
      <w:pPr>
        <w:numPr>
          <w:ilvl w:val="0"/>
          <w:numId w:val="29"/>
        </w:numPr>
        <w:spacing w:after="0" w:line="240" w:lineRule="auto"/>
      </w:pPr>
      <w:r w:rsidRPr="000C3974">
        <w:t>les cas dans lesquels cette répartition peut être modifiée</w:t>
      </w:r>
      <w:r>
        <w:t> ;</w:t>
      </w:r>
    </w:p>
    <w:p w14:paraId="2A596F27" w14:textId="6EBAE18D" w:rsidR="000C3974" w:rsidRPr="000C3974" w:rsidRDefault="000C3974">
      <w:pPr>
        <w:numPr>
          <w:ilvl w:val="0"/>
          <w:numId w:val="29"/>
        </w:numPr>
        <w:spacing w:after="0" w:line="240" w:lineRule="auto"/>
      </w:pPr>
      <w:r w:rsidRPr="000C3974">
        <w:t>les modalités de communication des horaires</w:t>
      </w:r>
      <w:r>
        <w:t> ;</w:t>
      </w:r>
    </w:p>
    <w:p w14:paraId="4409FB57" w14:textId="77777777" w:rsidR="000C3974" w:rsidRPr="000C3974" w:rsidRDefault="000C3974">
      <w:pPr>
        <w:numPr>
          <w:ilvl w:val="0"/>
          <w:numId w:val="29"/>
        </w:numPr>
        <w:spacing w:after="0" w:line="240" w:lineRule="auto"/>
      </w:pPr>
      <w:r w:rsidRPr="000C3974">
        <w:t>les limites applicables aux heures complémentaires.</w:t>
      </w:r>
    </w:p>
    <w:p w14:paraId="4DFC2015" w14:textId="77777777" w:rsidR="000C3974" w:rsidRPr="000C3974" w:rsidRDefault="000C3974" w:rsidP="000C3974">
      <w:pPr>
        <w:spacing w:after="0" w:line="240" w:lineRule="auto"/>
      </w:pPr>
      <w:r w:rsidRPr="000C3974">
        <w:t>L’ancien contrat figurant dans les supports pratiques contenait déjà la durée du travail, les possibilités de modification des horaires et la limite des heures complémentaires.</w:t>
      </w:r>
    </w:p>
    <w:p w14:paraId="5C67998C" w14:textId="77777777" w:rsidR="000C3974" w:rsidRPr="000C3974" w:rsidRDefault="000C3974" w:rsidP="000C3974">
      <w:pPr>
        <w:spacing w:after="0" w:line="240" w:lineRule="auto"/>
        <w:rPr>
          <w:b/>
          <w:bCs/>
        </w:rPr>
      </w:pPr>
      <w:r w:rsidRPr="000C3974">
        <w:rPr>
          <w:b/>
          <w:bCs/>
        </w:rPr>
        <w:t>Conséquence de l’absence d’écrit</w:t>
      </w:r>
    </w:p>
    <w:p w14:paraId="0D7A7A7C" w14:textId="77777777" w:rsidR="000C3974" w:rsidRPr="000C3974" w:rsidRDefault="000C3974" w:rsidP="000C3974">
      <w:pPr>
        <w:spacing w:after="0" w:line="240" w:lineRule="auto"/>
      </w:pPr>
      <w:r w:rsidRPr="000C3974">
        <w:t xml:space="preserve">L’absence d’écrit fait présumer un emploi à </w:t>
      </w:r>
      <w:r w:rsidRPr="000C3974">
        <w:rPr>
          <w:b/>
          <w:bCs/>
        </w:rPr>
        <w:t>temps complet</w:t>
      </w:r>
      <w:r w:rsidRPr="000C3974">
        <w:t>.</w:t>
      </w:r>
    </w:p>
    <w:p w14:paraId="2EB9ACBB" w14:textId="77777777" w:rsidR="000C3974" w:rsidRPr="000C3974" w:rsidRDefault="000C3974" w:rsidP="000C3974">
      <w:pPr>
        <w:pStyle w:val="Titre1"/>
      </w:pPr>
      <w:r w:rsidRPr="000C3974">
        <w:t>38. La durée minimale du travail à temps partiel</w:t>
      </w:r>
    </w:p>
    <w:p w14:paraId="242458ED" w14:textId="77777777" w:rsidR="000C3974" w:rsidRPr="000C3974" w:rsidRDefault="000C3974" w:rsidP="000C3974">
      <w:pPr>
        <w:spacing w:after="0" w:line="240" w:lineRule="auto"/>
      </w:pPr>
      <w:r w:rsidRPr="000C3974">
        <w:t>La durée minimale est en priorité déterminée par une convention ou un accord de branche étendu.</w:t>
      </w:r>
    </w:p>
    <w:p w14:paraId="21745185" w14:textId="680096BD" w:rsidR="000C3974" w:rsidRPr="000C3974" w:rsidRDefault="000C3974" w:rsidP="000C3974">
      <w:pPr>
        <w:spacing w:after="0" w:line="240" w:lineRule="auto"/>
      </w:pPr>
      <w:r w:rsidRPr="000C3974">
        <w:t>À défaut, elle est fixée à</w:t>
      </w:r>
      <w:r>
        <w:t> :</w:t>
      </w:r>
    </w:p>
    <w:p w14:paraId="0668117E" w14:textId="77777777" w:rsidR="000C3974" w:rsidRPr="000C3974" w:rsidRDefault="000C3974" w:rsidP="000C3974">
      <w:pPr>
        <w:spacing w:after="0" w:line="240" w:lineRule="auto"/>
      </w:pPr>
      <w:r w:rsidRPr="000C3974">
        <w:rPr>
          <w:b/>
          <w:bCs/>
        </w:rPr>
        <w:t>24 heures par semaine</w:t>
      </w:r>
    </w:p>
    <w:p w14:paraId="6173CEC3" w14:textId="1B5A0DED" w:rsidR="000C3974" w:rsidRPr="000C3974" w:rsidRDefault="000C3974" w:rsidP="000C3974">
      <w:pPr>
        <w:spacing w:after="0" w:line="240" w:lineRule="auto"/>
      </w:pPr>
      <w:r w:rsidRPr="000C3974">
        <w:t>ou à son équivalent mensuel, soit</w:t>
      </w:r>
      <w:r>
        <w:t> :</w:t>
      </w:r>
    </w:p>
    <w:p w14:paraId="32CFED53" w14:textId="77777777" w:rsidR="000C3974" w:rsidRPr="000C3974" w:rsidRDefault="000C3974" w:rsidP="000C3974">
      <w:pPr>
        <w:spacing w:after="0" w:line="240" w:lineRule="auto"/>
      </w:pPr>
      <w:r w:rsidRPr="000C3974">
        <w:rPr>
          <w:b/>
          <w:bCs/>
        </w:rPr>
        <w:t>104 heures par mois.</w:t>
      </w:r>
    </w:p>
    <w:p w14:paraId="6DD064DD" w14:textId="77777777" w:rsidR="000C3974" w:rsidRPr="000C3974" w:rsidRDefault="000C3974" w:rsidP="000C3974">
      <w:pPr>
        <w:spacing w:after="0" w:line="240" w:lineRule="auto"/>
        <w:rPr>
          <w:b/>
          <w:bCs/>
        </w:rPr>
      </w:pPr>
      <w:r w:rsidRPr="000C3974">
        <w:rPr>
          <w:b/>
          <w:bCs/>
        </w:rPr>
        <w:t>Il ne faut donc pas raisonner immédiatement à partir de 24 heures</w:t>
      </w:r>
    </w:p>
    <w:p w14:paraId="6EBA58B6" w14:textId="4F87E1C2" w:rsidR="000C3974" w:rsidRPr="000C3974" w:rsidRDefault="000C3974" w:rsidP="000C3974">
      <w:pPr>
        <w:spacing w:after="0" w:line="240" w:lineRule="auto"/>
      </w:pPr>
      <w:r w:rsidRPr="000C3974">
        <w:t>L’ordre correct est</w:t>
      </w:r>
      <w:r>
        <w:t> :</w:t>
      </w:r>
    </w:p>
    <w:p w14:paraId="7DEA23A4" w14:textId="77777777" w:rsidR="000C3974" w:rsidRPr="000C3974" w:rsidRDefault="000C3974" w:rsidP="000C3974">
      <w:pPr>
        <w:spacing w:after="0" w:line="240" w:lineRule="auto"/>
      </w:pPr>
      <w:r w:rsidRPr="000C3974">
        <w:rPr>
          <w:b/>
          <w:bCs/>
        </w:rPr>
        <w:t>convention collective → à défaut, 24 heures.</w:t>
      </w:r>
    </w:p>
    <w:p w14:paraId="1A664F94" w14:textId="77777777" w:rsidR="000C3974" w:rsidRPr="000C3974" w:rsidRDefault="000C3974" w:rsidP="000C3974">
      <w:pPr>
        <w:pStyle w:val="Titre1"/>
      </w:pPr>
      <w:r w:rsidRPr="000C3974">
        <w:t>39. Les principales dérogations à la durée minimale</w:t>
      </w:r>
    </w:p>
    <w:p w14:paraId="6207A420" w14:textId="5611041C" w:rsidR="000C3974" w:rsidRPr="000C3974" w:rsidRDefault="000C3974" w:rsidP="000C3974">
      <w:pPr>
        <w:spacing w:after="0" w:line="240" w:lineRule="auto"/>
      </w:pPr>
      <w:r w:rsidRPr="000C3974">
        <w:lastRenderedPageBreak/>
        <w:t>Une durée inférieure peut notamment être prévue</w:t>
      </w:r>
      <w:r>
        <w:t> :</w:t>
      </w:r>
    </w:p>
    <w:p w14:paraId="5A3044C7" w14:textId="4AA6425E" w:rsidR="000C3974" w:rsidRPr="000C3974" w:rsidRDefault="000C3974">
      <w:pPr>
        <w:numPr>
          <w:ilvl w:val="0"/>
          <w:numId w:val="30"/>
        </w:numPr>
        <w:spacing w:after="0" w:line="240" w:lineRule="auto"/>
      </w:pPr>
      <w:r w:rsidRPr="000C3974">
        <w:t xml:space="preserve">pour un CDD d’au plus </w:t>
      </w:r>
      <w:r w:rsidRPr="000C3974">
        <w:rPr>
          <w:b/>
          <w:bCs/>
        </w:rPr>
        <w:t>7 jours</w:t>
      </w:r>
      <w:r>
        <w:t> ;</w:t>
      </w:r>
    </w:p>
    <w:p w14:paraId="08CB6861" w14:textId="0DF2B27D" w:rsidR="000C3974" w:rsidRPr="000C3974" w:rsidRDefault="000C3974">
      <w:pPr>
        <w:numPr>
          <w:ilvl w:val="0"/>
          <w:numId w:val="30"/>
        </w:numPr>
        <w:spacing w:after="0" w:line="240" w:lineRule="auto"/>
      </w:pPr>
      <w:r w:rsidRPr="000C3974">
        <w:t>pour le remplacement d’un salarié absent</w:t>
      </w:r>
      <w:r>
        <w:t> ;</w:t>
      </w:r>
    </w:p>
    <w:p w14:paraId="7E6FFBCB" w14:textId="10809BA5" w:rsidR="000C3974" w:rsidRPr="000C3974" w:rsidRDefault="000C3974">
      <w:pPr>
        <w:numPr>
          <w:ilvl w:val="0"/>
          <w:numId w:val="30"/>
        </w:numPr>
        <w:spacing w:after="0" w:line="240" w:lineRule="auto"/>
      </w:pPr>
      <w:r w:rsidRPr="000C3974">
        <w:t>à la demande écrite et motivée du salarié en raison de contraintes personnelles</w:t>
      </w:r>
      <w:r>
        <w:t> ;</w:t>
      </w:r>
    </w:p>
    <w:p w14:paraId="291BA18B" w14:textId="15E6DD08" w:rsidR="000C3974" w:rsidRPr="000C3974" w:rsidRDefault="000C3974">
      <w:pPr>
        <w:numPr>
          <w:ilvl w:val="0"/>
          <w:numId w:val="30"/>
        </w:numPr>
        <w:spacing w:after="0" w:line="240" w:lineRule="auto"/>
      </w:pPr>
      <w:r w:rsidRPr="000C3974">
        <w:t>à sa demande pour lui permettre de cumuler plusieurs activités</w:t>
      </w:r>
      <w:r>
        <w:t> ;</w:t>
      </w:r>
    </w:p>
    <w:p w14:paraId="241122A5" w14:textId="08A112C8" w:rsidR="000C3974" w:rsidRPr="000C3974" w:rsidRDefault="000C3974">
      <w:pPr>
        <w:numPr>
          <w:ilvl w:val="0"/>
          <w:numId w:val="30"/>
        </w:numPr>
        <w:spacing w:after="0" w:line="240" w:lineRule="auto"/>
      </w:pPr>
      <w:r w:rsidRPr="000C3974">
        <w:t xml:space="preserve">à la demande d’un étudiant de moins de </w:t>
      </w:r>
      <w:r w:rsidRPr="000C3974">
        <w:rPr>
          <w:b/>
          <w:bCs/>
        </w:rPr>
        <w:t>26 ans</w:t>
      </w:r>
      <w:r w:rsidRPr="000C3974">
        <w:t xml:space="preserve"> poursuivant ses études</w:t>
      </w:r>
      <w:r>
        <w:t> ;</w:t>
      </w:r>
    </w:p>
    <w:p w14:paraId="406AE2EB" w14:textId="77777777" w:rsidR="000C3974" w:rsidRPr="000C3974" w:rsidRDefault="000C3974">
      <w:pPr>
        <w:numPr>
          <w:ilvl w:val="0"/>
          <w:numId w:val="30"/>
        </w:numPr>
        <w:spacing w:after="0" w:line="240" w:lineRule="auto"/>
      </w:pPr>
      <w:r w:rsidRPr="000C3974">
        <w:t>dans les autres hypothèses prévues par les textes ou la convention collective.</w:t>
      </w:r>
    </w:p>
    <w:p w14:paraId="5F901614" w14:textId="77777777" w:rsidR="000C3974" w:rsidRPr="000C3974" w:rsidRDefault="000C3974" w:rsidP="000C3974">
      <w:pPr>
        <w:spacing w:after="0" w:line="240" w:lineRule="auto"/>
        <w:rPr>
          <w:b/>
          <w:bCs/>
        </w:rPr>
      </w:pPr>
      <w:r w:rsidRPr="000C3974">
        <w:rPr>
          <w:b/>
          <w:bCs/>
        </w:rPr>
        <w:t>Exemple</w:t>
      </w:r>
    </w:p>
    <w:p w14:paraId="35ABECC3" w14:textId="77777777" w:rsidR="000C3974" w:rsidRPr="000C3974" w:rsidRDefault="000C3974" w:rsidP="000C3974">
      <w:pPr>
        <w:spacing w:after="0" w:line="240" w:lineRule="auto"/>
      </w:pPr>
      <w:r w:rsidRPr="000C3974">
        <w:t>Une étudiante de 22 ans demande à travailler 15 heures par semaine pour rendre son activité compatible avec ses études.</w:t>
      </w:r>
    </w:p>
    <w:p w14:paraId="1FA6B31C" w14:textId="77777777" w:rsidR="000C3974" w:rsidRPr="000C3974" w:rsidRDefault="000C3974" w:rsidP="000C3974">
      <w:pPr>
        <w:spacing w:after="0" w:line="240" w:lineRule="auto"/>
      </w:pPr>
      <w:r w:rsidRPr="000C3974">
        <w:t>→ La durée peut légalement être inférieure à 24 heures si les conditions prévues sont réunies.</w:t>
      </w:r>
    </w:p>
    <w:p w14:paraId="5931EA79" w14:textId="77777777" w:rsidR="000C3974" w:rsidRPr="000C3974" w:rsidRDefault="000C3974" w:rsidP="000C3974">
      <w:pPr>
        <w:pStyle w:val="Titre1"/>
      </w:pPr>
      <w:r w:rsidRPr="000C3974">
        <w:t>40. Les droits du salarié à temps partiel</w:t>
      </w:r>
    </w:p>
    <w:p w14:paraId="6AFD11BA" w14:textId="77777777" w:rsidR="000C3974" w:rsidRPr="000C3974" w:rsidRDefault="000C3974" w:rsidP="000C3974">
      <w:pPr>
        <w:spacing w:after="0" w:line="240" w:lineRule="auto"/>
      </w:pPr>
      <w:r w:rsidRPr="000C3974">
        <w:t>Le salarié à temps partiel bénéficie en principe des mêmes droits que le salarié à temps complet.</w:t>
      </w:r>
    </w:p>
    <w:p w14:paraId="099DEA62" w14:textId="77777777" w:rsidR="000C3974" w:rsidRPr="000C3974" w:rsidRDefault="000C3974" w:rsidP="000C3974">
      <w:pPr>
        <w:spacing w:after="0" w:line="240" w:lineRule="auto"/>
      </w:pPr>
      <w:r w:rsidRPr="000C3974">
        <w:t>Sa rémunération est proportionnelle à celle du salarié qui, à qualification égale, occupe à temps complet un emploi équivalent. Son ancienneté est décomptée comme s’il avait été employé à temps complet.</w:t>
      </w:r>
    </w:p>
    <w:p w14:paraId="0A3574F7" w14:textId="1B8414A8" w:rsidR="000C3974" w:rsidRPr="000C3974" w:rsidRDefault="000C3974" w:rsidP="000C3974">
      <w:pPr>
        <w:spacing w:after="0" w:line="240" w:lineRule="auto"/>
      </w:pPr>
      <w:r w:rsidRPr="000C3974">
        <w:t>Le temps partiel ne peut donc justifier à lui seul une exclusion</w:t>
      </w:r>
      <w:r>
        <w:t> :</w:t>
      </w:r>
    </w:p>
    <w:p w14:paraId="3FD4E685" w14:textId="6ECFDD07" w:rsidR="000C3974" w:rsidRPr="000C3974" w:rsidRDefault="000C3974">
      <w:pPr>
        <w:numPr>
          <w:ilvl w:val="0"/>
          <w:numId w:val="31"/>
        </w:numPr>
        <w:spacing w:after="0" w:line="240" w:lineRule="auto"/>
      </w:pPr>
      <w:r w:rsidRPr="000C3974">
        <w:t>d’une formation</w:t>
      </w:r>
      <w:r>
        <w:t> ;</w:t>
      </w:r>
    </w:p>
    <w:p w14:paraId="659C5E65" w14:textId="5E977BA6" w:rsidR="000C3974" w:rsidRPr="000C3974" w:rsidRDefault="000C3974">
      <w:pPr>
        <w:numPr>
          <w:ilvl w:val="0"/>
          <w:numId w:val="31"/>
        </w:numPr>
        <w:spacing w:after="0" w:line="240" w:lineRule="auto"/>
      </w:pPr>
      <w:r w:rsidRPr="000C3974">
        <w:t>d’une évolution de carrière</w:t>
      </w:r>
      <w:r>
        <w:t> ;</w:t>
      </w:r>
    </w:p>
    <w:p w14:paraId="3ADE3FFA" w14:textId="723E154F" w:rsidR="000C3974" w:rsidRPr="000C3974" w:rsidRDefault="000C3974">
      <w:pPr>
        <w:numPr>
          <w:ilvl w:val="0"/>
          <w:numId w:val="31"/>
        </w:numPr>
        <w:spacing w:after="0" w:line="240" w:lineRule="auto"/>
      </w:pPr>
      <w:r w:rsidRPr="000C3974">
        <w:t>d’un avantage collectif</w:t>
      </w:r>
      <w:r>
        <w:t> ;</w:t>
      </w:r>
    </w:p>
    <w:p w14:paraId="7B493A40" w14:textId="77777777" w:rsidR="000C3974" w:rsidRPr="000C3974" w:rsidRDefault="000C3974">
      <w:pPr>
        <w:numPr>
          <w:ilvl w:val="0"/>
          <w:numId w:val="31"/>
        </w:numPr>
        <w:spacing w:after="0" w:line="240" w:lineRule="auto"/>
      </w:pPr>
      <w:r w:rsidRPr="000C3974">
        <w:t>des droits électoraux ou syndicaux.</w:t>
      </w:r>
    </w:p>
    <w:p w14:paraId="434CA0B0" w14:textId="77777777" w:rsidR="000C3974" w:rsidRPr="000C3974" w:rsidRDefault="000C3974" w:rsidP="000C3974">
      <w:pPr>
        <w:spacing w:after="0" w:line="240" w:lineRule="auto"/>
      </w:pPr>
      <w:r w:rsidRPr="000C3974">
        <w:t>Les anciens cours rappelaient déjà cette exigence d’égalité de traitement.</w:t>
      </w:r>
    </w:p>
    <w:p w14:paraId="6DBD4817" w14:textId="77777777" w:rsidR="000C3974" w:rsidRPr="000C3974" w:rsidRDefault="000C3974" w:rsidP="000C3974">
      <w:pPr>
        <w:pStyle w:val="Titre1"/>
      </w:pPr>
      <w:r w:rsidRPr="000C3974">
        <w:t>41. La priorité pour accéder à un emploi à temps complet</w:t>
      </w:r>
    </w:p>
    <w:p w14:paraId="1183977D" w14:textId="20C29F17" w:rsidR="000C3974" w:rsidRPr="000C3974" w:rsidRDefault="000C3974" w:rsidP="000C3974">
      <w:pPr>
        <w:spacing w:after="0" w:line="240" w:lineRule="auto"/>
      </w:pPr>
      <w:r w:rsidRPr="000C3974">
        <w:t>Le salarié à temps partiel qui souhaite occuper ou reprendre</w:t>
      </w:r>
      <w:r>
        <w:t> :</w:t>
      </w:r>
    </w:p>
    <w:p w14:paraId="00575714" w14:textId="52841557" w:rsidR="000C3974" w:rsidRPr="000C3974" w:rsidRDefault="000C3974">
      <w:pPr>
        <w:numPr>
          <w:ilvl w:val="0"/>
          <w:numId w:val="32"/>
        </w:numPr>
        <w:spacing w:after="0" w:line="240" w:lineRule="auto"/>
      </w:pPr>
      <w:r w:rsidRPr="000C3974">
        <w:t>un emploi à temps complet</w:t>
      </w:r>
      <w:r>
        <w:t> ;</w:t>
      </w:r>
    </w:p>
    <w:p w14:paraId="31B44460" w14:textId="77777777" w:rsidR="000C3974" w:rsidRPr="000C3974" w:rsidRDefault="000C3974">
      <w:pPr>
        <w:numPr>
          <w:ilvl w:val="0"/>
          <w:numId w:val="32"/>
        </w:numPr>
        <w:spacing w:after="0" w:line="240" w:lineRule="auto"/>
      </w:pPr>
      <w:r w:rsidRPr="000C3974">
        <w:t>ou un emploi répondant à la durée minimale prévue par les textes,</w:t>
      </w:r>
    </w:p>
    <w:p w14:paraId="6BAFF3DC" w14:textId="77777777" w:rsidR="000C3974" w:rsidRPr="000C3974" w:rsidRDefault="000C3974" w:rsidP="000C3974">
      <w:pPr>
        <w:spacing w:after="0" w:line="240" w:lineRule="auto"/>
      </w:pPr>
      <w:r w:rsidRPr="000C3974">
        <w:t xml:space="preserve">bénéficie d’une </w:t>
      </w:r>
      <w:r w:rsidRPr="000C3974">
        <w:rPr>
          <w:b/>
          <w:bCs/>
        </w:rPr>
        <w:t>priorité</w:t>
      </w:r>
      <w:r w:rsidRPr="000C3974">
        <w:t xml:space="preserve"> pour les emplois disponibles correspondant à sa catégorie professionnelle ou à un emploi équivalent, selon les règles applicables. L’employeur doit porter les emplois correspondants à sa connaissance.</w:t>
      </w:r>
    </w:p>
    <w:p w14:paraId="582B371B" w14:textId="77777777" w:rsidR="000C3974" w:rsidRPr="000C3974" w:rsidRDefault="000C3974" w:rsidP="000C3974">
      <w:pPr>
        <w:spacing w:after="0" w:line="240" w:lineRule="auto"/>
      </w:pPr>
      <w:r w:rsidRPr="000C3974">
        <w:t>Réciproquement, le salarié à temps complet souhaitant passer à temps partiel bénéficie également d’une priorité dans les conditions légales.</w:t>
      </w:r>
    </w:p>
    <w:p w14:paraId="0CEDEE23" w14:textId="77777777" w:rsidR="000C3974" w:rsidRPr="000C3974" w:rsidRDefault="000C3974" w:rsidP="000C3974">
      <w:pPr>
        <w:pStyle w:val="Titre1"/>
      </w:pPr>
      <w:r w:rsidRPr="000C3974">
        <w:t>42. Les heures complémentaires</w:t>
      </w:r>
    </w:p>
    <w:p w14:paraId="1ED57AB3" w14:textId="77777777" w:rsidR="000C3974" w:rsidRPr="000C3974" w:rsidRDefault="000C3974" w:rsidP="000C3974">
      <w:pPr>
        <w:spacing w:after="0" w:line="240" w:lineRule="auto"/>
      </w:pPr>
      <w:r w:rsidRPr="000C3974">
        <w:t xml:space="preserve">Les </w:t>
      </w:r>
      <w:r w:rsidRPr="000C3974">
        <w:rPr>
          <w:b/>
          <w:bCs/>
        </w:rPr>
        <w:t>heures complémentaires</w:t>
      </w:r>
      <w:r w:rsidRPr="000C3974">
        <w:t xml:space="preserve"> sont les heures effectuées par un salarié à temps partiel </w:t>
      </w:r>
      <w:r w:rsidRPr="000C3974">
        <w:rPr>
          <w:b/>
          <w:bCs/>
        </w:rPr>
        <w:t>au-delà de la durée prévue dans son contrat</w:t>
      </w:r>
      <w:r w:rsidRPr="000C3974">
        <w:t>.</w:t>
      </w:r>
    </w:p>
    <w:p w14:paraId="7ED0F187" w14:textId="77777777" w:rsidR="000C3974" w:rsidRPr="000C3974" w:rsidRDefault="000C3974" w:rsidP="000C3974">
      <w:pPr>
        <w:spacing w:after="0" w:line="240" w:lineRule="auto"/>
      </w:pPr>
      <w:r w:rsidRPr="000C3974">
        <w:t>Elles ne doivent pas être confondues avec les heures supplémentaires.</w:t>
      </w:r>
    </w:p>
    <w:p w14:paraId="30CEB357" w14:textId="77777777" w:rsidR="000C3974" w:rsidRPr="000C3974" w:rsidRDefault="000C3974" w:rsidP="000C3974">
      <w:pPr>
        <w:spacing w:after="0" w:line="240" w:lineRule="auto"/>
        <w:rPr>
          <w:b/>
          <w:bCs/>
        </w:rPr>
      </w:pPr>
      <w:r w:rsidRPr="000C3974">
        <w:rPr>
          <w:b/>
          <w:bCs/>
        </w:rPr>
        <w:t>À retenir</w:t>
      </w:r>
    </w:p>
    <w:p w14:paraId="04C2EEA5" w14:textId="77777777" w:rsidR="000C3974" w:rsidRPr="000C3974" w:rsidRDefault="000C3974" w:rsidP="000C3974">
      <w:pPr>
        <w:spacing w:after="0" w:line="240" w:lineRule="auto"/>
      </w:pPr>
      <w:r w:rsidRPr="000C3974">
        <w:rPr>
          <w:b/>
          <w:bCs/>
        </w:rPr>
        <w:t>Temps complet → heures supplémentaires</w:t>
      </w:r>
    </w:p>
    <w:p w14:paraId="4549E1D8" w14:textId="77777777" w:rsidR="000C3974" w:rsidRPr="000C3974" w:rsidRDefault="000C3974" w:rsidP="000C3974">
      <w:pPr>
        <w:spacing w:after="0" w:line="240" w:lineRule="auto"/>
      </w:pPr>
      <w:r w:rsidRPr="000C3974">
        <w:rPr>
          <w:b/>
          <w:bCs/>
        </w:rPr>
        <w:t>Temps partiel → heures complémentaires</w:t>
      </w:r>
    </w:p>
    <w:p w14:paraId="3E69F442" w14:textId="77777777" w:rsidR="000C3974" w:rsidRPr="000C3974" w:rsidRDefault="000C3974" w:rsidP="000C3974">
      <w:pPr>
        <w:spacing w:after="0" w:line="240" w:lineRule="auto"/>
      </w:pPr>
      <w:r w:rsidRPr="000C3974">
        <w:t>Les anciens cours consacraient déjà un exercice spécifique à cette distinction et à leur majoration.</w:t>
      </w:r>
    </w:p>
    <w:p w14:paraId="01CC6B30" w14:textId="77777777" w:rsidR="000C3974" w:rsidRPr="000C3974" w:rsidRDefault="000C3974" w:rsidP="000C3974">
      <w:pPr>
        <w:pStyle w:val="Titre1"/>
      </w:pPr>
      <w:r w:rsidRPr="000C3974">
        <w:t>43. La limite des heures complémentaires</w:t>
      </w:r>
    </w:p>
    <w:p w14:paraId="1A38B06F" w14:textId="6182E4FA" w:rsidR="000C3974" w:rsidRPr="000C3974" w:rsidRDefault="000C3974" w:rsidP="000C3974">
      <w:pPr>
        <w:spacing w:after="0" w:line="240" w:lineRule="auto"/>
      </w:pPr>
      <w:r w:rsidRPr="000C3974">
        <w:t>À défaut de règle conventionnelle autorisant une limite supérieure, les heures complémentaires sont limitées à</w:t>
      </w:r>
      <w:r>
        <w:t> :</w:t>
      </w:r>
    </w:p>
    <w:p w14:paraId="0BD55B4F" w14:textId="77777777" w:rsidR="000C3974" w:rsidRPr="000C3974" w:rsidRDefault="000C3974" w:rsidP="000C3974">
      <w:pPr>
        <w:spacing w:after="0" w:line="240" w:lineRule="auto"/>
      </w:pPr>
      <w:r w:rsidRPr="000C3974">
        <w:rPr>
          <w:b/>
          <w:bCs/>
        </w:rPr>
        <w:t>1/10 de la durée prévue au contrat.</w:t>
      </w:r>
    </w:p>
    <w:p w14:paraId="131CAD09" w14:textId="4465E20C" w:rsidR="000C3974" w:rsidRPr="000C3974" w:rsidRDefault="000C3974" w:rsidP="000C3974">
      <w:pPr>
        <w:spacing w:after="0" w:line="240" w:lineRule="auto"/>
      </w:pPr>
      <w:r w:rsidRPr="000C3974">
        <w:t>Une convention ou un accord applicable peut porter cette limite jusqu’à</w:t>
      </w:r>
      <w:r>
        <w:t> :</w:t>
      </w:r>
    </w:p>
    <w:p w14:paraId="4E26E2BF" w14:textId="77777777" w:rsidR="000C3974" w:rsidRPr="000C3974" w:rsidRDefault="000C3974" w:rsidP="000C3974">
      <w:pPr>
        <w:spacing w:after="0" w:line="240" w:lineRule="auto"/>
      </w:pPr>
      <w:r w:rsidRPr="000C3974">
        <w:rPr>
          <w:b/>
          <w:bCs/>
        </w:rPr>
        <w:t>1/3 de la durée contractuelle.</w:t>
      </w:r>
    </w:p>
    <w:p w14:paraId="44D5A73B" w14:textId="74175057" w:rsidR="000C3974" w:rsidRPr="000C3974" w:rsidRDefault="000C3974" w:rsidP="000C3974">
      <w:pPr>
        <w:spacing w:after="0" w:line="240" w:lineRule="auto"/>
        <w:rPr>
          <w:b/>
          <w:bCs/>
        </w:rPr>
      </w:pPr>
      <w:r w:rsidRPr="000C3974">
        <w:rPr>
          <w:b/>
          <w:bCs/>
        </w:rPr>
        <w:t xml:space="preserve">Exemple 1 </w:t>
      </w:r>
      <w:r>
        <w:rPr>
          <w:b/>
          <w:bCs/>
        </w:rPr>
        <w:t>-</w:t>
      </w:r>
      <w:r w:rsidRPr="000C3974">
        <w:rPr>
          <w:b/>
          <w:bCs/>
        </w:rPr>
        <w:t xml:space="preserve"> Absence d’accord</w:t>
      </w:r>
    </w:p>
    <w:p w14:paraId="537D6736" w14:textId="251FBEFF" w:rsidR="000C3974" w:rsidRPr="000C3974" w:rsidRDefault="000C3974" w:rsidP="000C3974">
      <w:pPr>
        <w:spacing w:after="0" w:line="240" w:lineRule="auto"/>
      </w:pPr>
      <w:r w:rsidRPr="000C3974">
        <w:t>Contrat</w:t>
      </w:r>
      <w:r>
        <w:t> :</w:t>
      </w:r>
      <w:r w:rsidRPr="000C3974">
        <w:t xml:space="preserve"> 25 heures par semaine.</w:t>
      </w:r>
    </w:p>
    <w:p w14:paraId="0CED6839" w14:textId="642D86CE" w:rsidR="000C3974" w:rsidRPr="000C3974" w:rsidRDefault="000C3974" w:rsidP="000C3974">
      <w:pPr>
        <w:spacing w:after="0" w:line="240" w:lineRule="auto"/>
      </w:pPr>
      <w:r w:rsidRPr="000C3974">
        <w:t>Limite</w:t>
      </w:r>
      <w:r>
        <w:t> :</w:t>
      </w:r>
    </w:p>
    <w:p w14:paraId="0AC411E0" w14:textId="77777777" w:rsidR="000C3974" w:rsidRPr="000C3974" w:rsidRDefault="000C3974" w:rsidP="000C3974">
      <w:pPr>
        <w:spacing w:after="0" w:line="240" w:lineRule="auto"/>
      </w:pPr>
      <w:r w:rsidRPr="000C3974">
        <w:t xml:space="preserve">25 × 1/10 = </w:t>
      </w:r>
      <w:r w:rsidRPr="000C3974">
        <w:rPr>
          <w:b/>
          <w:bCs/>
        </w:rPr>
        <w:t>2,5 heures complémentaires</w:t>
      </w:r>
    </w:p>
    <w:p w14:paraId="1EEE7693" w14:textId="5A163FA2" w:rsidR="000C3974" w:rsidRPr="000C3974" w:rsidRDefault="000C3974" w:rsidP="000C3974">
      <w:pPr>
        <w:spacing w:after="0" w:line="240" w:lineRule="auto"/>
        <w:rPr>
          <w:b/>
          <w:bCs/>
        </w:rPr>
      </w:pPr>
      <w:r w:rsidRPr="000C3974">
        <w:rPr>
          <w:b/>
          <w:bCs/>
        </w:rPr>
        <w:t xml:space="preserve">Exemple 2 </w:t>
      </w:r>
      <w:r>
        <w:rPr>
          <w:b/>
          <w:bCs/>
        </w:rPr>
        <w:t>-</w:t>
      </w:r>
      <w:r w:rsidRPr="000C3974">
        <w:rPr>
          <w:b/>
          <w:bCs/>
        </w:rPr>
        <w:t xml:space="preserve"> Accord autorisant jusqu’au tiers</w:t>
      </w:r>
    </w:p>
    <w:p w14:paraId="3D47A1B8" w14:textId="77777777" w:rsidR="000C3974" w:rsidRPr="000C3974" w:rsidRDefault="000C3974" w:rsidP="000C3974">
      <w:pPr>
        <w:spacing w:after="0" w:line="240" w:lineRule="auto"/>
      </w:pPr>
      <w:r w:rsidRPr="000C3974">
        <w:t xml:space="preserve">25 × 1/3 = </w:t>
      </w:r>
      <w:r w:rsidRPr="000C3974">
        <w:rPr>
          <w:b/>
          <w:bCs/>
        </w:rPr>
        <w:t>8,33 heures complémentaires au maximum</w:t>
      </w:r>
      <w:r w:rsidRPr="000C3974">
        <w:t>, dans la limite supplémentaire examinée ci-dessous.</w:t>
      </w:r>
    </w:p>
    <w:p w14:paraId="0013F227" w14:textId="77777777" w:rsidR="000C3974" w:rsidRPr="000C3974" w:rsidRDefault="000C3974" w:rsidP="000C3974">
      <w:pPr>
        <w:pStyle w:val="Titre1"/>
      </w:pPr>
      <w:r w:rsidRPr="000C3974">
        <w:t>44. Les heures complémentaires ne doivent pas conduire au temps complet</w:t>
      </w:r>
    </w:p>
    <w:p w14:paraId="183D81A3" w14:textId="77777777" w:rsidR="000C3974" w:rsidRPr="000C3974" w:rsidRDefault="000C3974" w:rsidP="000C3974">
      <w:pPr>
        <w:spacing w:after="0" w:line="240" w:lineRule="auto"/>
      </w:pPr>
      <w:r w:rsidRPr="000C3974">
        <w:t>Les heures complémentaires ne peuvent jamais avoir pour effet de porter la durée effectivement travaillée au niveau de la durée légale ou de la durée conventionnelle à temps complet lorsqu’elle est inférieure.</w:t>
      </w:r>
    </w:p>
    <w:p w14:paraId="0AA2F7ED" w14:textId="77777777" w:rsidR="000C3974" w:rsidRPr="000C3974" w:rsidRDefault="000C3974" w:rsidP="000C3974">
      <w:pPr>
        <w:spacing w:after="0" w:line="240" w:lineRule="auto"/>
        <w:rPr>
          <w:b/>
          <w:bCs/>
        </w:rPr>
      </w:pPr>
      <w:r w:rsidRPr="000C3974">
        <w:rPr>
          <w:b/>
          <w:bCs/>
        </w:rPr>
        <w:t>Exemple</w:t>
      </w:r>
    </w:p>
    <w:p w14:paraId="08C11562" w14:textId="3A0C9295" w:rsidR="000C3974" w:rsidRDefault="000C3974" w:rsidP="000C3974">
      <w:pPr>
        <w:spacing w:after="0" w:line="240" w:lineRule="auto"/>
      </w:pPr>
      <w:r w:rsidRPr="000C3974">
        <w:t>Salarié à temps partiel</w:t>
      </w:r>
      <w:r>
        <w:t> :</w:t>
      </w:r>
      <w:r w:rsidRPr="000C3974">
        <w:t xml:space="preserve"> 32 heures</w:t>
      </w:r>
    </w:p>
    <w:p w14:paraId="290DF897" w14:textId="7886BFD1" w:rsidR="000C3974" w:rsidRPr="000C3974" w:rsidRDefault="000C3974" w:rsidP="000C3974">
      <w:pPr>
        <w:spacing w:after="0" w:line="240" w:lineRule="auto"/>
      </w:pPr>
      <w:r w:rsidRPr="000C3974">
        <w:t>Durée à temps complet</w:t>
      </w:r>
      <w:r>
        <w:t> :</w:t>
      </w:r>
      <w:r w:rsidRPr="000C3974">
        <w:t xml:space="preserve"> 35 heures</w:t>
      </w:r>
    </w:p>
    <w:p w14:paraId="180670B3" w14:textId="77777777" w:rsidR="000C3974" w:rsidRPr="000C3974" w:rsidRDefault="000C3974" w:rsidP="000C3974">
      <w:pPr>
        <w:spacing w:after="0" w:line="240" w:lineRule="auto"/>
      </w:pPr>
      <w:r w:rsidRPr="000C3974">
        <w:lastRenderedPageBreak/>
        <w:t xml:space="preserve">Même si un accord autorise un volume théorique supérieur, l’employeur ne peut utiliser les heures complémentaires de manière à faire travailler le salarié </w:t>
      </w:r>
      <w:r w:rsidRPr="000C3974">
        <w:rPr>
          <w:b/>
          <w:bCs/>
        </w:rPr>
        <w:t>35 heures</w:t>
      </w:r>
      <w:r w:rsidRPr="000C3974">
        <w:t>.</w:t>
      </w:r>
    </w:p>
    <w:p w14:paraId="4A1E3B00" w14:textId="77777777" w:rsidR="000C3974" w:rsidRPr="000C3974" w:rsidRDefault="000C3974" w:rsidP="000C3974">
      <w:pPr>
        <w:pStyle w:val="Titre1"/>
      </w:pPr>
      <w:r w:rsidRPr="000C3974">
        <w:t>45. La majoration des heures complémentaires</w:t>
      </w:r>
    </w:p>
    <w:p w14:paraId="04CA3CC8" w14:textId="77777777" w:rsidR="000C3974" w:rsidRPr="000C3974" w:rsidRDefault="000C3974" w:rsidP="000C3974">
      <w:pPr>
        <w:spacing w:after="0" w:line="240" w:lineRule="auto"/>
      </w:pPr>
      <w:r w:rsidRPr="000C3974">
        <w:t xml:space="preserve">Chaque heure complémentaire donne lieu à une </w:t>
      </w:r>
      <w:r w:rsidRPr="000C3974">
        <w:rPr>
          <w:b/>
          <w:bCs/>
        </w:rPr>
        <w:t>majoration de salaire</w:t>
      </w:r>
      <w:r w:rsidRPr="000C3974">
        <w:t>.</w:t>
      </w:r>
    </w:p>
    <w:p w14:paraId="5D8A6699" w14:textId="3F34736C" w:rsidR="000C3974" w:rsidRPr="000C3974" w:rsidRDefault="000C3974" w:rsidP="000C3974">
      <w:pPr>
        <w:spacing w:after="0" w:line="240" w:lineRule="auto"/>
      </w:pPr>
      <w:r w:rsidRPr="000C3974">
        <w:t xml:space="preserve">Une convention ou un accord de branche étendu peut déterminer le taux, qui ne peut être inférieur à </w:t>
      </w:r>
      <w:r w:rsidRPr="000C3974">
        <w:rPr>
          <w:b/>
          <w:bCs/>
        </w:rPr>
        <w:t>10</w:t>
      </w:r>
      <w:r>
        <w:rPr>
          <w:b/>
          <w:bCs/>
        </w:rPr>
        <w:t> %</w:t>
      </w:r>
      <w:r w:rsidRPr="000C3974">
        <w:t>.</w:t>
      </w:r>
    </w:p>
    <w:p w14:paraId="218EE04A" w14:textId="29522554" w:rsidR="000C3974" w:rsidRPr="000C3974" w:rsidRDefault="000C3974" w:rsidP="000C3974">
      <w:pPr>
        <w:spacing w:after="0" w:line="240" w:lineRule="auto"/>
      </w:pPr>
      <w:r w:rsidRPr="000C3974">
        <w:t>À défaut</w:t>
      </w:r>
      <w:r>
        <w:t> :</w:t>
      </w:r>
    </w:p>
    <w:tbl>
      <w:tblPr>
        <w:tblStyle w:val="Grilledutableau"/>
        <w:tblW w:w="0" w:type="auto"/>
        <w:tblLook w:val="04A0" w:firstRow="1" w:lastRow="0" w:firstColumn="1" w:lastColumn="0" w:noHBand="0" w:noVBand="1"/>
      </w:tblPr>
      <w:tblGrid>
        <w:gridCol w:w="4694"/>
        <w:gridCol w:w="1144"/>
      </w:tblGrid>
      <w:tr w:rsidR="000C3974" w:rsidRPr="000C3974" w14:paraId="6AF1341C" w14:textId="77777777" w:rsidTr="000C3974">
        <w:trPr>
          <w:tblHeader/>
        </w:trPr>
        <w:tc>
          <w:tcPr>
            <w:tcW w:w="0" w:type="auto"/>
            <w:hideMark/>
          </w:tcPr>
          <w:p w14:paraId="013F2F28"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Heures</w:t>
            </w:r>
          </w:p>
        </w:tc>
        <w:tc>
          <w:tcPr>
            <w:tcW w:w="0" w:type="auto"/>
            <w:hideMark/>
          </w:tcPr>
          <w:p w14:paraId="7000D4D0"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Majoration</w:t>
            </w:r>
          </w:p>
        </w:tc>
      </w:tr>
      <w:tr w:rsidR="000C3974" w:rsidRPr="000C3974" w14:paraId="6CAF731C" w14:textId="77777777" w:rsidTr="000C3974">
        <w:tc>
          <w:tcPr>
            <w:tcW w:w="0" w:type="auto"/>
            <w:hideMark/>
          </w:tcPr>
          <w:p w14:paraId="426907FD" w14:textId="77777777" w:rsidR="000C3974" w:rsidRPr="000C3974" w:rsidRDefault="000C3974" w:rsidP="000C3974">
            <w:pPr>
              <w:jc w:val="left"/>
              <w:rPr>
                <w:rFonts w:ascii="Calibri" w:hAnsi="Calibri" w:cs="Calibri"/>
                <w:sz w:val="20"/>
              </w:rPr>
            </w:pPr>
            <w:r w:rsidRPr="000C3974">
              <w:rPr>
                <w:rFonts w:ascii="Calibri" w:hAnsi="Calibri" w:cs="Calibri"/>
                <w:sz w:val="20"/>
              </w:rPr>
              <w:t>Jusqu’à 1/10 de la durée contractuelle</w:t>
            </w:r>
          </w:p>
        </w:tc>
        <w:tc>
          <w:tcPr>
            <w:tcW w:w="0" w:type="auto"/>
            <w:hideMark/>
          </w:tcPr>
          <w:p w14:paraId="52644B74" w14:textId="66D9BF2C" w:rsidR="000C3974" w:rsidRPr="000C3974" w:rsidRDefault="000C3974" w:rsidP="000C3974">
            <w:pPr>
              <w:jc w:val="left"/>
              <w:rPr>
                <w:rFonts w:ascii="Calibri" w:hAnsi="Calibri" w:cs="Calibri"/>
                <w:sz w:val="20"/>
              </w:rPr>
            </w:pPr>
            <w:r w:rsidRPr="000C3974">
              <w:rPr>
                <w:rFonts w:ascii="Calibri" w:hAnsi="Calibri" w:cs="Calibri"/>
                <w:b/>
                <w:bCs/>
                <w:sz w:val="20"/>
              </w:rPr>
              <w:t>10</w:t>
            </w:r>
            <w:r w:rsidRPr="000C3974">
              <w:rPr>
                <w:rFonts w:ascii="Calibri" w:hAnsi="Calibri" w:cs="Calibri"/>
                <w:b/>
                <w:bCs/>
                <w:sz w:val="20"/>
              </w:rPr>
              <w:t> %</w:t>
            </w:r>
          </w:p>
        </w:tc>
      </w:tr>
      <w:tr w:rsidR="000C3974" w:rsidRPr="000C3974" w14:paraId="5445B515" w14:textId="77777777" w:rsidTr="000C3974">
        <w:tc>
          <w:tcPr>
            <w:tcW w:w="0" w:type="auto"/>
            <w:hideMark/>
          </w:tcPr>
          <w:p w14:paraId="21DFEE70" w14:textId="77777777" w:rsidR="000C3974" w:rsidRPr="000C3974" w:rsidRDefault="000C3974" w:rsidP="000C3974">
            <w:pPr>
              <w:jc w:val="left"/>
              <w:rPr>
                <w:rFonts w:ascii="Calibri" w:hAnsi="Calibri" w:cs="Calibri"/>
                <w:sz w:val="20"/>
              </w:rPr>
            </w:pPr>
            <w:r w:rsidRPr="000C3974">
              <w:rPr>
                <w:rFonts w:ascii="Calibri" w:hAnsi="Calibri" w:cs="Calibri"/>
                <w:sz w:val="20"/>
              </w:rPr>
              <w:t>Au-delà de 1/10 et jusqu’à 1/3 lorsque cela est autorisé</w:t>
            </w:r>
          </w:p>
        </w:tc>
        <w:tc>
          <w:tcPr>
            <w:tcW w:w="0" w:type="auto"/>
            <w:hideMark/>
          </w:tcPr>
          <w:p w14:paraId="26CAFC81" w14:textId="5A387A96" w:rsidR="000C3974" w:rsidRPr="000C3974" w:rsidRDefault="000C3974" w:rsidP="000C3974">
            <w:pPr>
              <w:jc w:val="left"/>
              <w:rPr>
                <w:rFonts w:ascii="Calibri" w:hAnsi="Calibri" w:cs="Calibri"/>
                <w:sz w:val="20"/>
              </w:rPr>
            </w:pPr>
            <w:r w:rsidRPr="000C3974">
              <w:rPr>
                <w:rFonts w:ascii="Calibri" w:hAnsi="Calibri" w:cs="Calibri"/>
                <w:b/>
                <w:bCs/>
                <w:sz w:val="20"/>
              </w:rPr>
              <w:t>25</w:t>
            </w:r>
            <w:r w:rsidRPr="000C3974">
              <w:rPr>
                <w:rFonts w:ascii="Calibri" w:hAnsi="Calibri" w:cs="Calibri"/>
                <w:b/>
                <w:bCs/>
                <w:sz w:val="20"/>
              </w:rPr>
              <w:t> %</w:t>
            </w:r>
          </w:p>
        </w:tc>
      </w:tr>
    </w:tbl>
    <w:p w14:paraId="1140C6C4" w14:textId="77777777" w:rsidR="000C3974" w:rsidRPr="000C3974" w:rsidRDefault="000C3974" w:rsidP="000C3974">
      <w:pPr>
        <w:spacing w:after="0" w:line="240" w:lineRule="auto"/>
        <w:rPr>
          <w:b/>
          <w:bCs/>
        </w:rPr>
      </w:pPr>
      <w:r w:rsidRPr="000C3974">
        <w:rPr>
          <w:b/>
          <w:bCs/>
        </w:rPr>
        <w:t>Exemple</w:t>
      </w:r>
    </w:p>
    <w:p w14:paraId="7D160266" w14:textId="676A0409" w:rsidR="000C3974" w:rsidRPr="000C3974" w:rsidRDefault="000C3974" w:rsidP="000C3974">
      <w:pPr>
        <w:spacing w:after="0" w:line="240" w:lineRule="auto"/>
      </w:pPr>
      <w:r w:rsidRPr="000C3974">
        <w:t>Contrat</w:t>
      </w:r>
      <w:r>
        <w:t> :</w:t>
      </w:r>
      <w:r w:rsidRPr="000C3974">
        <w:t xml:space="preserve"> </w:t>
      </w:r>
      <w:r w:rsidRPr="000C3974">
        <w:rPr>
          <w:b/>
          <w:bCs/>
        </w:rPr>
        <w:t>30 heures par semaine</w:t>
      </w:r>
    </w:p>
    <w:p w14:paraId="506701E8" w14:textId="77777777" w:rsidR="000C3974" w:rsidRPr="000C3974" w:rsidRDefault="000C3974" w:rsidP="000C3974">
      <w:pPr>
        <w:spacing w:after="0" w:line="240" w:lineRule="auto"/>
      </w:pPr>
      <w:r w:rsidRPr="000C3974">
        <w:t>Accord autorisant les heures jusqu’au tiers.</w:t>
      </w:r>
    </w:p>
    <w:p w14:paraId="1AC10F0E" w14:textId="77777777" w:rsidR="000C3974" w:rsidRPr="000C3974" w:rsidRDefault="000C3974" w:rsidP="000C3974">
      <w:pPr>
        <w:spacing w:after="0" w:line="240" w:lineRule="auto"/>
      </w:pPr>
      <w:r w:rsidRPr="000C3974">
        <w:t>Le salarié effectue 35 heures.</w:t>
      </w:r>
    </w:p>
    <w:p w14:paraId="7B6B4388" w14:textId="0271DB81" w:rsidR="000C3974" w:rsidRPr="000C3974" w:rsidRDefault="000C3974" w:rsidP="000C3974">
      <w:pPr>
        <w:spacing w:after="0" w:line="240" w:lineRule="auto"/>
      </w:pPr>
      <w:r w:rsidRPr="000C3974">
        <w:t>Heures complémentaires</w:t>
      </w:r>
      <w:r>
        <w:t> :</w:t>
      </w:r>
    </w:p>
    <w:p w14:paraId="5D0AA221" w14:textId="77777777" w:rsidR="000C3974" w:rsidRPr="000C3974" w:rsidRDefault="000C3974" w:rsidP="000C3974">
      <w:pPr>
        <w:spacing w:after="0" w:line="240" w:lineRule="auto"/>
      </w:pPr>
      <w:r w:rsidRPr="000C3974">
        <w:rPr>
          <w:b/>
          <w:bCs/>
        </w:rPr>
        <w:t>5 heures</w:t>
      </w:r>
    </w:p>
    <w:p w14:paraId="7BFAB137" w14:textId="17F7BFA7" w:rsidR="000C3974" w:rsidRPr="000C3974" w:rsidRDefault="000C3974" w:rsidP="000C3974">
      <w:pPr>
        <w:spacing w:after="0" w:line="240" w:lineRule="auto"/>
      </w:pPr>
      <w:r w:rsidRPr="000C3974">
        <w:t>Les 3 premières heures correspondent à 1/10 de 30</w:t>
      </w:r>
      <w:r>
        <w:t> :</w:t>
      </w:r>
    </w:p>
    <w:p w14:paraId="5B6D7407" w14:textId="47549412" w:rsidR="000C3974" w:rsidRPr="000C3974" w:rsidRDefault="000C3974" w:rsidP="000C3974">
      <w:pPr>
        <w:spacing w:after="0" w:line="240" w:lineRule="auto"/>
      </w:pPr>
      <w:r w:rsidRPr="000C3974">
        <w:t xml:space="preserve">→ </w:t>
      </w:r>
      <w:r w:rsidRPr="000C3974">
        <w:rPr>
          <w:b/>
          <w:bCs/>
        </w:rPr>
        <w:t>+10</w:t>
      </w:r>
      <w:r>
        <w:rPr>
          <w:b/>
          <w:bCs/>
        </w:rPr>
        <w:t> %</w:t>
      </w:r>
    </w:p>
    <w:p w14:paraId="110923DC" w14:textId="4AB47415" w:rsidR="000C3974" w:rsidRPr="000C3974" w:rsidRDefault="000C3974" w:rsidP="000C3974">
      <w:pPr>
        <w:spacing w:after="0" w:line="240" w:lineRule="auto"/>
      </w:pPr>
      <w:r w:rsidRPr="000C3974">
        <w:t>Les 2 suivantes</w:t>
      </w:r>
      <w:r>
        <w:t> :</w:t>
      </w:r>
    </w:p>
    <w:p w14:paraId="26B1774E" w14:textId="1F4EF2BA" w:rsidR="000C3974" w:rsidRPr="000C3974" w:rsidRDefault="000C3974" w:rsidP="000C3974">
      <w:pPr>
        <w:spacing w:after="0" w:line="240" w:lineRule="auto"/>
      </w:pPr>
      <w:r w:rsidRPr="000C3974">
        <w:t xml:space="preserve">→ </w:t>
      </w:r>
      <w:r w:rsidRPr="000C3974">
        <w:rPr>
          <w:b/>
          <w:bCs/>
        </w:rPr>
        <w:t>+25</w:t>
      </w:r>
      <w:r>
        <w:rPr>
          <w:b/>
          <w:bCs/>
        </w:rPr>
        <w:t> %</w:t>
      </w:r>
      <w:r w:rsidRPr="000C3974">
        <w:t xml:space="preserve"> sous réserve des règles conventionnelles applicables.</w:t>
      </w:r>
    </w:p>
    <w:p w14:paraId="013AB0A6" w14:textId="41D981E5" w:rsidR="000C3974" w:rsidRPr="000C3974" w:rsidRDefault="000C3974" w:rsidP="000C3974">
      <w:pPr>
        <w:pStyle w:val="Titre1"/>
      </w:pPr>
      <w:r w:rsidRPr="000C3974">
        <w:t>46. Le salarié peut-il refuser des heures complémentaires</w:t>
      </w:r>
      <w:r>
        <w:t> ?</w:t>
      </w:r>
    </w:p>
    <w:p w14:paraId="43978474" w14:textId="3ABFDF6D" w:rsidR="000C3974" w:rsidRPr="000C3974" w:rsidRDefault="000C3974" w:rsidP="000C3974">
      <w:pPr>
        <w:spacing w:after="0" w:line="240" w:lineRule="auto"/>
      </w:pPr>
      <w:r w:rsidRPr="000C3974">
        <w:t>Le salarié peut refuser sans que ce refus constitue une faute lorsque</w:t>
      </w:r>
      <w:r>
        <w:t> :</w:t>
      </w:r>
    </w:p>
    <w:p w14:paraId="26C1402B" w14:textId="46FC1217" w:rsidR="000C3974" w:rsidRPr="000C3974" w:rsidRDefault="000C3974">
      <w:pPr>
        <w:numPr>
          <w:ilvl w:val="0"/>
          <w:numId w:val="33"/>
        </w:numPr>
        <w:spacing w:after="0" w:line="240" w:lineRule="auto"/>
      </w:pPr>
      <w:r w:rsidRPr="000C3974">
        <w:t xml:space="preserve">l’employeur l’informe moins de </w:t>
      </w:r>
      <w:r w:rsidRPr="000C3974">
        <w:rPr>
          <w:b/>
          <w:bCs/>
        </w:rPr>
        <w:t>3 jours</w:t>
      </w:r>
      <w:r w:rsidRPr="000C3974">
        <w:t xml:space="preserve"> avant</w:t>
      </w:r>
      <w:r>
        <w:t> ;</w:t>
      </w:r>
    </w:p>
    <w:p w14:paraId="5EC77162" w14:textId="77777777" w:rsidR="000C3974" w:rsidRPr="000C3974" w:rsidRDefault="000C3974">
      <w:pPr>
        <w:numPr>
          <w:ilvl w:val="0"/>
          <w:numId w:val="33"/>
        </w:numPr>
        <w:spacing w:after="0" w:line="240" w:lineRule="auto"/>
      </w:pPr>
      <w:r w:rsidRPr="000C3974">
        <w:t>ou les heures demandées dépassent les limites prévues par le contrat.</w:t>
      </w:r>
    </w:p>
    <w:p w14:paraId="2455AC8C" w14:textId="705FE25C" w:rsidR="000C3974" w:rsidRPr="000C3974" w:rsidRDefault="000C3974" w:rsidP="000C3974">
      <w:pPr>
        <w:spacing w:after="0" w:line="240" w:lineRule="auto"/>
      </w:pPr>
      <w:r w:rsidRPr="000C3974">
        <w:t>En revanche, lorsque</w:t>
      </w:r>
      <w:r>
        <w:t> :</w:t>
      </w:r>
    </w:p>
    <w:p w14:paraId="05C93893" w14:textId="1E1D321B" w:rsidR="000C3974" w:rsidRPr="000C3974" w:rsidRDefault="000C3974">
      <w:pPr>
        <w:numPr>
          <w:ilvl w:val="0"/>
          <w:numId w:val="34"/>
        </w:numPr>
        <w:spacing w:after="0" w:line="240" w:lineRule="auto"/>
      </w:pPr>
      <w:r w:rsidRPr="000C3974">
        <w:t>le délai est respecté</w:t>
      </w:r>
      <w:r>
        <w:t> ;</w:t>
      </w:r>
    </w:p>
    <w:p w14:paraId="138C1E58" w14:textId="706E23E2" w:rsidR="000C3974" w:rsidRPr="000C3974" w:rsidRDefault="000C3974">
      <w:pPr>
        <w:numPr>
          <w:ilvl w:val="0"/>
          <w:numId w:val="34"/>
        </w:numPr>
        <w:spacing w:after="0" w:line="240" w:lineRule="auto"/>
      </w:pPr>
      <w:r w:rsidRPr="000C3974">
        <w:t>les heures se situent dans les limites contractuelles</w:t>
      </w:r>
      <w:r>
        <w:t> ;</w:t>
      </w:r>
    </w:p>
    <w:p w14:paraId="0174DFA1" w14:textId="77777777" w:rsidR="000C3974" w:rsidRPr="000C3974" w:rsidRDefault="000C3974" w:rsidP="000C3974">
      <w:pPr>
        <w:spacing w:after="0" w:line="240" w:lineRule="auto"/>
      </w:pPr>
      <w:r w:rsidRPr="000C3974">
        <w:t>un refus injustifié peut constituer une faute.</w:t>
      </w:r>
    </w:p>
    <w:p w14:paraId="7BB3C5CD" w14:textId="77777777" w:rsidR="000C3974" w:rsidRPr="000C3974" w:rsidRDefault="000C3974" w:rsidP="000C3974">
      <w:pPr>
        <w:pStyle w:val="Titre1"/>
      </w:pPr>
      <w:r w:rsidRPr="000C3974">
        <w:t>47. Les compléments d’heures par avenant</w:t>
      </w:r>
    </w:p>
    <w:p w14:paraId="3AB85105" w14:textId="1059C891" w:rsidR="000C3974" w:rsidRPr="000C3974" w:rsidRDefault="000C3974" w:rsidP="000C3974">
      <w:pPr>
        <w:spacing w:after="0" w:line="240" w:lineRule="auto"/>
      </w:pPr>
      <w:r w:rsidRPr="000C3974">
        <w:t>Il ne faut pas confondre</w:t>
      </w:r>
      <w:r>
        <w:t> :</w:t>
      </w:r>
    </w:p>
    <w:p w14:paraId="4C090276" w14:textId="77777777" w:rsidR="000C3974" w:rsidRPr="000C3974" w:rsidRDefault="000C3974" w:rsidP="000C3974">
      <w:pPr>
        <w:spacing w:after="0" w:line="240" w:lineRule="auto"/>
      </w:pPr>
      <w:r w:rsidRPr="000C3974">
        <w:rPr>
          <w:b/>
          <w:bCs/>
        </w:rPr>
        <w:t>heures complémentaires</w:t>
      </w:r>
    </w:p>
    <w:p w14:paraId="10B033F3" w14:textId="77777777" w:rsidR="000C3974" w:rsidRPr="000C3974" w:rsidRDefault="000C3974" w:rsidP="000C3974">
      <w:pPr>
        <w:spacing w:after="0" w:line="240" w:lineRule="auto"/>
      </w:pPr>
      <w:r w:rsidRPr="000C3974">
        <w:t>et</w:t>
      </w:r>
    </w:p>
    <w:p w14:paraId="52C5A4E7" w14:textId="77777777" w:rsidR="000C3974" w:rsidRPr="000C3974" w:rsidRDefault="000C3974" w:rsidP="000C3974">
      <w:pPr>
        <w:spacing w:after="0" w:line="240" w:lineRule="auto"/>
      </w:pPr>
      <w:r w:rsidRPr="000C3974">
        <w:rPr>
          <w:b/>
          <w:bCs/>
        </w:rPr>
        <w:t>complément d’heures par avenant</w:t>
      </w:r>
      <w:r w:rsidRPr="000C3974">
        <w:t>.</w:t>
      </w:r>
    </w:p>
    <w:p w14:paraId="03541188" w14:textId="77777777" w:rsidR="000C3974" w:rsidRPr="000C3974" w:rsidRDefault="000C3974" w:rsidP="000C3974">
      <w:pPr>
        <w:spacing w:after="0" w:line="240" w:lineRule="auto"/>
      </w:pPr>
      <w:r w:rsidRPr="000C3974">
        <w:t xml:space="preserve">Une convention ou un accord de branche étendu peut autoriser la conclusion d’un </w:t>
      </w:r>
      <w:r w:rsidRPr="000C3974">
        <w:rPr>
          <w:b/>
          <w:bCs/>
        </w:rPr>
        <w:t>avenant temporaire augmentant la durée contractuelle</w:t>
      </w:r>
      <w:r w:rsidRPr="000C3974">
        <w:t xml:space="preserve"> du salarié.</w:t>
      </w:r>
    </w:p>
    <w:p w14:paraId="4B313931" w14:textId="77777777" w:rsidR="000C3974" w:rsidRPr="000C3974" w:rsidRDefault="000C3974" w:rsidP="000C3974">
      <w:pPr>
        <w:spacing w:after="0" w:line="240" w:lineRule="auto"/>
        <w:rPr>
          <w:b/>
          <w:bCs/>
        </w:rPr>
      </w:pPr>
      <w:r w:rsidRPr="000C3974">
        <w:rPr>
          <w:b/>
          <w:bCs/>
        </w:rPr>
        <w:t>Exemple</w:t>
      </w:r>
    </w:p>
    <w:p w14:paraId="3A6BDBC7" w14:textId="69764EB1" w:rsidR="000C3974" w:rsidRPr="000C3974" w:rsidRDefault="000C3974" w:rsidP="000C3974">
      <w:pPr>
        <w:spacing w:after="0" w:line="240" w:lineRule="auto"/>
      </w:pPr>
      <w:r w:rsidRPr="000C3974">
        <w:t>Contrat habituel</w:t>
      </w:r>
      <w:r>
        <w:t> :</w:t>
      </w:r>
    </w:p>
    <w:p w14:paraId="56DB3D01" w14:textId="77777777" w:rsidR="000C3974" w:rsidRPr="000C3974" w:rsidRDefault="000C3974" w:rsidP="000C3974">
      <w:pPr>
        <w:spacing w:after="0" w:line="240" w:lineRule="auto"/>
      </w:pPr>
      <w:r w:rsidRPr="000C3974">
        <w:rPr>
          <w:b/>
          <w:bCs/>
        </w:rPr>
        <w:t>20 heures par semaine</w:t>
      </w:r>
    </w:p>
    <w:p w14:paraId="33C035CB" w14:textId="2C04879E" w:rsidR="000C3974" w:rsidRPr="000C3974" w:rsidRDefault="000C3974" w:rsidP="000C3974">
      <w:pPr>
        <w:spacing w:after="0" w:line="240" w:lineRule="auto"/>
      </w:pPr>
      <w:r w:rsidRPr="000C3974">
        <w:t>Un avenant est conclu pour porter temporairement la durée à</w:t>
      </w:r>
      <w:r>
        <w:t> :</w:t>
      </w:r>
    </w:p>
    <w:p w14:paraId="6FDC6BD5" w14:textId="77777777" w:rsidR="000C3974" w:rsidRPr="000C3974" w:rsidRDefault="000C3974" w:rsidP="000C3974">
      <w:pPr>
        <w:spacing w:after="0" w:line="240" w:lineRule="auto"/>
      </w:pPr>
      <w:r w:rsidRPr="000C3974">
        <w:rPr>
          <w:b/>
          <w:bCs/>
        </w:rPr>
        <w:t>28 heures par semaine pendant deux mois.</w:t>
      </w:r>
    </w:p>
    <w:p w14:paraId="7621C855" w14:textId="00BE20F2" w:rsidR="000C3974" w:rsidRPr="000C3974" w:rsidRDefault="000C3974" w:rsidP="000C3974">
      <w:pPr>
        <w:spacing w:after="0" w:line="240" w:lineRule="auto"/>
      </w:pPr>
      <w:r w:rsidRPr="000C3974">
        <w:t>Les 8 heures ne sont pas simplement ajoutées chaque semaine comme des heures complémentaires ordinaires</w:t>
      </w:r>
      <w:r>
        <w:t> :</w:t>
      </w:r>
      <w:r w:rsidRPr="000C3974">
        <w:t xml:space="preserve"> la durée contractuelle est temporairement portée à 28 heures par l’avenant.</w:t>
      </w:r>
    </w:p>
    <w:p w14:paraId="090F4BC2" w14:textId="77777777" w:rsidR="000C3974" w:rsidRPr="000C3974" w:rsidRDefault="000C3974" w:rsidP="000C3974">
      <w:pPr>
        <w:spacing w:after="0" w:line="240" w:lineRule="auto"/>
        <w:rPr>
          <w:b/>
          <w:bCs/>
        </w:rPr>
      </w:pPr>
      <w:r w:rsidRPr="000C3974">
        <w:rPr>
          <w:b/>
          <w:bCs/>
        </w:rPr>
        <w:t>Nombre d’avenants</w:t>
      </w:r>
    </w:p>
    <w:p w14:paraId="2ADA1417" w14:textId="77777777" w:rsidR="000C3974" w:rsidRPr="000C3974" w:rsidRDefault="000C3974" w:rsidP="000C3974">
      <w:pPr>
        <w:spacing w:after="0" w:line="240" w:lineRule="auto"/>
      </w:pPr>
      <w:r w:rsidRPr="000C3974">
        <w:t xml:space="preserve">L’accord fixe le nombre maximal d’avenants, dans la limite légale de </w:t>
      </w:r>
      <w:r w:rsidRPr="000C3974">
        <w:rPr>
          <w:b/>
          <w:bCs/>
        </w:rPr>
        <w:t>8 par an et par salarié</w:t>
      </w:r>
      <w:r w:rsidRPr="000C3974">
        <w:t>, hors remplacement d’un salarié absent nommément désigné.</w:t>
      </w:r>
    </w:p>
    <w:p w14:paraId="0B417C31" w14:textId="6F712B69" w:rsidR="000C3974" w:rsidRPr="000C3974" w:rsidRDefault="000C3974" w:rsidP="000C3974">
      <w:pPr>
        <w:spacing w:after="0" w:line="240" w:lineRule="auto"/>
      </w:pPr>
      <w:r w:rsidRPr="000C3974">
        <w:t xml:space="preserve">Les heures effectuées au-delà de la durée prévue par l’avenant bénéficient d’une majoration d’au moins </w:t>
      </w:r>
      <w:r w:rsidRPr="000C3974">
        <w:rPr>
          <w:b/>
          <w:bCs/>
        </w:rPr>
        <w:t>25</w:t>
      </w:r>
      <w:r>
        <w:rPr>
          <w:b/>
          <w:bCs/>
        </w:rPr>
        <w:t> %</w:t>
      </w:r>
      <w:r w:rsidRPr="000C3974">
        <w:t>.</w:t>
      </w:r>
    </w:p>
    <w:p w14:paraId="6A46225D" w14:textId="77777777" w:rsidR="000C3974" w:rsidRPr="000C3974" w:rsidRDefault="000C3974" w:rsidP="000C3974">
      <w:pPr>
        <w:pStyle w:val="Titre1"/>
      </w:pPr>
      <w:r w:rsidRPr="000C3974">
        <w:t>48. Modification de la répartition des horaires</w:t>
      </w:r>
    </w:p>
    <w:p w14:paraId="1FA13D54" w14:textId="10858AE3" w:rsidR="000C3974" w:rsidRPr="000C3974" w:rsidRDefault="000C3974" w:rsidP="000C3974">
      <w:pPr>
        <w:spacing w:after="0" w:line="240" w:lineRule="auto"/>
      </w:pPr>
      <w:r w:rsidRPr="000C3974">
        <w:t>Le contrat doit prévoir</w:t>
      </w:r>
      <w:r>
        <w:t> :</w:t>
      </w:r>
    </w:p>
    <w:p w14:paraId="07BA7671" w14:textId="21725988" w:rsidR="000C3974" w:rsidRPr="000C3974" w:rsidRDefault="000C3974">
      <w:pPr>
        <w:numPr>
          <w:ilvl w:val="0"/>
          <w:numId w:val="35"/>
        </w:numPr>
        <w:spacing w:after="0" w:line="240" w:lineRule="auto"/>
      </w:pPr>
      <w:r w:rsidRPr="000C3974">
        <w:t>les situations permettant une modification de la répartition de la durée du travail</w:t>
      </w:r>
      <w:r>
        <w:t> ;</w:t>
      </w:r>
    </w:p>
    <w:p w14:paraId="175E8600" w14:textId="77777777" w:rsidR="000C3974" w:rsidRPr="000C3974" w:rsidRDefault="000C3974">
      <w:pPr>
        <w:numPr>
          <w:ilvl w:val="0"/>
          <w:numId w:val="35"/>
        </w:numPr>
        <w:spacing w:after="0" w:line="240" w:lineRule="auto"/>
      </w:pPr>
      <w:r w:rsidRPr="000C3974">
        <w:t>la nature des modifications possibles.</w:t>
      </w:r>
    </w:p>
    <w:p w14:paraId="20476347" w14:textId="77777777" w:rsidR="000C3974" w:rsidRPr="000C3974" w:rsidRDefault="000C3974" w:rsidP="000C3974">
      <w:pPr>
        <w:spacing w:after="0" w:line="240" w:lineRule="auto"/>
      </w:pPr>
      <w:r w:rsidRPr="000C3974">
        <w:t>Un délai de prévenance doit être respecté.</w:t>
      </w:r>
    </w:p>
    <w:p w14:paraId="6DB853E3" w14:textId="77777777" w:rsidR="000C3974" w:rsidRPr="000C3974" w:rsidRDefault="000C3974" w:rsidP="000C3974">
      <w:pPr>
        <w:spacing w:after="0" w:line="240" w:lineRule="auto"/>
      </w:pPr>
      <w:r w:rsidRPr="000C3974">
        <w:t xml:space="preserve">Une convention ou un accord peut fixer ce délai, sans pouvoir en principe descendre sous </w:t>
      </w:r>
      <w:r w:rsidRPr="000C3974">
        <w:rPr>
          <w:b/>
          <w:bCs/>
        </w:rPr>
        <w:t>3 jours ouvrés</w:t>
      </w:r>
      <w:r w:rsidRPr="000C3974">
        <w:t xml:space="preserve">. À défaut de règle conventionnelle, le salarié doit être prévenu au moins </w:t>
      </w:r>
      <w:r w:rsidRPr="000C3974">
        <w:rPr>
          <w:b/>
          <w:bCs/>
        </w:rPr>
        <w:t>7 jours ouvrés</w:t>
      </w:r>
      <w:r w:rsidRPr="000C3974">
        <w:t xml:space="preserve"> avant la modification.</w:t>
      </w:r>
    </w:p>
    <w:p w14:paraId="5377150A" w14:textId="77777777" w:rsidR="000C3974" w:rsidRPr="000C3974" w:rsidRDefault="000C3974" w:rsidP="000C3974">
      <w:pPr>
        <w:spacing w:after="0" w:line="240" w:lineRule="auto"/>
        <w:rPr>
          <w:b/>
          <w:bCs/>
        </w:rPr>
      </w:pPr>
      <w:r w:rsidRPr="000C3974">
        <w:rPr>
          <w:b/>
          <w:bCs/>
        </w:rPr>
        <w:t>Actualisation importante des anciens cours</w:t>
      </w:r>
    </w:p>
    <w:p w14:paraId="1A6EF7ED" w14:textId="77777777" w:rsidR="000C3974" w:rsidRPr="000C3974" w:rsidRDefault="000C3974" w:rsidP="000C3974">
      <w:pPr>
        <w:spacing w:after="0" w:line="240" w:lineRule="auto"/>
      </w:pPr>
      <w:r w:rsidRPr="000C3974">
        <w:t xml:space="preserve">L’ancien support utilisé dans la société PHIAD prévoyait un délai contractuel de </w:t>
      </w:r>
      <w:r w:rsidRPr="000C3974">
        <w:rPr>
          <w:b/>
          <w:bCs/>
        </w:rPr>
        <w:t>huit jours ouvrés</w:t>
      </w:r>
      <w:r w:rsidRPr="000C3974">
        <w:t>.</w:t>
      </w:r>
    </w:p>
    <w:p w14:paraId="2E2A0A07" w14:textId="728B7793" w:rsidR="000C3974" w:rsidRPr="000C3974" w:rsidRDefault="000C3974" w:rsidP="000C3974">
      <w:pPr>
        <w:spacing w:after="0" w:line="240" w:lineRule="auto"/>
      </w:pPr>
      <w:r w:rsidRPr="000C3974">
        <w:lastRenderedPageBreak/>
        <w:t>Ce délai ne constitue pas une règle légale générale</w:t>
      </w:r>
      <w:r>
        <w:t> :</w:t>
      </w:r>
      <w:r w:rsidRPr="000C3974">
        <w:t xml:space="preserve"> en droit actuel, il faut rechercher l’accord applicable et, à défaut, appliquer le délai supplétif de </w:t>
      </w:r>
      <w:r w:rsidRPr="000C3974">
        <w:rPr>
          <w:b/>
          <w:bCs/>
        </w:rPr>
        <w:t>sept jours ouvrés</w:t>
      </w:r>
      <w:r w:rsidRPr="000C3974">
        <w:t>.</w:t>
      </w:r>
    </w:p>
    <w:p w14:paraId="1DCF7A99" w14:textId="77777777" w:rsidR="000C3974" w:rsidRPr="000C3974" w:rsidRDefault="000C3974" w:rsidP="000C3974">
      <w:pPr>
        <w:pStyle w:val="Titre1"/>
      </w:pPr>
      <w:r w:rsidRPr="000C3974">
        <w:t>49. Le refus d’une modification des horaires</w:t>
      </w:r>
    </w:p>
    <w:p w14:paraId="3B9F0112" w14:textId="77777777" w:rsidR="000C3974" w:rsidRPr="000C3974" w:rsidRDefault="000C3974" w:rsidP="000C3974">
      <w:pPr>
        <w:spacing w:after="0" w:line="240" w:lineRule="auto"/>
      </w:pPr>
      <w:r w:rsidRPr="000C3974">
        <w:t>Lorsque le contrat ne prévoit pas les situations permettant à l’employeur de modifier la répartition du temps de travail, le salarié peut refuser la modification sans commettre de faute.</w:t>
      </w:r>
    </w:p>
    <w:p w14:paraId="5DF8DFF0" w14:textId="57829A3B" w:rsidR="000C3974" w:rsidRPr="000C3974" w:rsidRDefault="000C3974" w:rsidP="000C3974">
      <w:pPr>
        <w:spacing w:after="0" w:line="240" w:lineRule="auto"/>
      </w:pPr>
      <w:r w:rsidRPr="000C3974">
        <w:t>Même lorsqu’une modification est prévue au contrat, le salarié peut dans certaines situations la refuser lorsqu’elle est incompatible notamment avec</w:t>
      </w:r>
      <w:r>
        <w:t> :</w:t>
      </w:r>
    </w:p>
    <w:p w14:paraId="2FB3D035" w14:textId="7A08B6D3" w:rsidR="000C3974" w:rsidRPr="000C3974" w:rsidRDefault="000C3974">
      <w:pPr>
        <w:numPr>
          <w:ilvl w:val="0"/>
          <w:numId w:val="36"/>
        </w:numPr>
        <w:spacing w:after="0" w:line="240" w:lineRule="auto"/>
      </w:pPr>
      <w:r w:rsidRPr="000C3974">
        <w:t>des obligations familiales impérieuses</w:t>
      </w:r>
      <w:r>
        <w:t> ;</w:t>
      </w:r>
    </w:p>
    <w:p w14:paraId="204748D0" w14:textId="205CEE24" w:rsidR="000C3974" w:rsidRPr="000C3974" w:rsidRDefault="000C3974">
      <w:pPr>
        <w:numPr>
          <w:ilvl w:val="0"/>
          <w:numId w:val="36"/>
        </w:numPr>
        <w:spacing w:after="0" w:line="240" w:lineRule="auto"/>
      </w:pPr>
      <w:r w:rsidRPr="000C3974">
        <w:t>le suivi d’un enseignement</w:t>
      </w:r>
      <w:r>
        <w:t> ;</w:t>
      </w:r>
    </w:p>
    <w:p w14:paraId="69C118F2" w14:textId="3AC0236B" w:rsidR="000C3974" w:rsidRPr="000C3974" w:rsidRDefault="000C3974">
      <w:pPr>
        <w:numPr>
          <w:ilvl w:val="0"/>
          <w:numId w:val="36"/>
        </w:numPr>
        <w:spacing w:after="0" w:line="240" w:lineRule="auto"/>
      </w:pPr>
      <w:r w:rsidRPr="000C3974">
        <w:t>une activité chez un autre employeur</w:t>
      </w:r>
      <w:r>
        <w:t> ;</w:t>
      </w:r>
    </w:p>
    <w:p w14:paraId="2FE6DD66" w14:textId="77777777" w:rsidR="000C3974" w:rsidRPr="000C3974" w:rsidRDefault="000C3974">
      <w:pPr>
        <w:numPr>
          <w:ilvl w:val="0"/>
          <w:numId w:val="36"/>
        </w:numPr>
        <w:spacing w:after="0" w:line="240" w:lineRule="auto"/>
      </w:pPr>
      <w:r w:rsidRPr="000C3974">
        <w:t>une activité professionnelle non salariée.</w:t>
      </w:r>
    </w:p>
    <w:p w14:paraId="46C85198" w14:textId="77777777" w:rsidR="000C3974" w:rsidRPr="000C3974" w:rsidRDefault="000C3974" w:rsidP="000C3974">
      <w:pPr>
        <w:pStyle w:val="Titre1"/>
      </w:pPr>
      <w:r w:rsidRPr="000C3974">
        <w:t>50. Dépassements réguliers de la durée contractuelle</w:t>
      </w:r>
    </w:p>
    <w:p w14:paraId="0DEF0F43" w14:textId="77777777" w:rsidR="000C3974" w:rsidRPr="000C3974" w:rsidRDefault="000C3974" w:rsidP="000C3974">
      <w:pPr>
        <w:spacing w:after="0" w:line="240" w:lineRule="auto"/>
      </w:pPr>
      <w:r w:rsidRPr="000C3974">
        <w:t xml:space="preserve">Lorsque, pendant la période prévue par la loi, l’horaire moyen réellement effectué dépasse d’au moins </w:t>
      </w:r>
      <w:r w:rsidRPr="000C3974">
        <w:rPr>
          <w:b/>
          <w:bCs/>
        </w:rPr>
        <w:t>deux heures par semaine</w:t>
      </w:r>
      <w:r w:rsidRPr="000C3974">
        <w:t xml:space="preserve"> l’horaire prévu au contrat, la durée contractuelle doit en principe être ajustée selon le mécanisme légal, sauf opposition du salarié.</w:t>
      </w:r>
    </w:p>
    <w:p w14:paraId="2729250E" w14:textId="77777777" w:rsidR="000C3974" w:rsidRPr="000C3974" w:rsidRDefault="000C3974" w:rsidP="000C3974">
      <w:pPr>
        <w:spacing w:after="0" w:line="240" w:lineRule="auto"/>
        <w:rPr>
          <w:b/>
          <w:bCs/>
        </w:rPr>
      </w:pPr>
      <w:r w:rsidRPr="000C3974">
        <w:rPr>
          <w:b/>
          <w:bCs/>
        </w:rPr>
        <w:t>Exemple</w:t>
      </w:r>
    </w:p>
    <w:p w14:paraId="707F47E6" w14:textId="31140AC2" w:rsidR="000C3974" w:rsidRPr="000C3974" w:rsidRDefault="000C3974" w:rsidP="000C3974">
      <w:pPr>
        <w:spacing w:after="0" w:line="240" w:lineRule="auto"/>
      </w:pPr>
      <w:r w:rsidRPr="000C3974">
        <w:t>Contrat</w:t>
      </w:r>
      <w:r>
        <w:t> :</w:t>
      </w:r>
    </w:p>
    <w:p w14:paraId="5DF63D23" w14:textId="77777777" w:rsidR="000C3974" w:rsidRPr="000C3974" w:rsidRDefault="000C3974" w:rsidP="000C3974">
      <w:pPr>
        <w:spacing w:after="0" w:line="240" w:lineRule="auto"/>
      </w:pPr>
      <w:r w:rsidRPr="000C3974">
        <w:rPr>
          <w:b/>
          <w:bCs/>
        </w:rPr>
        <w:t>24 heures par semaine</w:t>
      </w:r>
    </w:p>
    <w:p w14:paraId="4A9447D9" w14:textId="7BA4D4AA" w:rsidR="000C3974" w:rsidRPr="000C3974" w:rsidRDefault="000C3974" w:rsidP="000C3974">
      <w:pPr>
        <w:spacing w:after="0" w:line="240" w:lineRule="auto"/>
      </w:pPr>
      <w:r w:rsidRPr="000C3974">
        <w:t>Pendant une période prolongée, le salarié travaille en moyenne</w:t>
      </w:r>
      <w:r>
        <w:t> :</w:t>
      </w:r>
    </w:p>
    <w:p w14:paraId="35952B65" w14:textId="77777777" w:rsidR="000C3974" w:rsidRPr="000C3974" w:rsidRDefault="000C3974" w:rsidP="000C3974">
      <w:pPr>
        <w:spacing w:after="0" w:line="240" w:lineRule="auto"/>
      </w:pPr>
      <w:r w:rsidRPr="000C3974">
        <w:rPr>
          <w:b/>
          <w:bCs/>
        </w:rPr>
        <w:t>28 heures</w:t>
      </w:r>
    </w:p>
    <w:p w14:paraId="36AE9A2F" w14:textId="77777777" w:rsidR="000C3974" w:rsidRPr="000C3974" w:rsidRDefault="000C3974" w:rsidP="000C3974">
      <w:pPr>
        <w:spacing w:after="0" w:line="240" w:lineRule="auto"/>
      </w:pPr>
      <w:r w:rsidRPr="000C3974">
        <w:t>→ L’employeur ne doit pas utiliser durablement les heures complémentaires pour masquer une durée de travail réelle structurellement supérieure.</w:t>
      </w:r>
    </w:p>
    <w:p w14:paraId="635DC467" w14:textId="77777777" w:rsidR="000C3974" w:rsidRPr="000C3974" w:rsidRDefault="000C3974" w:rsidP="000C3974">
      <w:pPr>
        <w:pStyle w:val="Titre1"/>
      </w:pPr>
      <w:r w:rsidRPr="000C3974">
        <w:t>51. Temps partiel et modification du contrat</w:t>
      </w:r>
    </w:p>
    <w:p w14:paraId="1F44A0A0" w14:textId="1EB41C41" w:rsidR="000C3974" w:rsidRPr="000C3974" w:rsidRDefault="000C3974" w:rsidP="000C3974">
      <w:pPr>
        <w:spacing w:after="0" w:line="240" w:lineRule="auto"/>
      </w:pPr>
      <w:r w:rsidRPr="000C3974">
        <w:t>Le passage</w:t>
      </w:r>
      <w:r>
        <w:t> :</w:t>
      </w:r>
    </w:p>
    <w:p w14:paraId="26D2E19C" w14:textId="77777777" w:rsidR="000C3974" w:rsidRPr="000C3974" w:rsidRDefault="000C3974" w:rsidP="000C3974">
      <w:pPr>
        <w:spacing w:after="0" w:line="240" w:lineRule="auto"/>
      </w:pPr>
      <w:r w:rsidRPr="000C3974">
        <w:rPr>
          <w:b/>
          <w:bCs/>
        </w:rPr>
        <w:t>temps complet → temps partiel</w:t>
      </w:r>
    </w:p>
    <w:p w14:paraId="0325DC17" w14:textId="77777777" w:rsidR="000C3974" w:rsidRPr="000C3974" w:rsidRDefault="000C3974" w:rsidP="000C3974">
      <w:pPr>
        <w:spacing w:after="0" w:line="240" w:lineRule="auto"/>
      </w:pPr>
      <w:r w:rsidRPr="000C3974">
        <w:t>ou</w:t>
      </w:r>
    </w:p>
    <w:p w14:paraId="5E791D98" w14:textId="77777777" w:rsidR="000C3974" w:rsidRPr="000C3974" w:rsidRDefault="000C3974" w:rsidP="000C3974">
      <w:pPr>
        <w:spacing w:after="0" w:line="240" w:lineRule="auto"/>
      </w:pPr>
      <w:r w:rsidRPr="000C3974">
        <w:rPr>
          <w:b/>
          <w:bCs/>
        </w:rPr>
        <w:t>temps partiel → temps complet</w:t>
      </w:r>
    </w:p>
    <w:p w14:paraId="677135BF" w14:textId="77777777" w:rsidR="000C3974" w:rsidRPr="000C3974" w:rsidRDefault="000C3974" w:rsidP="000C3974">
      <w:pPr>
        <w:spacing w:after="0" w:line="240" w:lineRule="auto"/>
      </w:pPr>
      <w:r w:rsidRPr="000C3974">
        <w:t>modifie la durée contractuelle de travail.</w:t>
      </w:r>
    </w:p>
    <w:p w14:paraId="7D27D5F2" w14:textId="77777777" w:rsidR="000C3974" w:rsidRPr="000C3974" w:rsidRDefault="000C3974" w:rsidP="000C3974">
      <w:pPr>
        <w:spacing w:after="0" w:line="240" w:lineRule="auto"/>
      </w:pPr>
      <w:r w:rsidRPr="000C3974">
        <w:t>Il ne peut donc pas, en principe, être imposé au salarié comme une simple modification des conditions de travail.</w:t>
      </w:r>
    </w:p>
    <w:p w14:paraId="7C47A4E3" w14:textId="77777777" w:rsidR="000C3974" w:rsidRPr="000C3974" w:rsidRDefault="000C3974" w:rsidP="000C3974">
      <w:pPr>
        <w:spacing w:after="0" w:line="240" w:lineRule="auto"/>
      </w:pPr>
      <w:r w:rsidRPr="000C3974">
        <w:t>Le Code du travail précise notamment que le refus par un salarié d’accomplir un travail à temps partiel ne constitue ni une faute ni un motif de licenciement dans le cadre visé par ces dispositions.</w:t>
      </w:r>
    </w:p>
    <w:p w14:paraId="638DA1F5" w14:textId="77777777" w:rsidR="000C3974" w:rsidRPr="000C3974" w:rsidRDefault="000C3974" w:rsidP="000C3974">
      <w:pPr>
        <w:spacing w:after="0" w:line="240" w:lineRule="auto"/>
      </w:pPr>
      <w:r w:rsidRPr="000C3974">
        <w:t xml:space="preserve">Cette question rejoint la distinction étudiée en fiche 9 entre </w:t>
      </w:r>
      <w:r w:rsidRPr="000C3974">
        <w:rPr>
          <w:b/>
          <w:bCs/>
        </w:rPr>
        <w:t>modification du contrat</w:t>
      </w:r>
      <w:r w:rsidRPr="000C3974">
        <w:t xml:space="preserve"> et </w:t>
      </w:r>
      <w:r w:rsidRPr="000C3974">
        <w:rPr>
          <w:b/>
          <w:bCs/>
        </w:rPr>
        <w:t>changement des conditions de travail</w:t>
      </w:r>
      <w:r w:rsidRPr="000C3974">
        <w:t>.</w:t>
      </w:r>
    </w:p>
    <w:p w14:paraId="4B8B19D5" w14:textId="77777777" w:rsidR="000C3974" w:rsidRPr="000C3974" w:rsidRDefault="000C3974" w:rsidP="000C3974">
      <w:pPr>
        <w:pStyle w:val="Titre1"/>
      </w:pPr>
      <w:r w:rsidRPr="000C3974">
        <w:t>52. Tableau général de comparaison</w:t>
      </w:r>
    </w:p>
    <w:tbl>
      <w:tblPr>
        <w:tblStyle w:val="Grilledutableau"/>
        <w:tblW w:w="0" w:type="auto"/>
        <w:tblLook w:val="04A0" w:firstRow="1" w:lastRow="0" w:firstColumn="1" w:lastColumn="0" w:noHBand="0" w:noVBand="1"/>
      </w:tblPr>
      <w:tblGrid>
        <w:gridCol w:w="2214"/>
        <w:gridCol w:w="2650"/>
        <w:gridCol w:w="1921"/>
        <w:gridCol w:w="1504"/>
        <w:gridCol w:w="2167"/>
      </w:tblGrid>
      <w:tr w:rsidR="000C3974" w:rsidRPr="000C3974" w14:paraId="45D6FB0D" w14:textId="77777777" w:rsidTr="000C3974">
        <w:trPr>
          <w:tblHeader/>
        </w:trPr>
        <w:tc>
          <w:tcPr>
            <w:tcW w:w="0" w:type="auto"/>
            <w:hideMark/>
          </w:tcPr>
          <w:p w14:paraId="326AD473" w14:textId="77777777" w:rsidR="000C3974" w:rsidRPr="000C3974" w:rsidRDefault="000C3974" w:rsidP="000C3974">
            <w:pPr>
              <w:jc w:val="left"/>
              <w:rPr>
                <w:rFonts w:ascii="Calibri" w:hAnsi="Calibri" w:cs="Calibri"/>
                <w:sz w:val="20"/>
              </w:rPr>
            </w:pPr>
          </w:p>
        </w:tc>
        <w:tc>
          <w:tcPr>
            <w:tcW w:w="0" w:type="auto"/>
            <w:hideMark/>
          </w:tcPr>
          <w:p w14:paraId="476511F9"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CDI temps plein</w:t>
            </w:r>
          </w:p>
        </w:tc>
        <w:tc>
          <w:tcPr>
            <w:tcW w:w="0" w:type="auto"/>
            <w:hideMark/>
          </w:tcPr>
          <w:p w14:paraId="0B6F6144"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CDD</w:t>
            </w:r>
          </w:p>
        </w:tc>
        <w:tc>
          <w:tcPr>
            <w:tcW w:w="0" w:type="auto"/>
            <w:hideMark/>
          </w:tcPr>
          <w:p w14:paraId="4AF31F15"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Intérim</w:t>
            </w:r>
          </w:p>
        </w:tc>
        <w:tc>
          <w:tcPr>
            <w:tcW w:w="0" w:type="auto"/>
            <w:hideMark/>
          </w:tcPr>
          <w:p w14:paraId="6BFC3700"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Temps partiel</w:t>
            </w:r>
          </w:p>
        </w:tc>
      </w:tr>
      <w:tr w:rsidR="000C3974" w:rsidRPr="000C3974" w14:paraId="5C72FCF6" w14:textId="77777777" w:rsidTr="000C3974">
        <w:tc>
          <w:tcPr>
            <w:tcW w:w="0" w:type="auto"/>
            <w:hideMark/>
          </w:tcPr>
          <w:p w14:paraId="636A0BE5" w14:textId="77777777" w:rsidR="000C3974" w:rsidRPr="000C3974" w:rsidRDefault="000C3974" w:rsidP="000C3974">
            <w:pPr>
              <w:jc w:val="left"/>
              <w:rPr>
                <w:rFonts w:ascii="Calibri" w:hAnsi="Calibri" w:cs="Calibri"/>
                <w:sz w:val="20"/>
              </w:rPr>
            </w:pPr>
            <w:r w:rsidRPr="000C3974">
              <w:rPr>
                <w:rFonts w:ascii="Calibri" w:hAnsi="Calibri" w:cs="Calibri"/>
                <w:sz w:val="20"/>
              </w:rPr>
              <w:t>Nature</w:t>
            </w:r>
          </w:p>
        </w:tc>
        <w:tc>
          <w:tcPr>
            <w:tcW w:w="0" w:type="auto"/>
            <w:hideMark/>
          </w:tcPr>
          <w:p w14:paraId="765738CA" w14:textId="77777777" w:rsidR="000C3974" w:rsidRPr="000C3974" w:rsidRDefault="000C3974" w:rsidP="000C3974">
            <w:pPr>
              <w:jc w:val="left"/>
              <w:rPr>
                <w:rFonts w:ascii="Calibri" w:hAnsi="Calibri" w:cs="Calibri"/>
                <w:sz w:val="20"/>
              </w:rPr>
            </w:pPr>
            <w:r w:rsidRPr="000C3974">
              <w:rPr>
                <w:rFonts w:ascii="Calibri" w:hAnsi="Calibri" w:cs="Calibri"/>
                <w:sz w:val="20"/>
              </w:rPr>
              <w:t>Contrat de droit commun</w:t>
            </w:r>
          </w:p>
        </w:tc>
        <w:tc>
          <w:tcPr>
            <w:tcW w:w="0" w:type="auto"/>
            <w:hideMark/>
          </w:tcPr>
          <w:p w14:paraId="0B2A8D1B" w14:textId="77777777" w:rsidR="000C3974" w:rsidRPr="000C3974" w:rsidRDefault="000C3974" w:rsidP="000C3974">
            <w:pPr>
              <w:jc w:val="left"/>
              <w:rPr>
                <w:rFonts w:ascii="Calibri" w:hAnsi="Calibri" w:cs="Calibri"/>
                <w:sz w:val="20"/>
              </w:rPr>
            </w:pPr>
            <w:r w:rsidRPr="000C3974">
              <w:rPr>
                <w:rFonts w:ascii="Calibri" w:hAnsi="Calibri" w:cs="Calibri"/>
                <w:sz w:val="20"/>
              </w:rPr>
              <w:t>Contrat temporaire</w:t>
            </w:r>
          </w:p>
        </w:tc>
        <w:tc>
          <w:tcPr>
            <w:tcW w:w="0" w:type="auto"/>
            <w:hideMark/>
          </w:tcPr>
          <w:p w14:paraId="7A73F1B0" w14:textId="77777777" w:rsidR="000C3974" w:rsidRPr="000C3974" w:rsidRDefault="000C3974" w:rsidP="000C3974">
            <w:pPr>
              <w:jc w:val="left"/>
              <w:rPr>
                <w:rFonts w:ascii="Calibri" w:hAnsi="Calibri" w:cs="Calibri"/>
                <w:sz w:val="20"/>
              </w:rPr>
            </w:pPr>
            <w:r w:rsidRPr="000C3974">
              <w:rPr>
                <w:rFonts w:ascii="Calibri" w:hAnsi="Calibri" w:cs="Calibri"/>
                <w:sz w:val="20"/>
              </w:rPr>
              <w:t>Mission temporaire</w:t>
            </w:r>
          </w:p>
        </w:tc>
        <w:tc>
          <w:tcPr>
            <w:tcW w:w="0" w:type="auto"/>
            <w:hideMark/>
          </w:tcPr>
          <w:p w14:paraId="4D0BE592" w14:textId="77777777" w:rsidR="000C3974" w:rsidRPr="000C3974" w:rsidRDefault="000C3974" w:rsidP="000C3974">
            <w:pPr>
              <w:jc w:val="left"/>
              <w:rPr>
                <w:rFonts w:ascii="Calibri" w:hAnsi="Calibri" w:cs="Calibri"/>
                <w:sz w:val="20"/>
              </w:rPr>
            </w:pPr>
            <w:r w:rsidRPr="000C3974">
              <w:rPr>
                <w:rFonts w:ascii="Calibri" w:hAnsi="Calibri" w:cs="Calibri"/>
                <w:sz w:val="20"/>
              </w:rPr>
              <w:t>Modalité de durée du travail</w:t>
            </w:r>
          </w:p>
        </w:tc>
      </w:tr>
      <w:tr w:rsidR="000C3974" w:rsidRPr="000C3974" w14:paraId="09130470" w14:textId="77777777" w:rsidTr="000C3974">
        <w:tc>
          <w:tcPr>
            <w:tcW w:w="0" w:type="auto"/>
            <w:hideMark/>
          </w:tcPr>
          <w:p w14:paraId="425F4AED" w14:textId="77777777" w:rsidR="000C3974" w:rsidRPr="000C3974" w:rsidRDefault="000C3974" w:rsidP="000C3974">
            <w:pPr>
              <w:jc w:val="left"/>
              <w:rPr>
                <w:rFonts w:ascii="Calibri" w:hAnsi="Calibri" w:cs="Calibri"/>
                <w:sz w:val="20"/>
              </w:rPr>
            </w:pPr>
            <w:r w:rsidRPr="000C3974">
              <w:rPr>
                <w:rFonts w:ascii="Calibri" w:hAnsi="Calibri" w:cs="Calibri"/>
                <w:sz w:val="20"/>
              </w:rPr>
              <w:t>Besoin durable possible</w:t>
            </w:r>
          </w:p>
        </w:tc>
        <w:tc>
          <w:tcPr>
            <w:tcW w:w="0" w:type="auto"/>
            <w:hideMark/>
          </w:tcPr>
          <w:p w14:paraId="5CCA2C9B" w14:textId="77777777" w:rsidR="000C3974" w:rsidRPr="000C3974" w:rsidRDefault="000C3974" w:rsidP="000C3974">
            <w:pPr>
              <w:jc w:val="left"/>
              <w:rPr>
                <w:rFonts w:ascii="Calibri" w:hAnsi="Calibri" w:cs="Calibri"/>
                <w:sz w:val="20"/>
              </w:rPr>
            </w:pPr>
            <w:r w:rsidRPr="000C3974">
              <w:rPr>
                <w:rFonts w:ascii="Calibri" w:hAnsi="Calibri" w:cs="Calibri"/>
                <w:b/>
                <w:bCs/>
                <w:sz w:val="20"/>
              </w:rPr>
              <w:t>Oui</w:t>
            </w:r>
          </w:p>
        </w:tc>
        <w:tc>
          <w:tcPr>
            <w:tcW w:w="0" w:type="auto"/>
            <w:hideMark/>
          </w:tcPr>
          <w:p w14:paraId="531E0D39" w14:textId="77777777" w:rsidR="000C3974" w:rsidRPr="000C3974" w:rsidRDefault="000C3974" w:rsidP="000C3974">
            <w:pPr>
              <w:jc w:val="left"/>
              <w:rPr>
                <w:rFonts w:ascii="Calibri" w:hAnsi="Calibri" w:cs="Calibri"/>
                <w:sz w:val="20"/>
              </w:rPr>
            </w:pPr>
            <w:r w:rsidRPr="000C3974">
              <w:rPr>
                <w:rFonts w:ascii="Calibri" w:hAnsi="Calibri" w:cs="Calibri"/>
                <w:b/>
                <w:bCs/>
                <w:sz w:val="20"/>
              </w:rPr>
              <w:t>Non</w:t>
            </w:r>
          </w:p>
        </w:tc>
        <w:tc>
          <w:tcPr>
            <w:tcW w:w="0" w:type="auto"/>
            <w:hideMark/>
          </w:tcPr>
          <w:p w14:paraId="42EE3885" w14:textId="77777777" w:rsidR="000C3974" w:rsidRPr="000C3974" w:rsidRDefault="000C3974" w:rsidP="000C3974">
            <w:pPr>
              <w:jc w:val="left"/>
              <w:rPr>
                <w:rFonts w:ascii="Calibri" w:hAnsi="Calibri" w:cs="Calibri"/>
                <w:sz w:val="20"/>
              </w:rPr>
            </w:pPr>
            <w:r w:rsidRPr="000C3974">
              <w:rPr>
                <w:rFonts w:ascii="Calibri" w:hAnsi="Calibri" w:cs="Calibri"/>
                <w:b/>
                <w:bCs/>
                <w:sz w:val="20"/>
              </w:rPr>
              <w:t>Non</w:t>
            </w:r>
          </w:p>
        </w:tc>
        <w:tc>
          <w:tcPr>
            <w:tcW w:w="0" w:type="auto"/>
            <w:hideMark/>
          </w:tcPr>
          <w:p w14:paraId="47FB26F9" w14:textId="77777777" w:rsidR="000C3974" w:rsidRPr="000C3974" w:rsidRDefault="000C3974" w:rsidP="000C3974">
            <w:pPr>
              <w:jc w:val="left"/>
              <w:rPr>
                <w:rFonts w:ascii="Calibri" w:hAnsi="Calibri" w:cs="Calibri"/>
                <w:sz w:val="20"/>
              </w:rPr>
            </w:pPr>
            <w:r w:rsidRPr="000C3974">
              <w:rPr>
                <w:rFonts w:ascii="Calibri" w:hAnsi="Calibri" w:cs="Calibri"/>
                <w:b/>
                <w:bCs/>
                <w:sz w:val="20"/>
              </w:rPr>
              <w:t>Oui</w:t>
            </w:r>
          </w:p>
        </w:tc>
      </w:tr>
      <w:tr w:rsidR="000C3974" w:rsidRPr="000C3974" w14:paraId="47957478" w14:textId="77777777" w:rsidTr="000C3974">
        <w:tc>
          <w:tcPr>
            <w:tcW w:w="0" w:type="auto"/>
            <w:hideMark/>
          </w:tcPr>
          <w:p w14:paraId="399DF855" w14:textId="77777777" w:rsidR="000C3974" w:rsidRPr="000C3974" w:rsidRDefault="000C3974" w:rsidP="000C3974">
            <w:pPr>
              <w:jc w:val="left"/>
              <w:rPr>
                <w:rFonts w:ascii="Calibri" w:hAnsi="Calibri" w:cs="Calibri"/>
                <w:sz w:val="20"/>
              </w:rPr>
            </w:pPr>
            <w:r w:rsidRPr="000C3974">
              <w:rPr>
                <w:rFonts w:ascii="Calibri" w:hAnsi="Calibri" w:cs="Calibri"/>
                <w:sz w:val="20"/>
              </w:rPr>
              <w:t>Terme prévu</w:t>
            </w:r>
          </w:p>
        </w:tc>
        <w:tc>
          <w:tcPr>
            <w:tcW w:w="0" w:type="auto"/>
            <w:hideMark/>
          </w:tcPr>
          <w:p w14:paraId="7C4C9ED4" w14:textId="77777777" w:rsidR="000C3974" w:rsidRPr="000C3974" w:rsidRDefault="000C3974" w:rsidP="000C3974">
            <w:pPr>
              <w:jc w:val="left"/>
              <w:rPr>
                <w:rFonts w:ascii="Calibri" w:hAnsi="Calibri" w:cs="Calibri"/>
                <w:sz w:val="20"/>
              </w:rPr>
            </w:pPr>
            <w:r w:rsidRPr="000C3974">
              <w:rPr>
                <w:rFonts w:ascii="Calibri" w:hAnsi="Calibri" w:cs="Calibri"/>
                <w:sz w:val="20"/>
              </w:rPr>
              <w:t>Non</w:t>
            </w:r>
          </w:p>
        </w:tc>
        <w:tc>
          <w:tcPr>
            <w:tcW w:w="0" w:type="auto"/>
            <w:hideMark/>
          </w:tcPr>
          <w:p w14:paraId="227635EF" w14:textId="77777777" w:rsidR="000C3974" w:rsidRPr="000C3974" w:rsidRDefault="000C3974" w:rsidP="000C3974">
            <w:pPr>
              <w:jc w:val="left"/>
              <w:rPr>
                <w:rFonts w:ascii="Calibri" w:hAnsi="Calibri" w:cs="Calibri"/>
                <w:sz w:val="20"/>
              </w:rPr>
            </w:pPr>
            <w:r w:rsidRPr="000C3974">
              <w:rPr>
                <w:rFonts w:ascii="Calibri" w:hAnsi="Calibri" w:cs="Calibri"/>
                <w:sz w:val="20"/>
              </w:rPr>
              <w:t>Oui ou événement</w:t>
            </w:r>
          </w:p>
        </w:tc>
        <w:tc>
          <w:tcPr>
            <w:tcW w:w="0" w:type="auto"/>
            <w:hideMark/>
          </w:tcPr>
          <w:p w14:paraId="2BFFE2AC" w14:textId="77777777" w:rsidR="000C3974" w:rsidRPr="000C3974" w:rsidRDefault="000C3974" w:rsidP="000C3974">
            <w:pPr>
              <w:jc w:val="left"/>
              <w:rPr>
                <w:rFonts w:ascii="Calibri" w:hAnsi="Calibri" w:cs="Calibri"/>
                <w:sz w:val="20"/>
              </w:rPr>
            </w:pPr>
            <w:r w:rsidRPr="000C3974">
              <w:rPr>
                <w:rFonts w:ascii="Calibri" w:hAnsi="Calibri" w:cs="Calibri"/>
                <w:sz w:val="20"/>
              </w:rPr>
              <w:t>Oui ou événement</w:t>
            </w:r>
          </w:p>
        </w:tc>
        <w:tc>
          <w:tcPr>
            <w:tcW w:w="0" w:type="auto"/>
            <w:hideMark/>
          </w:tcPr>
          <w:p w14:paraId="12A7B9F4" w14:textId="77777777" w:rsidR="000C3974" w:rsidRPr="000C3974" w:rsidRDefault="000C3974" w:rsidP="000C3974">
            <w:pPr>
              <w:jc w:val="left"/>
              <w:rPr>
                <w:rFonts w:ascii="Calibri" w:hAnsi="Calibri" w:cs="Calibri"/>
                <w:sz w:val="20"/>
              </w:rPr>
            </w:pPr>
            <w:r w:rsidRPr="000C3974">
              <w:rPr>
                <w:rFonts w:ascii="Calibri" w:hAnsi="Calibri" w:cs="Calibri"/>
                <w:sz w:val="20"/>
              </w:rPr>
              <w:t>Pas nécessairement</w:t>
            </w:r>
          </w:p>
        </w:tc>
      </w:tr>
      <w:tr w:rsidR="000C3974" w:rsidRPr="000C3974" w14:paraId="21669279" w14:textId="77777777" w:rsidTr="000C3974">
        <w:tc>
          <w:tcPr>
            <w:tcW w:w="0" w:type="auto"/>
            <w:hideMark/>
          </w:tcPr>
          <w:p w14:paraId="4BA20D97" w14:textId="77777777" w:rsidR="000C3974" w:rsidRPr="000C3974" w:rsidRDefault="000C3974" w:rsidP="000C3974">
            <w:pPr>
              <w:jc w:val="left"/>
              <w:rPr>
                <w:rFonts w:ascii="Calibri" w:hAnsi="Calibri" w:cs="Calibri"/>
                <w:sz w:val="20"/>
              </w:rPr>
            </w:pPr>
            <w:r w:rsidRPr="000C3974">
              <w:rPr>
                <w:rFonts w:ascii="Calibri" w:hAnsi="Calibri" w:cs="Calibri"/>
                <w:sz w:val="20"/>
              </w:rPr>
              <w:t>Écrit obligatoire</w:t>
            </w:r>
          </w:p>
        </w:tc>
        <w:tc>
          <w:tcPr>
            <w:tcW w:w="0" w:type="auto"/>
            <w:hideMark/>
          </w:tcPr>
          <w:p w14:paraId="22F02636" w14:textId="77777777" w:rsidR="000C3974" w:rsidRPr="000C3974" w:rsidRDefault="000C3974" w:rsidP="000C3974">
            <w:pPr>
              <w:jc w:val="left"/>
              <w:rPr>
                <w:rFonts w:ascii="Calibri" w:hAnsi="Calibri" w:cs="Calibri"/>
                <w:sz w:val="20"/>
              </w:rPr>
            </w:pPr>
            <w:r w:rsidRPr="000C3974">
              <w:rPr>
                <w:rFonts w:ascii="Calibri" w:hAnsi="Calibri" w:cs="Calibri"/>
                <w:sz w:val="20"/>
              </w:rPr>
              <w:t>Pas toujours pour CDI temps plein</w:t>
            </w:r>
          </w:p>
        </w:tc>
        <w:tc>
          <w:tcPr>
            <w:tcW w:w="0" w:type="auto"/>
            <w:hideMark/>
          </w:tcPr>
          <w:p w14:paraId="71F69C9D" w14:textId="77777777" w:rsidR="000C3974" w:rsidRPr="000C3974" w:rsidRDefault="000C3974" w:rsidP="000C3974">
            <w:pPr>
              <w:jc w:val="left"/>
              <w:rPr>
                <w:rFonts w:ascii="Calibri" w:hAnsi="Calibri" w:cs="Calibri"/>
                <w:sz w:val="20"/>
              </w:rPr>
            </w:pPr>
            <w:r w:rsidRPr="000C3974">
              <w:rPr>
                <w:rFonts w:ascii="Calibri" w:hAnsi="Calibri" w:cs="Calibri"/>
                <w:b/>
                <w:bCs/>
                <w:sz w:val="20"/>
              </w:rPr>
              <w:t>Oui</w:t>
            </w:r>
          </w:p>
        </w:tc>
        <w:tc>
          <w:tcPr>
            <w:tcW w:w="0" w:type="auto"/>
            <w:hideMark/>
          </w:tcPr>
          <w:p w14:paraId="1CE31951" w14:textId="77777777" w:rsidR="000C3974" w:rsidRPr="000C3974" w:rsidRDefault="000C3974" w:rsidP="000C3974">
            <w:pPr>
              <w:jc w:val="left"/>
              <w:rPr>
                <w:rFonts w:ascii="Calibri" w:hAnsi="Calibri" w:cs="Calibri"/>
                <w:sz w:val="20"/>
              </w:rPr>
            </w:pPr>
            <w:r w:rsidRPr="000C3974">
              <w:rPr>
                <w:rFonts w:ascii="Calibri" w:hAnsi="Calibri" w:cs="Calibri"/>
                <w:b/>
                <w:bCs/>
                <w:sz w:val="20"/>
              </w:rPr>
              <w:t>Oui</w:t>
            </w:r>
          </w:p>
        </w:tc>
        <w:tc>
          <w:tcPr>
            <w:tcW w:w="0" w:type="auto"/>
            <w:hideMark/>
          </w:tcPr>
          <w:p w14:paraId="4F4EE9A7" w14:textId="77777777" w:rsidR="000C3974" w:rsidRPr="000C3974" w:rsidRDefault="000C3974" w:rsidP="000C3974">
            <w:pPr>
              <w:jc w:val="left"/>
              <w:rPr>
                <w:rFonts w:ascii="Calibri" w:hAnsi="Calibri" w:cs="Calibri"/>
                <w:sz w:val="20"/>
              </w:rPr>
            </w:pPr>
            <w:r w:rsidRPr="000C3974">
              <w:rPr>
                <w:rFonts w:ascii="Calibri" w:hAnsi="Calibri" w:cs="Calibri"/>
                <w:b/>
                <w:bCs/>
                <w:sz w:val="20"/>
              </w:rPr>
              <w:t>Oui</w:t>
            </w:r>
          </w:p>
        </w:tc>
      </w:tr>
      <w:tr w:rsidR="000C3974" w:rsidRPr="000C3974" w14:paraId="51C176D4" w14:textId="77777777" w:rsidTr="000C3974">
        <w:tc>
          <w:tcPr>
            <w:tcW w:w="0" w:type="auto"/>
            <w:hideMark/>
          </w:tcPr>
          <w:p w14:paraId="770DE786" w14:textId="77777777" w:rsidR="000C3974" w:rsidRPr="000C3974" w:rsidRDefault="000C3974" w:rsidP="000C3974">
            <w:pPr>
              <w:jc w:val="left"/>
              <w:rPr>
                <w:rFonts w:ascii="Calibri" w:hAnsi="Calibri" w:cs="Calibri"/>
                <w:sz w:val="20"/>
              </w:rPr>
            </w:pPr>
            <w:r w:rsidRPr="000C3974">
              <w:rPr>
                <w:rFonts w:ascii="Calibri" w:hAnsi="Calibri" w:cs="Calibri"/>
                <w:sz w:val="20"/>
              </w:rPr>
              <w:t>Employeur</w:t>
            </w:r>
          </w:p>
        </w:tc>
        <w:tc>
          <w:tcPr>
            <w:tcW w:w="0" w:type="auto"/>
            <w:hideMark/>
          </w:tcPr>
          <w:p w14:paraId="6B77E907" w14:textId="77777777" w:rsidR="000C3974" w:rsidRPr="000C3974" w:rsidRDefault="000C3974" w:rsidP="000C3974">
            <w:pPr>
              <w:jc w:val="left"/>
              <w:rPr>
                <w:rFonts w:ascii="Calibri" w:hAnsi="Calibri" w:cs="Calibri"/>
                <w:sz w:val="20"/>
              </w:rPr>
            </w:pPr>
            <w:r w:rsidRPr="000C3974">
              <w:rPr>
                <w:rFonts w:ascii="Calibri" w:hAnsi="Calibri" w:cs="Calibri"/>
                <w:sz w:val="20"/>
              </w:rPr>
              <w:t>Entreprise</w:t>
            </w:r>
          </w:p>
        </w:tc>
        <w:tc>
          <w:tcPr>
            <w:tcW w:w="0" w:type="auto"/>
            <w:hideMark/>
          </w:tcPr>
          <w:p w14:paraId="72339A5D" w14:textId="77777777" w:rsidR="000C3974" w:rsidRPr="000C3974" w:rsidRDefault="000C3974" w:rsidP="000C3974">
            <w:pPr>
              <w:jc w:val="left"/>
              <w:rPr>
                <w:rFonts w:ascii="Calibri" w:hAnsi="Calibri" w:cs="Calibri"/>
                <w:sz w:val="20"/>
              </w:rPr>
            </w:pPr>
            <w:r w:rsidRPr="000C3974">
              <w:rPr>
                <w:rFonts w:ascii="Calibri" w:hAnsi="Calibri" w:cs="Calibri"/>
                <w:sz w:val="20"/>
              </w:rPr>
              <w:t>Entreprise</w:t>
            </w:r>
          </w:p>
        </w:tc>
        <w:tc>
          <w:tcPr>
            <w:tcW w:w="0" w:type="auto"/>
            <w:hideMark/>
          </w:tcPr>
          <w:p w14:paraId="40B5E67C" w14:textId="77777777" w:rsidR="000C3974" w:rsidRPr="000C3974" w:rsidRDefault="000C3974" w:rsidP="000C3974">
            <w:pPr>
              <w:jc w:val="left"/>
              <w:rPr>
                <w:rFonts w:ascii="Calibri" w:hAnsi="Calibri" w:cs="Calibri"/>
                <w:sz w:val="20"/>
              </w:rPr>
            </w:pPr>
            <w:r w:rsidRPr="000C3974">
              <w:rPr>
                <w:rFonts w:ascii="Calibri" w:hAnsi="Calibri" w:cs="Calibri"/>
                <w:b/>
                <w:bCs/>
                <w:sz w:val="20"/>
              </w:rPr>
              <w:t>ETT</w:t>
            </w:r>
          </w:p>
        </w:tc>
        <w:tc>
          <w:tcPr>
            <w:tcW w:w="0" w:type="auto"/>
            <w:hideMark/>
          </w:tcPr>
          <w:p w14:paraId="1D57F0E6" w14:textId="77777777" w:rsidR="000C3974" w:rsidRPr="000C3974" w:rsidRDefault="000C3974" w:rsidP="000C3974">
            <w:pPr>
              <w:jc w:val="left"/>
              <w:rPr>
                <w:rFonts w:ascii="Calibri" w:hAnsi="Calibri" w:cs="Calibri"/>
                <w:sz w:val="20"/>
              </w:rPr>
            </w:pPr>
            <w:r w:rsidRPr="000C3974">
              <w:rPr>
                <w:rFonts w:ascii="Calibri" w:hAnsi="Calibri" w:cs="Calibri"/>
                <w:sz w:val="20"/>
              </w:rPr>
              <w:t>Entreprise</w:t>
            </w:r>
          </w:p>
        </w:tc>
      </w:tr>
      <w:tr w:rsidR="000C3974" w:rsidRPr="000C3974" w14:paraId="4BE5E568" w14:textId="77777777" w:rsidTr="000C3974">
        <w:tc>
          <w:tcPr>
            <w:tcW w:w="0" w:type="auto"/>
            <w:hideMark/>
          </w:tcPr>
          <w:p w14:paraId="05F8839A" w14:textId="77777777" w:rsidR="000C3974" w:rsidRPr="000C3974" w:rsidRDefault="000C3974" w:rsidP="000C3974">
            <w:pPr>
              <w:jc w:val="left"/>
              <w:rPr>
                <w:rFonts w:ascii="Calibri" w:hAnsi="Calibri" w:cs="Calibri"/>
                <w:sz w:val="20"/>
              </w:rPr>
            </w:pPr>
            <w:r w:rsidRPr="000C3974">
              <w:rPr>
                <w:rFonts w:ascii="Calibri" w:hAnsi="Calibri" w:cs="Calibri"/>
                <w:sz w:val="20"/>
              </w:rPr>
              <w:t>Prime de précarité</w:t>
            </w:r>
          </w:p>
        </w:tc>
        <w:tc>
          <w:tcPr>
            <w:tcW w:w="0" w:type="auto"/>
            <w:hideMark/>
          </w:tcPr>
          <w:p w14:paraId="29DD6398" w14:textId="77777777" w:rsidR="000C3974" w:rsidRPr="000C3974" w:rsidRDefault="000C3974" w:rsidP="000C3974">
            <w:pPr>
              <w:jc w:val="left"/>
              <w:rPr>
                <w:rFonts w:ascii="Calibri" w:hAnsi="Calibri" w:cs="Calibri"/>
                <w:sz w:val="20"/>
              </w:rPr>
            </w:pPr>
            <w:r w:rsidRPr="000C3974">
              <w:rPr>
                <w:rFonts w:ascii="Calibri" w:hAnsi="Calibri" w:cs="Calibri"/>
                <w:sz w:val="20"/>
              </w:rPr>
              <w:t>Non</w:t>
            </w:r>
          </w:p>
        </w:tc>
        <w:tc>
          <w:tcPr>
            <w:tcW w:w="0" w:type="auto"/>
            <w:hideMark/>
          </w:tcPr>
          <w:p w14:paraId="2D427DFC" w14:textId="77777777" w:rsidR="000C3974" w:rsidRPr="000C3974" w:rsidRDefault="000C3974" w:rsidP="000C3974">
            <w:pPr>
              <w:jc w:val="left"/>
              <w:rPr>
                <w:rFonts w:ascii="Calibri" w:hAnsi="Calibri" w:cs="Calibri"/>
                <w:sz w:val="20"/>
              </w:rPr>
            </w:pPr>
            <w:r w:rsidRPr="000C3974">
              <w:rPr>
                <w:rFonts w:ascii="Calibri" w:hAnsi="Calibri" w:cs="Calibri"/>
                <w:sz w:val="20"/>
              </w:rPr>
              <w:t>En principe oui</w:t>
            </w:r>
          </w:p>
        </w:tc>
        <w:tc>
          <w:tcPr>
            <w:tcW w:w="0" w:type="auto"/>
            <w:hideMark/>
          </w:tcPr>
          <w:p w14:paraId="6AE7F620" w14:textId="77777777" w:rsidR="000C3974" w:rsidRPr="000C3974" w:rsidRDefault="000C3974" w:rsidP="000C3974">
            <w:pPr>
              <w:jc w:val="left"/>
              <w:rPr>
                <w:rFonts w:ascii="Calibri" w:hAnsi="Calibri" w:cs="Calibri"/>
                <w:sz w:val="20"/>
              </w:rPr>
            </w:pPr>
            <w:r w:rsidRPr="000C3974">
              <w:rPr>
                <w:rFonts w:ascii="Calibri" w:hAnsi="Calibri" w:cs="Calibri"/>
                <w:sz w:val="20"/>
              </w:rPr>
              <w:t>En principe oui</w:t>
            </w:r>
          </w:p>
        </w:tc>
        <w:tc>
          <w:tcPr>
            <w:tcW w:w="0" w:type="auto"/>
            <w:hideMark/>
          </w:tcPr>
          <w:p w14:paraId="5FDA11B3" w14:textId="77777777" w:rsidR="000C3974" w:rsidRPr="000C3974" w:rsidRDefault="000C3974" w:rsidP="000C3974">
            <w:pPr>
              <w:jc w:val="left"/>
              <w:rPr>
                <w:rFonts w:ascii="Calibri" w:hAnsi="Calibri" w:cs="Calibri"/>
                <w:sz w:val="20"/>
              </w:rPr>
            </w:pPr>
            <w:r w:rsidRPr="000C3974">
              <w:rPr>
                <w:rFonts w:ascii="Calibri" w:hAnsi="Calibri" w:cs="Calibri"/>
                <w:sz w:val="20"/>
              </w:rPr>
              <w:t>Non du seul fait du temps partiel</w:t>
            </w:r>
          </w:p>
        </w:tc>
      </w:tr>
      <w:tr w:rsidR="000C3974" w:rsidRPr="000C3974" w14:paraId="791B46B5" w14:textId="77777777" w:rsidTr="000C3974">
        <w:tc>
          <w:tcPr>
            <w:tcW w:w="0" w:type="auto"/>
            <w:hideMark/>
          </w:tcPr>
          <w:p w14:paraId="4D9E9767" w14:textId="77777777" w:rsidR="000C3974" w:rsidRPr="000C3974" w:rsidRDefault="000C3974" w:rsidP="000C3974">
            <w:pPr>
              <w:jc w:val="left"/>
              <w:rPr>
                <w:rFonts w:ascii="Calibri" w:hAnsi="Calibri" w:cs="Calibri"/>
                <w:sz w:val="20"/>
              </w:rPr>
            </w:pPr>
            <w:r w:rsidRPr="000C3974">
              <w:rPr>
                <w:rFonts w:ascii="Calibri" w:hAnsi="Calibri" w:cs="Calibri"/>
                <w:sz w:val="20"/>
              </w:rPr>
              <w:t>Heures au-delà de la durée contractuelle</w:t>
            </w:r>
          </w:p>
        </w:tc>
        <w:tc>
          <w:tcPr>
            <w:tcW w:w="0" w:type="auto"/>
            <w:hideMark/>
          </w:tcPr>
          <w:p w14:paraId="58233557" w14:textId="77777777" w:rsidR="000C3974" w:rsidRPr="000C3974" w:rsidRDefault="000C3974" w:rsidP="000C3974">
            <w:pPr>
              <w:jc w:val="left"/>
              <w:rPr>
                <w:rFonts w:ascii="Calibri" w:hAnsi="Calibri" w:cs="Calibri"/>
                <w:sz w:val="20"/>
              </w:rPr>
            </w:pPr>
            <w:r w:rsidRPr="000C3974">
              <w:rPr>
                <w:rFonts w:ascii="Calibri" w:hAnsi="Calibri" w:cs="Calibri"/>
                <w:sz w:val="20"/>
              </w:rPr>
              <w:t>Heures supplémentaires après le seuil applicable</w:t>
            </w:r>
          </w:p>
        </w:tc>
        <w:tc>
          <w:tcPr>
            <w:tcW w:w="0" w:type="auto"/>
            <w:hideMark/>
          </w:tcPr>
          <w:p w14:paraId="59C22C29" w14:textId="77777777" w:rsidR="000C3974" w:rsidRPr="000C3974" w:rsidRDefault="000C3974" w:rsidP="000C3974">
            <w:pPr>
              <w:jc w:val="left"/>
              <w:rPr>
                <w:rFonts w:ascii="Calibri" w:hAnsi="Calibri" w:cs="Calibri"/>
                <w:sz w:val="20"/>
              </w:rPr>
            </w:pPr>
            <w:r w:rsidRPr="000C3974">
              <w:rPr>
                <w:rFonts w:ascii="Calibri" w:hAnsi="Calibri" w:cs="Calibri"/>
                <w:sz w:val="20"/>
              </w:rPr>
              <w:t>Selon temps complet/partiel</w:t>
            </w:r>
          </w:p>
        </w:tc>
        <w:tc>
          <w:tcPr>
            <w:tcW w:w="0" w:type="auto"/>
            <w:hideMark/>
          </w:tcPr>
          <w:p w14:paraId="09250DC5" w14:textId="77777777" w:rsidR="000C3974" w:rsidRPr="000C3974" w:rsidRDefault="000C3974" w:rsidP="000C3974">
            <w:pPr>
              <w:jc w:val="left"/>
              <w:rPr>
                <w:rFonts w:ascii="Calibri" w:hAnsi="Calibri" w:cs="Calibri"/>
                <w:sz w:val="20"/>
              </w:rPr>
            </w:pPr>
            <w:r w:rsidRPr="000C3974">
              <w:rPr>
                <w:rFonts w:ascii="Calibri" w:hAnsi="Calibri" w:cs="Calibri"/>
                <w:sz w:val="20"/>
              </w:rPr>
              <w:t>Selon durée du salarié</w:t>
            </w:r>
          </w:p>
        </w:tc>
        <w:tc>
          <w:tcPr>
            <w:tcW w:w="0" w:type="auto"/>
            <w:hideMark/>
          </w:tcPr>
          <w:p w14:paraId="6D8DEF1E" w14:textId="77777777" w:rsidR="000C3974" w:rsidRPr="000C3974" w:rsidRDefault="000C3974" w:rsidP="000C3974">
            <w:pPr>
              <w:jc w:val="left"/>
              <w:rPr>
                <w:rFonts w:ascii="Calibri" w:hAnsi="Calibri" w:cs="Calibri"/>
                <w:sz w:val="20"/>
              </w:rPr>
            </w:pPr>
            <w:r w:rsidRPr="000C3974">
              <w:rPr>
                <w:rFonts w:ascii="Calibri" w:hAnsi="Calibri" w:cs="Calibri"/>
                <w:b/>
                <w:bCs/>
                <w:sz w:val="20"/>
              </w:rPr>
              <w:t>Heures complémentaires</w:t>
            </w:r>
          </w:p>
        </w:tc>
      </w:tr>
    </w:tbl>
    <w:p w14:paraId="267494DA" w14:textId="22D7550E" w:rsidR="000C3974" w:rsidRPr="000C3974" w:rsidRDefault="000C3974" w:rsidP="000C3974">
      <w:pPr>
        <w:pStyle w:val="Titre1"/>
      </w:pPr>
      <w:r w:rsidRPr="000C3974">
        <w:t xml:space="preserve">53. Méthode </w:t>
      </w:r>
      <w:r>
        <w:t>-</w:t>
      </w:r>
      <w:r w:rsidRPr="000C3974">
        <w:t xml:space="preserve"> Choisir entre CDI, CDD et intérim</w:t>
      </w:r>
    </w:p>
    <w:p w14:paraId="617F35DA" w14:textId="61D3DC87" w:rsidR="000C3974" w:rsidRPr="000C3974" w:rsidRDefault="000C3974" w:rsidP="000C3974">
      <w:pPr>
        <w:spacing w:after="0" w:line="240" w:lineRule="auto"/>
        <w:rPr>
          <w:b/>
          <w:bCs/>
        </w:rPr>
      </w:pPr>
      <w:r w:rsidRPr="000C3974">
        <w:rPr>
          <w:b/>
          <w:bCs/>
        </w:rPr>
        <w:t xml:space="preserve">Étape 1 </w:t>
      </w:r>
      <w:r>
        <w:rPr>
          <w:b/>
          <w:bCs/>
        </w:rPr>
        <w:t>-</w:t>
      </w:r>
      <w:r w:rsidRPr="000C3974">
        <w:rPr>
          <w:b/>
          <w:bCs/>
        </w:rPr>
        <w:t xml:space="preserve"> Identifier le besoin</w:t>
      </w:r>
    </w:p>
    <w:p w14:paraId="6841D10C" w14:textId="429424AE" w:rsidR="000C3974" w:rsidRPr="000C3974" w:rsidRDefault="000C3974" w:rsidP="000C3974">
      <w:pPr>
        <w:spacing w:after="0" w:line="240" w:lineRule="auto"/>
      </w:pPr>
      <w:r w:rsidRPr="000C3974">
        <w:t>Le besoin est-il</w:t>
      </w:r>
      <w:r>
        <w:t> :</w:t>
      </w:r>
    </w:p>
    <w:p w14:paraId="3FFDA5EE" w14:textId="04F7512A" w:rsidR="000C3974" w:rsidRPr="000C3974" w:rsidRDefault="000C3974" w:rsidP="000C3974">
      <w:pPr>
        <w:spacing w:after="0" w:line="240" w:lineRule="auto"/>
      </w:pPr>
      <w:r w:rsidRPr="000C3974">
        <w:rPr>
          <w:b/>
          <w:bCs/>
        </w:rPr>
        <w:t>permanent ou temporaire</w:t>
      </w:r>
      <w:r>
        <w:rPr>
          <w:b/>
          <w:bCs/>
        </w:rPr>
        <w:t> ?</w:t>
      </w:r>
    </w:p>
    <w:p w14:paraId="00D37CDF" w14:textId="3BA11344" w:rsidR="000C3974" w:rsidRPr="000C3974" w:rsidRDefault="000C3974" w:rsidP="000C3974">
      <w:pPr>
        <w:spacing w:after="0" w:line="240" w:lineRule="auto"/>
        <w:rPr>
          <w:b/>
          <w:bCs/>
        </w:rPr>
      </w:pPr>
      <w:r w:rsidRPr="000C3974">
        <w:rPr>
          <w:b/>
          <w:bCs/>
        </w:rPr>
        <w:t xml:space="preserve">Étape 2 </w:t>
      </w:r>
      <w:r>
        <w:rPr>
          <w:b/>
          <w:bCs/>
        </w:rPr>
        <w:t>-</w:t>
      </w:r>
      <w:r w:rsidRPr="000C3974">
        <w:rPr>
          <w:b/>
          <w:bCs/>
        </w:rPr>
        <w:t xml:space="preserve"> Si temporaire, rechercher un motif légal</w:t>
      </w:r>
    </w:p>
    <w:p w14:paraId="4C6A2F95" w14:textId="3D42C40E" w:rsidR="000C3974" w:rsidRPr="000C3974" w:rsidRDefault="000C3974" w:rsidP="000C3974">
      <w:pPr>
        <w:spacing w:after="0" w:line="240" w:lineRule="auto"/>
      </w:pPr>
      <w:r w:rsidRPr="000C3974">
        <w:t>Exemple</w:t>
      </w:r>
      <w:r>
        <w:t> :</w:t>
      </w:r>
    </w:p>
    <w:p w14:paraId="20B0464B" w14:textId="536F291C" w:rsidR="000C3974" w:rsidRPr="000C3974" w:rsidRDefault="000C3974">
      <w:pPr>
        <w:numPr>
          <w:ilvl w:val="0"/>
          <w:numId w:val="37"/>
        </w:numPr>
        <w:spacing w:after="0" w:line="240" w:lineRule="auto"/>
      </w:pPr>
      <w:r w:rsidRPr="000C3974">
        <w:t>remplacement</w:t>
      </w:r>
      <w:r>
        <w:t> ;</w:t>
      </w:r>
    </w:p>
    <w:p w14:paraId="25855E0D" w14:textId="2589AF9F" w:rsidR="000C3974" w:rsidRPr="000C3974" w:rsidRDefault="000C3974">
      <w:pPr>
        <w:numPr>
          <w:ilvl w:val="0"/>
          <w:numId w:val="37"/>
        </w:numPr>
        <w:spacing w:after="0" w:line="240" w:lineRule="auto"/>
      </w:pPr>
      <w:r w:rsidRPr="000C3974">
        <w:t>accroissement temporaire</w:t>
      </w:r>
      <w:r>
        <w:t> ;</w:t>
      </w:r>
    </w:p>
    <w:p w14:paraId="0875D20C" w14:textId="174FFE31" w:rsidR="000C3974" w:rsidRPr="000C3974" w:rsidRDefault="000C3974">
      <w:pPr>
        <w:numPr>
          <w:ilvl w:val="0"/>
          <w:numId w:val="37"/>
        </w:numPr>
        <w:spacing w:after="0" w:line="240" w:lineRule="auto"/>
      </w:pPr>
      <w:r w:rsidRPr="000C3974">
        <w:lastRenderedPageBreak/>
        <w:t>saisonnier</w:t>
      </w:r>
      <w:r>
        <w:t> ;</w:t>
      </w:r>
    </w:p>
    <w:p w14:paraId="2B07C81D" w14:textId="77777777" w:rsidR="000C3974" w:rsidRPr="000C3974" w:rsidRDefault="000C3974">
      <w:pPr>
        <w:numPr>
          <w:ilvl w:val="0"/>
          <w:numId w:val="37"/>
        </w:numPr>
        <w:spacing w:after="0" w:line="240" w:lineRule="auto"/>
      </w:pPr>
      <w:r w:rsidRPr="000C3974">
        <w:t>usage.</w:t>
      </w:r>
    </w:p>
    <w:p w14:paraId="6494CB63" w14:textId="46D75A8A" w:rsidR="000C3974" w:rsidRPr="000C3974" w:rsidRDefault="000C3974" w:rsidP="000C3974">
      <w:pPr>
        <w:spacing w:after="0" w:line="240" w:lineRule="auto"/>
        <w:rPr>
          <w:b/>
          <w:bCs/>
        </w:rPr>
      </w:pPr>
      <w:r w:rsidRPr="000C3974">
        <w:rPr>
          <w:b/>
          <w:bCs/>
        </w:rPr>
        <w:t xml:space="preserve">Étape 3 </w:t>
      </w:r>
      <w:r>
        <w:rPr>
          <w:b/>
          <w:bCs/>
        </w:rPr>
        <w:t>-</w:t>
      </w:r>
      <w:r w:rsidRPr="000C3974">
        <w:rPr>
          <w:b/>
          <w:bCs/>
        </w:rPr>
        <w:t xml:space="preserve"> Rechercher une interdiction</w:t>
      </w:r>
    </w:p>
    <w:p w14:paraId="3B4B806A" w14:textId="2FFB0EBF" w:rsidR="000C3974" w:rsidRPr="000C3974" w:rsidRDefault="000C3974">
      <w:pPr>
        <w:numPr>
          <w:ilvl w:val="0"/>
          <w:numId w:val="38"/>
        </w:numPr>
        <w:spacing w:after="0" w:line="240" w:lineRule="auto"/>
      </w:pPr>
      <w:r w:rsidRPr="000C3974">
        <w:t>emploi permanent</w:t>
      </w:r>
      <w:r>
        <w:t> ?</w:t>
      </w:r>
    </w:p>
    <w:p w14:paraId="5A8A281D" w14:textId="13CDAC94" w:rsidR="000C3974" w:rsidRPr="000C3974" w:rsidRDefault="000C3974">
      <w:pPr>
        <w:numPr>
          <w:ilvl w:val="0"/>
          <w:numId w:val="38"/>
        </w:numPr>
        <w:spacing w:after="0" w:line="240" w:lineRule="auto"/>
      </w:pPr>
      <w:r w:rsidRPr="000C3974">
        <w:t>gréviste</w:t>
      </w:r>
      <w:r>
        <w:t> ?</w:t>
      </w:r>
    </w:p>
    <w:p w14:paraId="0131D6ED" w14:textId="5FB381C2" w:rsidR="000C3974" w:rsidRPr="000C3974" w:rsidRDefault="000C3974">
      <w:pPr>
        <w:numPr>
          <w:ilvl w:val="0"/>
          <w:numId w:val="38"/>
        </w:numPr>
        <w:spacing w:after="0" w:line="240" w:lineRule="auto"/>
      </w:pPr>
      <w:r w:rsidRPr="000C3974">
        <w:t>travaux dangereux</w:t>
      </w:r>
      <w:r>
        <w:t> ?</w:t>
      </w:r>
    </w:p>
    <w:p w14:paraId="700EF545" w14:textId="1EB9555F" w:rsidR="000C3974" w:rsidRPr="000C3974" w:rsidRDefault="000C3974">
      <w:pPr>
        <w:numPr>
          <w:ilvl w:val="0"/>
          <w:numId w:val="38"/>
        </w:numPr>
        <w:spacing w:after="0" w:line="240" w:lineRule="auto"/>
      </w:pPr>
      <w:r w:rsidRPr="000C3974">
        <w:t>licenciement économique récent</w:t>
      </w:r>
      <w:r>
        <w:t> ?</w:t>
      </w:r>
    </w:p>
    <w:p w14:paraId="08E45A99" w14:textId="3395AFC2" w:rsidR="000C3974" w:rsidRPr="000C3974" w:rsidRDefault="000C3974" w:rsidP="000C3974">
      <w:pPr>
        <w:spacing w:after="0" w:line="240" w:lineRule="auto"/>
        <w:rPr>
          <w:b/>
          <w:bCs/>
        </w:rPr>
      </w:pPr>
      <w:r w:rsidRPr="000C3974">
        <w:rPr>
          <w:b/>
          <w:bCs/>
        </w:rPr>
        <w:t xml:space="preserve">Étape 4 </w:t>
      </w:r>
      <w:r>
        <w:rPr>
          <w:b/>
          <w:bCs/>
        </w:rPr>
        <w:t>-</w:t>
      </w:r>
      <w:r w:rsidRPr="000C3974">
        <w:rPr>
          <w:b/>
          <w:bCs/>
        </w:rPr>
        <w:t xml:space="preserve"> Choisir la structure du contrat</w:t>
      </w:r>
    </w:p>
    <w:p w14:paraId="3B744845" w14:textId="46627283" w:rsidR="000C3974" w:rsidRPr="000C3974" w:rsidRDefault="000C3974" w:rsidP="000C3974">
      <w:pPr>
        <w:spacing w:after="0" w:line="240" w:lineRule="auto"/>
      </w:pPr>
      <w:r w:rsidRPr="000C3974">
        <w:t>Si l’entreprise recrute directement</w:t>
      </w:r>
      <w:r>
        <w:t> :</w:t>
      </w:r>
    </w:p>
    <w:p w14:paraId="77054ABE" w14:textId="77777777" w:rsidR="000C3974" w:rsidRPr="000C3974" w:rsidRDefault="000C3974" w:rsidP="000C3974">
      <w:pPr>
        <w:spacing w:after="0" w:line="240" w:lineRule="auto"/>
      </w:pPr>
      <w:r w:rsidRPr="000C3974">
        <w:t xml:space="preserve">→ </w:t>
      </w:r>
      <w:r w:rsidRPr="000C3974">
        <w:rPr>
          <w:b/>
          <w:bCs/>
        </w:rPr>
        <w:t>CDD</w:t>
      </w:r>
    </w:p>
    <w:p w14:paraId="21114666" w14:textId="48FA6F1D" w:rsidR="000C3974" w:rsidRPr="000C3974" w:rsidRDefault="000C3974" w:rsidP="000C3974">
      <w:pPr>
        <w:spacing w:after="0" w:line="240" w:lineRule="auto"/>
      </w:pPr>
      <w:r w:rsidRPr="000C3974">
        <w:t>Si elle fait appel à une ETT</w:t>
      </w:r>
      <w:r>
        <w:t> :</w:t>
      </w:r>
    </w:p>
    <w:p w14:paraId="2EC675C5" w14:textId="77777777" w:rsidR="000C3974" w:rsidRPr="000C3974" w:rsidRDefault="000C3974" w:rsidP="000C3974">
      <w:pPr>
        <w:spacing w:after="0" w:line="240" w:lineRule="auto"/>
      </w:pPr>
      <w:r w:rsidRPr="000C3974">
        <w:t xml:space="preserve">→ </w:t>
      </w:r>
      <w:r w:rsidRPr="000C3974">
        <w:rPr>
          <w:b/>
          <w:bCs/>
        </w:rPr>
        <w:t>contrat de travail temporaire</w:t>
      </w:r>
    </w:p>
    <w:p w14:paraId="0EA0E1AF" w14:textId="454EC105" w:rsidR="000C3974" w:rsidRPr="000C3974" w:rsidRDefault="000C3974" w:rsidP="000C3974">
      <w:pPr>
        <w:spacing w:after="0" w:line="240" w:lineRule="auto"/>
        <w:rPr>
          <w:b/>
          <w:bCs/>
        </w:rPr>
      </w:pPr>
      <w:r w:rsidRPr="000C3974">
        <w:rPr>
          <w:b/>
          <w:bCs/>
        </w:rPr>
        <w:t xml:space="preserve">Étape 5 </w:t>
      </w:r>
      <w:r>
        <w:rPr>
          <w:b/>
          <w:bCs/>
        </w:rPr>
        <w:t>-</w:t>
      </w:r>
      <w:r w:rsidRPr="000C3974">
        <w:rPr>
          <w:b/>
          <w:bCs/>
        </w:rPr>
        <w:t xml:space="preserve"> Vérifier le régime applicable</w:t>
      </w:r>
    </w:p>
    <w:p w14:paraId="4CFEA541" w14:textId="4BA04815" w:rsidR="000C3974" w:rsidRPr="000C3974" w:rsidRDefault="000C3974">
      <w:pPr>
        <w:numPr>
          <w:ilvl w:val="0"/>
          <w:numId w:val="39"/>
        </w:numPr>
        <w:spacing w:after="0" w:line="240" w:lineRule="auto"/>
      </w:pPr>
      <w:r w:rsidRPr="000C3974">
        <w:t>écrit</w:t>
      </w:r>
      <w:r>
        <w:t> ;</w:t>
      </w:r>
    </w:p>
    <w:p w14:paraId="60168EAB" w14:textId="3E3BF318" w:rsidR="000C3974" w:rsidRPr="000C3974" w:rsidRDefault="000C3974">
      <w:pPr>
        <w:numPr>
          <w:ilvl w:val="0"/>
          <w:numId w:val="39"/>
        </w:numPr>
        <w:spacing w:after="0" w:line="240" w:lineRule="auto"/>
      </w:pPr>
      <w:r w:rsidRPr="000C3974">
        <w:t>terme</w:t>
      </w:r>
      <w:r>
        <w:t> ;</w:t>
      </w:r>
    </w:p>
    <w:p w14:paraId="5C6C3114" w14:textId="4BBA490E" w:rsidR="000C3974" w:rsidRPr="000C3974" w:rsidRDefault="000C3974">
      <w:pPr>
        <w:numPr>
          <w:ilvl w:val="0"/>
          <w:numId w:val="39"/>
        </w:numPr>
        <w:spacing w:after="0" w:line="240" w:lineRule="auto"/>
      </w:pPr>
      <w:r w:rsidRPr="000C3974">
        <w:t>durée</w:t>
      </w:r>
      <w:r>
        <w:t> ;</w:t>
      </w:r>
    </w:p>
    <w:p w14:paraId="3DA3A8E1" w14:textId="1B79135C" w:rsidR="000C3974" w:rsidRPr="000C3974" w:rsidRDefault="000C3974">
      <w:pPr>
        <w:numPr>
          <w:ilvl w:val="0"/>
          <w:numId w:val="39"/>
        </w:numPr>
        <w:spacing w:after="0" w:line="240" w:lineRule="auto"/>
      </w:pPr>
      <w:r w:rsidRPr="000C3974">
        <w:t>renouvellement</w:t>
      </w:r>
      <w:r>
        <w:t> ;</w:t>
      </w:r>
    </w:p>
    <w:p w14:paraId="4A9286B2" w14:textId="0516772D" w:rsidR="000C3974" w:rsidRPr="000C3974" w:rsidRDefault="000C3974">
      <w:pPr>
        <w:numPr>
          <w:ilvl w:val="0"/>
          <w:numId w:val="39"/>
        </w:numPr>
        <w:spacing w:after="0" w:line="240" w:lineRule="auto"/>
      </w:pPr>
      <w:r w:rsidRPr="000C3974">
        <w:t>rémunération</w:t>
      </w:r>
      <w:r>
        <w:t> ;</w:t>
      </w:r>
    </w:p>
    <w:p w14:paraId="72463506" w14:textId="77777777" w:rsidR="000C3974" w:rsidRPr="000C3974" w:rsidRDefault="000C3974">
      <w:pPr>
        <w:numPr>
          <w:ilvl w:val="0"/>
          <w:numId w:val="39"/>
        </w:numPr>
        <w:spacing w:after="0" w:line="240" w:lineRule="auto"/>
      </w:pPr>
      <w:r w:rsidRPr="000C3974">
        <w:t>indemnités.</w:t>
      </w:r>
    </w:p>
    <w:p w14:paraId="0A6D29A2" w14:textId="046C6232" w:rsidR="000C3974" w:rsidRPr="000C3974" w:rsidRDefault="000C3974" w:rsidP="000C3974">
      <w:pPr>
        <w:spacing w:after="0" w:line="240" w:lineRule="auto"/>
        <w:rPr>
          <w:b/>
          <w:bCs/>
        </w:rPr>
      </w:pPr>
      <w:r w:rsidRPr="000C3974">
        <w:rPr>
          <w:b/>
          <w:bCs/>
        </w:rPr>
        <w:t xml:space="preserve">Étape 6 </w:t>
      </w:r>
      <w:r>
        <w:rPr>
          <w:b/>
          <w:bCs/>
        </w:rPr>
        <w:t>-</w:t>
      </w:r>
      <w:r w:rsidRPr="000C3974">
        <w:rPr>
          <w:b/>
          <w:bCs/>
        </w:rPr>
        <w:t xml:space="preserve"> Conclure expressément</w:t>
      </w:r>
    </w:p>
    <w:p w14:paraId="18E2E879" w14:textId="4FC4194D" w:rsidR="000C3974" w:rsidRPr="000C3974" w:rsidRDefault="000C3974" w:rsidP="000C3974">
      <w:pPr>
        <w:spacing w:after="0" w:line="240" w:lineRule="auto"/>
      </w:pPr>
      <w:r>
        <w:rPr>
          <w:b/>
          <w:bCs/>
        </w:rPr>
        <w:t>« </w:t>
      </w:r>
      <w:r w:rsidRPr="000C3974">
        <w:rPr>
          <w:b/>
          <w:bCs/>
        </w:rPr>
        <w:t>Le besoin est temporaire et résulte de l’absence de Mme X. Un CDD de remplacement peut donc être conclu sous réserve du respect des règles de forme et de durée.</w:t>
      </w:r>
      <w:r>
        <w:rPr>
          <w:b/>
          <w:bCs/>
        </w:rPr>
        <w:t> »</w:t>
      </w:r>
    </w:p>
    <w:p w14:paraId="53FD1B69" w14:textId="0C062653" w:rsidR="000C3974" w:rsidRPr="000C3974" w:rsidRDefault="000C3974" w:rsidP="000C3974">
      <w:pPr>
        <w:pStyle w:val="Titre1"/>
      </w:pPr>
      <w:r w:rsidRPr="000C3974">
        <w:t xml:space="preserve">54. Méthode </w:t>
      </w:r>
      <w:r>
        <w:t>-</w:t>
      </w:r>
      <w:r w:rsidRPr="000C3974">
        <w:t xml:space="preserve"> Vérifier la régularité d’un CDD</w:t>
      </w:r>
    </w:p>
    <w:p w14:paraId="3011607D" w14:textId="7FEA3F14" w:rsidR="000C3974" w:rsidRPr="000C3974" w:rsidRDefault="000C3974" w:rsidP="000C3974">
      <w:pPr>
        <w:spacing w:after="0" w:line="240" w:lineRule="auto"/>
      </w:pPr>
      <w:r w:rsidRPr="000C3974">
        <w:t>Utiliser systématiquement la grille</w:t>
      </w:r>
      <w:r>
        <w:t> :</w:t>
      </w:r>
    </w:p>
    <w:tbl>
      <w:tblPr>
        <w:tblStyle w:val="Grilledutableau"/>
        <w:tblW w:w="0" w:type="auto"/>
        <w:tblLook w:val="04A0" w:firstRow="1" w:lastRow="0" w:firstColumn="1" w:lastColumn="0" w:noHBand="0" w:noVBand="1"/>
      </w:tblPr>
      <w:tblGrid>
        <w:gridCol w:w="2579"/>
        <w:gridCol w:w="3870"/>
      </w:tblGrid>
      <w:tr w:rsidR="000C3974" w:rsidRPr="000C3974" w14:paraId="233A485C" w14:textId="77777777" w:rsidTr="000C3974">
        <w:trPr>
          <w:tblHeader/>
        </w:trPr>
        <w:tc>
          <w:tcPr>
            <w:tcW w:w="0" w:type="auto"/>
            <w:hideMark/>
          </w:tcPr>
          <w:p w14:paraId="25AF70FB"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Question</w:t>
            </w:r>
          </w:p>
        </w:tc>
        <w:tc>
          <w:tcPr>
            <w:tcW w:w="0" w:type="auto"/>
            <w:hideMark/>
          </w:tcPr>
          <w:p w14:paraId="568E114B"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Contrôle</w:t>
            </w:r>
          </w:p>
        </w:tc>
      </w:tr>
      <w:tr w:rsidR="000C3974" w:rsidRPr="000C3974" w14:paraId="6DA19B96" w14:textId="77777777" w:rsidTr="000C3974">
        <w:tc>
          <w:tcPr>
            <w:tcW w:w="0" w:type="auto"/>
            <w:hideMark/>
          </w:tcPr>
          <w:p w14:paraId="0DF6AA4C" w14:textId="547D6BC4" w:rsidR="000C3974" w:rsidRPr="000C3974" w:rsidRDefault="000C3974" w:rsidP="000C3974">
            <w:pPr>
              <w:jc w:val="left"/>
              <w:rPr>
                <w:rFonts w:ascii="Calibri" w:hAnsi="Calibri" w:cs="Calibri"/>
                <w:sz w:val="20"/>
              </w:rPr>
            </w:pPr>
            <w:r w:rsidRPr="000C3974">
              <w:rPr>
                <w:rFonts w:ascii="Calibri" w:hAnsi="Calibri" w:cs="Calibri"/>
                <w:sz w:val="20"/>
              </w:rPr>
              <w:t>Besoin temporaire</w:t>
            </w:r>
            <w:r w:rsidRPr="000C3974">
              <w:rPr>
                <w:rFonts w:ascii="Calibri" w:hAnsi="Calibri" w:cs="Calibri"/>
                <w:sz w:val="20"/>
              </w:rPr>
              <w:t> ?</w:t>
            </w:r>
          </w:p>
        </w:tc>
        <w:tc>
          <w:tcPr>
            <w:tcW w:w="0" w:type="auto"/>
            <w:hideMark/>
          </w:tcPr>
          <w:p w14:paraId="4AEFD3EA" w14:textId="77777777" w:rsidR="000C3974" w:rsidRPr="000C3974" w:rsidRDefault="000C3974" w:rsidP="000C3974">
            <w:pPr>
              <w:jc w:val="left"/>
              <w:rPr>
                <w:rFonts w:ascii="Calibri" w:hAnsi="Calibri" w:cs="Calibri"/>
                <w:sz w:val="20"/>
              </w:rPr>
            </w:pPr>
            <w:r w:rsidRPr="000C3974">
              <w:rPr>
                <w:rFonts w:ascii="Calibri" w:hAnsi="Calibri" w:cs="Calibri"/>
                <w:sz w:val="20"/>
              </w:rPr>
              <w:t>Le poste ne doit pas être permanent</w:t>
            </w:r>
          </w:p>
        </w:tc>
      </w:tr>
      <w:tr w:rsidR="000C3974" w:rsidRPr="000C3974" w14:paraId="42E25746" w14:textId="77777777" w:rsidTr="000C3974">
        <w:tc>
          <w:tcPr>
            <w:tcW w:w="0" w:type="auto"/>
            <w:hideMark/>
          </w:tcPr>
          <w:p w14:paraId="6BDAB2B0" w14:textId="048F0A6D" w:rsidR="000C3974" w:rsidRPr="000C3974" w:rsidRDefault="000C3974" w:rsidP="000C3974">
            <w:pPr>
              <w:jc w:val="left"/>
              <w:rPr>
                <w:rFonts w:ascii="Calibri" w:hAnsi="Calibri" w:cs="Calibri"/>
                <w:sz w:val="20"/>
              </w:rPr>
            </w:pPr>
            <w:r w:rsidRPr="000C3974">
              <w:rPr>
                <w:rFonts w:ascii="Calibri" w:hAnsi="Calibri" w:cs="Calibri"/>
                <w:sz w:val="20"/>
              </w:rPr>
              <w:t>Motif autorisé</w:t>
            </w:r>
            <w:r w:rsidRPr="000C3974">
              <w:rPr>
                <w:rFonts w:ascii="Calibri" w:hAnsi="Calibri" w:cs="Calibri"/>
                <w:sz w:val="20"/>
              </w:rPr>
              <w:t> ?</w:t>
            </w:r>
          </w:p>
        </w:tc>
        <w:tc>
          <w:tcPr>
            <w:tcW w:w="0" w:type="auto"/>
            <w:hideMark/>
          </w:tcPr>
          <w:p w14:paraId="40060B0A" w14:textId="77777777" w:rsidR="000C3974" w:rsidRPr="000C3974" w:rsidRDefault="000C3974" w:rsidP="000C3974">
            <w:pPr>
              <w:jc w:val="left"/>
              <w:rPr>
                <w:rFonts w:ascii="Calibri" w:hAnsi="Calibri" w:cs="Calibri"/>
                <w:sz w:val="20"/>
              </w:rPr>
            </w:pPr>
            <w:r w:rsidRPr="000C3974">
              <w:rPr>
                <w:rFonts w:ascii="Calibri" w:hAnsi="Calibri" w:cs="Calibri"/>
                <w:sz w:val="20"/>
              </w:rPr>
              <w:t>Vérifier l’article L. 1242-2</w:t>
            </w:r>
          </w:p>
        </w:tc>
      </w:tr>
      <w:tr w:rsidR="000C3974" w:rsidRPr="000C3974" w14:paraId="5CAD7AB8" w14:textId="77777777" w:rsidTr="000C3974">
        <w:tc>
          <w:tcPr>
            <w:tcW w:w="0" w:type="auto"/>
            <w:hideMark/>
          </w:tcPr>
          <w:p w14:paraId="003AEDB4" w14:textId="68ED8636" w:rsidR="000C3974" w:rsidRPr="000C3974" w:rsidRDefault="000C3974" w:rsidP="000C3974">
            <w:pPr>
              <w:jc w:val="left"/>
              <w:rPr>
                <w:rFonts w:ascii="Calibri" w:hAnsi="Calibri" w:cs="Calibri"/>
                <w:sz w:val="20"/>
              </w:rPr>
            </w:pPr>
            <w:r w:rsidRPr="000C3974">
              <w:rPr>
                <w:rFonts w:ascii="Calibri" w:hAnsi="Calibri" w:cs="Calibri"/>
                <w:sz w:val="20"/>
              </w:rPr>
              <w:t>Motif interdit</w:t>
            </w:r>
            <w:r w:rsidRPr="000C3974">
              <w:rPr>
                <w:rFonts w:ascii="Calibri" w:hAnsi="Calibri" w:cs="Calibri"/>
                <w:sz w:val="20"/>
              </w:rPr>
              <w:t> ?</w:t>
            </w:r>
          </w:p>
        </w:tc>
        <w:tc>
          <w:tcPr>
            <w:tcW w:w="0" w:type="auto"/>
            <w:hideMark/>
          </w:tcPr>
          <w:p w14:paraId="6FBDBAA0" w14:textId="77777777" w:rsidR="000C3974" w:rsidRPr="000C3974" w:rsidRDefault="000C3974" w:rsidP="000C3974">
            <w:pPr>
              <w:jc w:val="left"/>
              <w:rPr>
                <w:rFonts w:ascii="Calibri" w:hAnsi="Calibri" w:cs="Calibri"/>
                <w:sz w:val="20"/>
              </w:rPr>
            </w:pPr>
            <w:r w:rsidRPr="000C3974">
              <w:rPr>
                <w:rFonts w:ascii="Calibri" w:hAnsi="Calibri" w:cs="Calibri"/>
                <w:sz w:val="20"/>
              </w:rPr>
              <w:t>Grève, travaux dangereux…</w:t>
            </w:r>
          </w:p>
        </w:tc>
      </w:tr>
      <w:tr w:rsidR="000C3974" w:rsidRPr="000C3974" w14:paraId="0230649A" w14:textId="77777777" w:rsidTr="000C3974">
        <w:tc>
          <w:tcPr>
            <w:tcW w:w="0" w:type="auto"/>
            <w:hideMark/>
          </w:tcPr>
          <w:p w14:paraId="0649D0F8" w14:textId="470B903E" w:rsidR="000C3974" w:rsidRPr="000C3974" w:rsidRDefault="000C3974" w:rsidP="000C3974">
            <w:pPr>
              <w:jc w:val="left"/>
              <w:rPr>
                <w:rFonts w:ascii="Calibri" w:hAnsi="Calibri" w:cs="Calibri"/>
                <w:sz w:val="20"/>
              </w:rPr>
            </w:pPr>
            <w:r w:rsidRPr="000C3974">
              <w:rPr>
                <w:rFonts w:ascii="Calibri" w:hAnsi="Calibri" w:cs="Calibri"/>
                <w:sz w:val="20"/>
              </w:rPr>
              <w:t>Contrat écrit</w:t>
            </w:r>
            <w:r w:rsidRPr="000C3974">
              <w:rPr>
                <w:rFonts w:ascii="Calibri" w:hAnsi="Calibri" w:cs="Calibri"/>
                <w:sz w:val="20"/>
              </w:rPr>
              <w:t> ?</w:t>
            </w:r>
          </w:p>
        </w:tc>
        <w:tc>
          <w:tcPr>
            <w:tcW w:w="0" w:type="auto"/>
            <w:hideMark/>
          </w:tcPr>
          <w:p w14:paraId="58E271B0" w14:textId="77777777" w:rsidR="000C3974" w:rsidRPr="000C3974" w:rsidRDefault="000C3974" w:rsidP="000C3974">
            <w:pPr>
              <w:jc w:val="left"/>
              <w:rPr>
                <w:rFonts w:ascii="Calibri" w:hAnsi="Calibri" w:cs="Calibri"/>
                <w:sz w:val="20"/>
              </w:rPr>
            </w:pPr>
            <w:r w:rsidRPr="000C3974">
              <w:rPr>
                <w:rFonts w:ascii="Calibri" w:hAnsi="Calibri" w:cs="Calibri"/>
                <w:sz w:val="20"/>
              </w:rPr>
              <w:t>Obligatoire</w:t>
            </w:r>
          </w:p>
        </w:tc>
      </w:tr>
      <w:tr w:rsidR="000C3974" w:rsidRPr="000C3974" w14:paraId="6313DD30" w14:textId="77777777" w:rsidTr="000C3974">
        <w:tc>
          <w:tcPr>
            <w:tcW w:w="0" w:type="auto"/>
            <w:hideMark/>
          </w:tcPr>
          <w:p w14:paraId="15901E7F" w14:textId="7E51D4E6" w:rsidR="000C3974" w:rsidRPr="000C3974" w:rsidRDefault="000C3974" w:rsidP="000C3974">
            <w:pPr>
              <w:jc w:val="left"/>
              <w:rPr>
                <w:rFonts w:ascii="Calibri" w:hAnsi="Calibri" w:cs="Calibri"/>
                <w:sz w:val="20"/>
              </w:rPr>
            </w:pPr>
            <w:r w:rsidRPr="000C3974">
              <w:rPr>
                <w:rFonts w:ascii="Calibri" w:hAnsi="Calibri" w:cs="Calibri"/>
                <w:sz w:val="20"/>
              </w:rPr>
              <w:t>Motif précis dans le contrat</w:t>
            </w:r>
            <w:r w:rsidRPr="000C3974">
              <w:rPr>
                <w:rFonts w:ascii="Calibri" w:hAnsi="Calibri" w:cs="Calibri"/>
                <w:sz w:val="20"/>
              </w:rPr>
              <w:t> ?</w:t>
            </w:r>
          </w:p>
        </w:tc>
        <w:tc>
          <w:tcPr>
            <w:tcW w:w="0" w:type="auto"/>
            <w:hideMark/>
          </w:tcPr>
          <w:p w14:paraId="54EEAA9B" w14:textId="77777777" w:rsidR="000C3974" w:rsidRPr="000C3974" w:rsidRDefault="000C3974" w:rsidP="000C3974">
            <w:pPr>
              <w:jc w:val="left"/>
              <w:rPr>
                <w:rFonts w:ascii="Calibri" w:hAnsi="Calibri" w:cs="Calibri"/>
                <w:sz w:val="20"/>
              </w:rPr>
            </w:pPr>
            <w:r w:rsidRPr="000C3974">
              <w:rPr>
                <w:rFonts w:ascii="Calibri" w:hAnsi="Calibri" w:cs="Calibri"/>
                <w:sz w:val="20"/>
              </w:rPr>
              <w:t>Obligatoire</w:t>
            </w:r>
          </w:p>
        </w:tc>
      </w:tr>
      <w:tr w:rsidR="000C3974" w:rsidRPr="000C3974" w14:paraId="44358D67" w14:textId="77777777" w:rsidTr="000C3974">
        <w:tc>
          <w:tcPr>
            <w:tcW w:w="0" w:type="auto"/>
            <w:hideMark/>
          </w:tcPr>
          <w:p w14:paraId="0C197553" w14:textId="4C344372" w:rsidR="000C3974" w:rsidRPr="000C3974" w:rsidRDefault="000C3974" w:rsidP="000C3974">
            <w:pPr>
              <w:jc w:val="left"/>
              <w:rPr>
                <w:rFonts w:ascii="Calibri" w:hAnsi="Calibri" w:cs="Calibri"/>
                <w:sz w:val="20"/>
              </w:rPr>
            </w:pPr>
            <w:r w:rsidRPr="000C3974">
              <w:rPr>
                <w:rFonts w:ascii="Calibri" w:hAnsi="Calibri" w:cs="Calibri"/>
                <w:sz w:val="20"/>
              </w:rPr>
              <w:t>Terme ou durée minimale</w:t>
            </w:r>
            <w:r w:rsidRPr="000C3974">
              <w:rPr>
                <w:rFonts w:ascii="Calibri" w:hAnsi="Calibri" w:cs="Calibri"/>
                <w:sz w:val="20"/>
              </w:rPr>
              <w:t> ?</w:t>
            </w:r>
          </w:p>
        </w:tc>
        <w:tc>
          <w:tcPr>
            <w:tcW w:w="0" w:type="auto"/>
            <w:hideMark/>
          </w:tcPr>
          <w:p w14:paraId="47B6A06F" w14:textId="77777777" w:rsidR="000C3974" w:rsidRPr="000C3974" w:rsidRDefault="000C3974" w:rsidP="000C3974">
            <w:pPr>
              <w:jc w:val="left"/>
              <w:rPr>
                <w:rFonts w:ascii="Calibri" w:hAnsi="Calibri" w:cs="Calibri"/>
                <w:sz w:val="20"/>
              </w:rPr>
            </w:pPr>
            <w:r w:rsidRPr="000C3974">
              <w:rPr>
                <w:rFonts w:ascii="Calibri" w:hAnsi="Calibri" w:cs="Calibri"/>
                <w:sz w:val="20"/>
              </w:rPr>
              <w:t>Vérifier selon le contrat</w:t>
            </w:r>
          </w:p>
        </w:tc>
      </w:tr>
      <w:tr w:rsidR="000C3974" w:rsidRPr="000C3974" w14:paraId="321E607A" w14:textId="77777777" w:rsidTr="000C3974">
        <w:tc>
          <w:tcPr>
            <w:tcW w:w="0" w:type="auto"/>
            <w:hideMark/>
          </w:tcPr>
          <w:p w14:paraId="557E8268" w14:textId="4E4ED904" w:rsidR="000C3974" w:rsidRPr="000C3974" w:rsidRDefault="000C3974" w:rsidP="000C3974">
            <w:pPr>
              <w:jc w:val="left"/>
              <w:rPr>
                <w:rFonts w:ascii="Calibri" w:hAnsi="Calibri" w:cs="Calibri"/>
                <w:sz w:val="20"/>
              </w:rPr>
            </w:pPr>
            <w:r w:rsidRPr="000C3974">
              <w:rPr>
                <w:rFonts w:ascii="Calibri" w:hAnsi="Calibri" w:cs="Calibri"/>
                <w:sz w:val="20"/>
              </w:rPr>
              <w:t>Durée maximale</w:t>
            </w:r>
            <w:r w:rsidRPr="000C3974">
              <w:rPr>
                <w:rFonts w:ascii="Calibri" w:hAnsi="Calibri" w:cs="Calibri"/>
                <w:sz w:val="20"/>
              </w:rPr>
              <w:t> ?</w:t>
            </w:r>
          </w:p>
        </w:tc>
        <w:tc>
          <w:tcPr>
            <w:tcW w:w="0" w:type="auto"/>
            <w:hideMark/>
          </w:tcPr>
          <w:p w14:paraId="715DAF63" w14:textId="77777777" w:rsidR="000C3974" w:rsidRPr="000C3974" w:rsidRDefault="000C3974" w:rsidP="000C3974">
            <w:pPr>
              <w:jc w:val="left"/>
              <w:rPr>
                <w:rFonts w:ascii="Calibri" w:hAnsi="Calibri" w:cs="Calibri"/>
                <w:sz w:val="20"/>
              </w:rPr>
            </w:pPr>
            <w:r w:rsidRPr="000C3974">
              <w:rPr>
                <w:rFonts w:ascii="Calibri" w:hAnsi="Calibri" w:cs="Calibri"/>
                <w:sz w:val="20"/>
              </w:rPr>
              <w:t>Vérifier branche puis loi</w:t>
            </w:r>
          </w:p>
        </w:tc>
      </w:tr>
      <w:tr w:rsidR="000C3974" w:rsidRPr="000C3974" w14:paraId="3511F3D0" w14:textId="77777777" w:rsidTr="000C3974">
        <w:tc>
          <w:tcPr>
            <w:tcW w:w="0" w:type="auto"/>
            <w:hideMark/>
          </w:tcPr>
          <w:p w14:paraId="5267F75E" w14:textId="09B6B991" w:rsidR="000C3974" w:rsidRPr="000C3974" w:rsidRDefault="000C3974" w:rsidP="000C3974">
            <w:pPr>
              <w:jc w:val="left"/>
              <w:rPr>
                <w:rFonts w:ascii="Calibri" w:hAnsi="Calibri" w:cs="Calibri"/>
                <w:sz w:val="20"/>
              </w:rPr>
            </w:pPr>
            <w:r w:rsidRPr="000C3974">
              <w:rPr>
                <w:rFonts w:ascii="Calibri" w:hAnsi="Calibri" w:cs="Calibri"/>
                <w:sz w:val="20"/>
              </w:rPr>
              <w:t>Renouvellement</w:t>
            </w:r>
            <w:r w:rsidRPr="000C3974">
              <w:rPr>
                <w:rFonts w:ascii="Calibri" w:hAnsi="Calibri" w:cs="Calibri"/>
                <w:sz w:val="20"/>
              </w:rPr>
              <w:t> ?</w:t>
            </w:r>
          </w:p>
        </w:tc>
        <w:tc>
          <w:tcPr>
            <w:tcW w:w="0" w:type="auto"/>
            <w:hideMark/>
          </w:tcPr>
          <w:p w14:paraId="7989C330" w14:textId="77777777" w:rsidR="000C3974" w:rsidRPr="000C3974" w:rsidRDefault="000C3974" w:rsidP="000C3974">
            <w:pPr>
              <w:jc w:val="left"/>
              <w:rPr>
                <w:rFonts w:ascii="Calibri" w:hAnsi="Calibri" w:cs="Calibri"/>
                <w:sz w:val="20"/>
              </w:rPr>
            </w:pPr>
            <w:r w:rsidRPr="000C3974">
              <w:rPr>
                <w:rFonts w:ascii="Calibri" w:hAnsi="Calibri" w:cs="Calibri"/>
                <w:sz w:val="20"/>
              </w:rPr>
              <w:t>Vérifier nombre et formalisation</w:t>
            </w:r>
          </w:p>
        </w:tc>
      </w:tr>
      <w:tr w:rsidR="000C3974" w:rsidRPr="000C3974" w14:paraId="1EDAD854" w14:textId="77777777" w:rsidTr="000C3974">
        <w:tc>
          <w:tcPr>
            <w:tcW w:w="0" w:type="auto"/>
            <w:hideMark/>
          </w:tcPr>
          <w:p w14:paraId="0CC33148" w14:textId="1EAD5B18" w:rsidR="000C3974" w:rsidRPr="000C3974" w:rsidRDefault="000C3974" w:rsidP="000C3974">
            <w:pPr>
              <w:jc w:val="left"/>
              <w:rPr>
                <w:rFonts w:ascii="Calibri" w:hAnsi="Calibri" w:cs="Calibri"/>
                <w:sz w:val="20"/>
              </w:rPr>
            </w:pPr>
            <w:r w:rsidRPr="000C3974">
              <w:rPr>
                <w:rFonts w:ascii="Calibri" w:hAnsi="Calibri" w:cs="Calibri"/>
                <w:sz w:val="20"/>
              </w:rPr>
              <w:t>Délai de carence</w:t>
            </w:r>
            <w:r w:rsidRPr="000C3974">
              <w:rPr>
                <w:rFonts w:ascii="Calibri" w:hAnsi="Calibri" w:cs="Calibri"/>
                <w:sz w:val="20"/>
              </w:rPr>
              <w:t> ?</w:t>
            </w:r>
          </w:p>
        </w:tc>
        <w:tc>
          <w:tcPr>
            <w:tcW w:w="0" w:type="auto"/>
            <w:hideMark/>
          </w:tcPr>
          <w:p w14:paraId="37464BE8" w14:textId="77777777" w:rsidR="000C3974" w:rsidRPr="000C3974" w:rsidRDefault="000C3974" w:rsidP="000C3974">
            <w:pPr>
              <w:jc w:val="left"/>
              <w:rPr>
                <w:rFonts w:ascii="Calibri" w:hAnsi="Calibri" w:cs="Calibri"/>
                <w:sz w:val="20"/>
              </w:rPr>
            </w:pPr>
            <w:r w:rsidRPr="000C3974">
              <w:rPr>
                <w:rFonts w:ascii="Calibri" w:hAnsi="Calibri" w:cs="Calibri"/>
                <w:sz w:val="20"/>
              </w:rPr>
              <w:t>Vérifier s’il est applicable</w:t>
            </w:r>
          </w:p>
        </w:tc>
      </w:tr>
      <w:tr w:rsidR="000C3974" w:rsidRPr="000C3974" w14:paraId="4EACB83A" w14:textId="77777777" w:rsidTr="000C3974">
        <w:tc>
          <w:tcPr>
            <w:tcW w:w="0" w:type="auto"/>
            <w:hideMark/>
          </w:tcPr>
          <w:p w14:paraId="4CA9C836" w14:textId="57254A33" w:rsidR="000C3974" w:rsidRPr="000C3974" w:rsidRDefault="000C3974" w:rsidP="000C3974">
            <w:pPr>
              <w:jc w:val="left"/>
              <w:rPr>
                <w:rFonts w:ascii="Calibri" w:hAnsi="Calibri" w:cs="Calibri"/>
                <w:sz w:val="20"/>
              </w:rPr>
            </w:pPr>
            <w:r w:rsidRPr="000C3974">
              <w:rPr>
                <w:rFonts w:ascii="Calibri" w:hAnsi="Calibri" w:cs="Calibri"/>
                <w:sz w:val="20"/>
              </w:rPr>
              <w:t>Fin du contrat</w:t>
            </w:r>
            <w:r w:rsidRPr="000C3974">
              <w:rPr>
                <w:rFonts w:ascii="Calibri" w:hAnsi="Calibri" w:cs="Calibri"/>
                <w:sz w:val="20"/>
              </w:rPr>
              <w:t> ?</w:t>
            </w:r>
          </w:p>
        </w:tc>
        <w:tc>
          <w:tcPr>
            <w:tcW w:w="0" w:type="auto"/>
            <w:hideMark/>
          </w:tcPr>
          <w:p w14:paraId="28729437" w14:textId="77777777" w:rsidR="000C3974" w:rsidRPr="000C3974" w:rsidRDefault="000C3974" w:rsidP="000C3974">
            <w:pPr>
              <w:jc w:val="left"/>
              <w:rPr>
                <w:rFonts w:ascii="Calibri" w:hAnsi="Calibri" w:cs="Calibri"/>
                <w:sz w:val="20"/>
              </w:rPr>
            </w:pPr>
            <w:r w:rsidRPr="000C3974">
              <w:rPr>
                <w:rFonts w:ascii="Calibri" w:hAnsi="Calibri" w:cs="Calibri"/>
                <w:sz w:val="20"/>
              </w:rPr>
              <w:t>Terme normal ou rupture anticipée autorisée</w:t>
            </w:r>
          </w:p>
        </w:tc>
      </w:tr>
      <w:tr w:rsidR="000C3974" w:rsidRPr="000C3974" w14:paraId="52C6C663" w14:textId="77777777" w:rsidTr="000C3974">
        <w:tc>
          <w:tcPr>
            <w:tcW w:w="0" w:type="auto"/>
            <w:hideMark/>
          </w:tcPr>
          <w:p w14:paraId="53247664" w14:textId="27B675FA" w:rsidR="000C3974" w:rsidRPr="000C3974" w:rsidRDefault="000C3974" w:rsidP="000C3974">
            <w:pPr>
              <w:jc w:val="left"/>
              <w:rPr>
                <w:rFonts w:ascii="Calibri" w:hAnsi="Calibri" w:cs="Calibri"/>
                <w:sz w:val="20"/>
              </w:rPr>
            </w:pPr>
            <w:r w:rsidRPr="000C3974">
              <w:rPr>
                <w:rFonts w:ascii="Calibri" w:hAnsi="Calibri" w:cs="Calibri"/>
                <w:sz w:val="20"/>
              </w:rPr>
              <w:t>Prime de précarité</w:t>
            </w:r>
            <w:r w:rsidRPr="000C3974">
              <w:rPr>
                <w:rFonts w:ascii="Calibri" w:hAnsi="Calibri" w:cs="Calibri"/>
                <w:sz w:val="20"/>
              </w:rPr>
              <w:t> ?</w:t>
            </w:r>
          </w:p>
        </w:tc>
        <w:tc>
          <w:tcPr>
            <w:tcW w:w="0" w:type="auto"/>
            <w:hideMark/>
          </w:tcPr>
          <w:p w14:paraId="38DEB4B1" w14:textId="77777777" w:rsidR="000C3974" w:rsidRPr="000C3974" w:rsidRDefault="000C3974" w:rsidP="000C3974">
            <w:pPr>
              <w:jc w:val="left"/>
              <w:rPr>
                <w:rFonts w:ascii="Calibri" w:hAnsi="Calibri" w:cs="Calibri"/>
                <w:sz w:val="20"/>
              </w:rPr>
            </w:pPr>
            <w:r w:rsidRPr="000C3974">
              <w:rPr>
                <w:rFonts w:ascii="Calibri" w:hAnsi="Calibri" w:cs="Calibri"/>
                <w:sz w:val="20"/>
              </w:rPr>
              <w:t>Principe puis exceptions</w:t>
            </w:r>
          </w:p>
        </w:tc>
      </w:tr>
    </w:tbl>
    <w:p w14:paraId="2EB5A6DF" w14:textId="01AB5290" w:rsidR="000C3974" w:rsidRPr="000C3974" w:rsidRDefault="000C3974" w:rsidP="000C3974">
      <w:pPr>
        <w:pStyle w:val="Titre1"/>
      </w:pPr>
      <w:r w:rsidRPr="000C3974">
        <w:t xml:space="preserve">55. Méthode </w:t>
      </w:r>
      <w:r>
        <w:t>-</w:t>
      </w:r>
      <w:r w:rsidRPr="000C3974">
        <w:t xml:space="preserve"> Traiter une question de travail temporaire</w:t>
      </w:r>
    </w:p>
    <w:p w14:paraId="09CF89DD" w14:textId="06CBBD56" w:rsidR="000C3974" w:rsidRPr="000C3974" w:rsidRDefault="000C3974" w:rsidP="000C3974">
      <w:pPr>
        <w:spacing w:after="0" w:line="240" w:lineRule="auto"/>
        <w:rPr>
          <w:b/>
          <w:bCs/>
        </w:rPr>
      </w:pPr>
      <w:r w:rsidRPr="000C3974">
        <w:rPr>
          <w:b/>
          <w:bCs/>
        </w:rPr>
        <w:t xml:space="preserve">Étape 1 </w:t>
      </w:r>
      <w:r>
        <w:rPr>
          <w:b/>
          <w:bCs/>
        </w:rPr>
        <w:t>-</w:t>
      </w:r>
      <w:r w:rsidRPr="000C3974">
        <w:rPr>
          <w:b/>
          <w:bCs/>
        </w:rPr>
        <w:t xml:space="preserve"> Identifier les trois acteurs</w:t>
      </w:r>
    </w:p>
    <w:p w14:paraId="79E89662" w14:textId="3432CD49" w:rsidR="000C3974" w:rsidRPr="000C3974" w:rsidRDefault="000C3974">
      <w:pPr>
        <w:numPr>
          <w:ilvl w:val="0"/>
          <w:numId w:val="40"/>
        </w:numPr>
        <w:spacing w:after="0" w:line="240" w:lineRule="auto"/>
      </w:pPr>
      <w:r w:rsidRPr="000C3974">
        <w:t>ETT</w:t>
      </w:r>
      <w:r>
        <w:t> ;</w:t>
      </w:r>
    </w:p>
    <w:p w14:paraId="6ADE2928" w14:textId="6C27A462" w:rsidR="000C3974" w:rsidRPr="000C3974" w:rsidRDefault="000C3974">
      <w:pPr>
        <w:numPr>
          <w:ilvl w:val="0"/>
          <w:numId w:val="40"/>
        </w:numPr>
        <w:spacing w:after="0" w:line="240" w:lineRule="auto"/>
      </w:pPr>
      <w:r w:rsidRPr="000C3974">
        <w:t>salarié</w:t>
      </w:r>
      <w:r>
        <w:t> ;</w:t>
      </w:r>
    </w:p>
    <w:p w14:paraId="67DDD199" w14:textId="77777777" w:rsidR="000C3974" w:rsidRPr="000C3974" w:rsidRDefault="000C3974">
      <w:pPr>
        <w:numPr>
          <w:ilvl w:val="0"/>
          <w:numId w:val="40"/>
        </w:numPr>
        <w:spacing w:after="0" w:line="240" w:lineRule="auto"/>
      </w:pPr>
      <w:r w:rsidRPr="000C3974">
        <w:t>entreprise utilisatrice.</w:t>
      </w:r>
    </w:p>
    <w:p w14:paraId="43BED457" w14:textId="033B2764" w:rsidR="000C3974" w:rsidRPr="000C3974" w:rsidRDefault="000C3974" w:rsidP="000C3974">
      <w:pPr>
        <w:spacing w:after="0" w:line="240" w:lineRule="auto"/>
        <w:rPr>
          <w:b/>
          <w:bCs/>
        </w:rPr>
      </w:pPr>
      <w:r w:rsidRPr="000C3974">
        <w:rPr>
          <w:b/>
          <w:bCs/>
        </w:rPr>
        <w:t xml:space="preserve">Étape 2 </w:t>
      </w:r>
      <w:r>
        <w:rPr>
          <w:b/>
          <w:bCs/>
        </w:rPr>
        <w:t>-</w:t>
      </w:r>
      <w:r w:rsidRPr="000C3974">
        <w:rPr>
          <w:b/>
          <w:bCs/>
        </w:rPr>
        <w:t xml:space="preserve"> Identifier les deux contrats</w:t>
      </w:r>
    </w:p>
    <w:p w14:paraId="0AE4EDD1" w14:textId="191DA1F8" w:rsidR="000C3974" w:rsidRPr="000C3974" w:rsidRDefault="000C3974">
      <w:pPr>
        <w:numPr>
          <w:ilvl w:val="0"/>
          <w:numId w:val="41"/>
        </w:numPr>
        <w:spacing w:after="0" w:line="240" w:lineRule="auto"/>
      </w:pPr>
      <w:r w:rsidRPr="000C3974">
        <w:t>contrat de mission</w:t>
      </w:r>
      <w:r>
        <w:t> ;</w:t>
      </w:r>
    </w:p>
    <w:p w14:paraId="0B842719" w14:textId="77777777" w:rsidR="000C3974" w:rsidRPr="000C3974" w:rsidRDefault="000C3974">
      <w:pPr>
        <w:numPr>
          <w:ilvl w:val="0"/>
          <w:numId w:val="41"/>
        </w:numPr>
        <w:spacing w:after="0" w:line="240" w:lineRule="auto"/>
      </w:pPr>
      <w:r w:rsidRPr="000C3974">
        <w:t>contrat de mise à disposition.</w:t>
      </w:r>
    </w:p>
    <w:p w14:paraId="67DC9816" w14:textId="5DC18A66" w:rsidR="000C3974" w:rsidRPr="000C3974" w:rsidRDefault="000C3974" w:rsidP="000C3974">
      <w:pPr>
        <w:spacing w:after="0" w:line="240" w:lineRule="auto"/>
        <w:rPr>
          <w:b/>
          <w:bCs/>
        </w:rPr>
      </w:pPr>
      <w:r w:rsidRPr="000C3974">
        <w:rPr>
          <w:b/>
          <w:bCs/>
        </w:rPr>
        <w:t xml:space="preserve">Étape 3 </w:t>
      </w:r>
      <w:r>
        <w:rPr>
          <w:b/>
          <w:bCs/>
        </w:rPr>
        <w:t>-</w:t>
      </w:r>
      <w:r w:rsidRPr="000C3974">
        <w:rPr>
          <w:b/>
          <w:bCs/>
        </w:rPr>
        <w:t xml:space="preserve"> Vérifier le motif</w:t>
      </w:r>
    </w:p>
    <w:p w14:paraId="14C37211" w14:textId="1D21C96C" w:rsidR="000C3974" w:rsidRPr="000C3974" w:rsidRDefault="000C3974" w:rsidP="000C3974">
      <w:pPr>
        <w:spacing w:after="0" w:line="240" w:lineRule="auto"/>
      </w:pPr>
      <w:r w:rsidRPr="000C3974">
        <w:t>Le besoin est-il temporaire et légal</w:t>
      </w:r>
      <w:r>
        <w:t> ?</w:t>
      </w:r>
    </w:p>
    <w:p w14:paraId="28FBA322" w14:textId="1819CD8E" w:rsidR="000C3974" w:rsidRPr="000C3974" w:rsidRDefault="000C3974" w:rsidP="000C3974">
      <w:pPr>
        <w:spacing w:after="0" w:line="240" w:lineRule="auto"/>
        <w:rPr>
          <w:b/>
          <w:bCs/>
        </w:rPr>
      </w:pPr>
      <w:r w:rsidRPr="000C3974">
        <w:rPr>
          <w:b/>
          <w:bCs/>
        </w:rPr>
        <w:t xml:space="preserve">Étape 4 </w:t>
      </w:r>
      <w:r>
        <w:rPr>
          <w:b/>
          <w:bCs/>
        </w:rPr>
        <w:t>-</w:t>
      </w:r>
      <w:r w:rsidRPr="000C3974">
        <w:rPr>
          <w:b/>
          <w:bCs/>
        </w:rPr>
        <w:t xml:space="preserve"> Vérifier la durée</w:t>
      </w:r>
    </w:p>
    <w:p w14:paraId="58AE2897" w14:textId="77777777" w:rsidR="000C3974" w:rsidRPr="000C3974" w:rsidRDefault="000C3974" w:rsidP="000C3974">
      <w:pPr>
        <w:spacing w:after="0" w:line="240" w:lineRule="auto"/>
      </w:pPr>
      <w:r w:rsidRPr="000C3974">
        <w:t>Rechercher d’abord la règle conventionnelle.</w:t>
      </w:r>
    </w:p>
    <w:p w14:paraId="2C580F82" w14:textId="6EBA0AAB" w:rsidR="000C3974" w:rsidRPr="000C3974" w:rsidRDefault="000C3974" w:rsidP="000C3974">
      <w:pPr>
        <w:spacing w:after="0" w:line="240" w:lineRule="auto"/>
        <w:rPr>
          <w:b/>
          <w:bCs/>
        </w:rPr>
      </w:pPr>
      <w:r w:rsidRPr="000C3974">
        <w:rPr>
          <w:b/>
          <w:bCs/>
        </w:rPr>
        <w:t xml:space="preserve">Étape 5 </w:t>
      </w:r>
      <w:r>
        <w:rPr>
          <w:b/>
          <w:bCs/>
        </w:rPr>
        <w:t>-</w:t>
      </w:r>
      <w:r w:rsidRPr="000C3974">
        <w:rPr>
          <w:b/>
          <w:bCs/>
        </w:rPr>
        <w:t xml:space="preserve"> Vérifier les droits de l’intérimaire</w:t>
      </w:r>
    </w:p>
    <w:p w14:paraId="4957C239" w14:textId="1AA9FF27" w:rsidR="000C3974" w:rsidRPr="000C3974" w:rsidRDefault="000C3974">
      <w:pPr>
        <w:numPr>
          <w:ilvl w:val="0"/>
          <w:numId w:val="42"/>
        </w:numPr>
        <w:spacing w:after="0" w:line="240" w:lineRule="auto"/>
      </w:pPr>
      <w:r w:rsidRPr="000C3974">
        <w:t>rémunération équivalente</w:t>
      </w:r>
      <w:r>
        <w:t> ;</w:t>
      </w:r>
    </w:p>
    <w:p w14:paraId="46C2CFEF" w14:textId="655F892B" w:rsidR="000C3974" w:rsidRPr="000C3974" w:rsidRDefault="000C3974">
      <w:pPr>
        <w:numPr>
          <w:ilvl w:val="0"/>
          <w:numId w:val="42"/>
        </w:numPr>
        <w:spacing w:after="0" w:line="240" w:lineRule="auto"/>
      </w:pPr>
      <w:r w:rsidRPr="000C3974">
        <w:t>conditions de travail</w:t>
      </w:r>
      <w:r>
        <w:t> ;</w:t>
      </w:r>
    </w:p>
    <w:p w14:paraId="3AAFEBC0" w14:textId="295B4326" w:rsidR="000C3974" w:rsidRPr="000C3974" w:rsidRDefault="000C3974">
      <w:pPr>
        <w:numPr>
          <w:ilvl w:val="0"/>
          <w:numId w:val="42"/>
        </w:numPr>
        <w:spacing w:after="0" w:line="240" w:lineRule="auto"/>
      </w:pPr>
      <w:r w:rsidRPr="000C3974">
        <w:t>prime de fin de mission</w:t>
      </w:r>
      <w:r>
        <w:t> ;</w:t>
      </w:r>
    </w:p>
    <w:p w14:paraId="09F3FC1F" w14:textId="77777777" w:rsidR="000C3974" w:rsidRPr="000C3974" w:rsidRDefault="000C3974">
      <w:pPr>
        <w:numPr>
          <w:ilvl w:val="0"/>
          <w:numId w:val="42"/>
        </w:numPr>
        <w:spacing w:after="0" w:line="240" w:lineRule="auto"/>
      </w:pPr>
      <w:r w:rsidRPr="000C3974">
        <w:t>congés payés.</w:t>
      </w:r>
    </w:p>
    <w:p w14:paraId="701BDCCB" w14:textId="7377BA58" w:rsidR="000C3974" w:rsidRPr="000C3974" w:rsidRDefault="000C3974" w:rsidP="000C3974">
      <w:pPr>
        <w:spacing w:after="0" w:line="240" w:lineRule="auto"/>
        <w:rPr>
          <w:b/>
          <w:bCs/>
        </w:rPr>
      </w:pPr>
      <w:r w:rsidRPr="000C3974">
        <w:rPr>
          <w:b/>
          <w:bCs/>
        </w:rPr>
        <w:t xml:space="preserve">Étape 6 </w:t>
      </w:r>
      <w:r>
        <w:rPr>
          <w:b/>
          <w:bCs/>
        </w:rPr>
        <w:t>-</w:t>
      </w:r>
      <w:r w:rsidRPr="000C3974">
        <w:rPr>
          <w:b/>
          <w:bCs/>
        </w:rPr>
        <w:t xml:space="preserve"> Vérifier la fin de mission</w:t>
      </w:r>
    </w:p>
    <w:p w14:paraId="77F2460A" w14:textId="0383B514" w:rsidR="000C3974" w:rsidRPr="000C3974" w:rsidRDefault="000C3974">
      <w:pPr>
        <w:numPr>
          <w:ilvl w:val="0"/>
          <w:numId w:val="43"/>
        </w:numPr>
        <w:spacing w:after="0" w:line="240" w:lineRule="auto"/>
      </w:pPr>
      <w:r w:rsidRPr="000C3974">
        <w:t>terme</w:t>
      </w:r>
      <w:r>
        <w:t> ;</w:t>
      </w:r>
    </w:p>
    <w:p w14:paraId="2475D5DC" w14:textId="50B19668" w:rsidR="000C3974" w:rsidRPr="000C3974" w:rsidRDefault="000C3974">
      <w:pPr>
        <w:numPr>
          <w:ilvl w:val="0"/>
          <w:numId w:val="43"/>
        </w:numPr>
        <w:spacing w:after="0" w:line="240" w:lineRule="auto"/>
      </w:pPr>
      <w:r w:rsidRPr="000C3974">
        <w:t>renouvellement</w:t>
      </w:r>
      <w:r>
        <w:t> ;</w:t>
      </w:r>
    </w:p>
    <w:p w14:paraId="579A25DF" w14:textId="77777777" w:rsidR="000C3974" w:rsidRPr="000C3974" w:rsidRDefault="000C3974">
      <w:pPr>
        <w:numPr>
          <w:ilvl w:val="0"/>
          <w:numId w:val="43"/>
        </w:numPr>
        <w:spacing w:after="0" w:line="240" w:lineRule="auto"/>
      </w:pPr>
      <w:r w:rsidRPr="000C3974">
        <w:lastRenderedPageBreak/>
        <w:t>éventuelle embauche par l’entreprise utilisatrice.</w:t>
      </w:r>
    </w:p>
    <w:p w14:paraId="4FABCAC1" w14:textId="295D6B7E" w:rsidR="000C3974" w:rsidRPr="000C3974" w:rsidRDefault="000C3974" w:rsidP="000C3974">
      <w:pPr>
        <w:pStyle w:val="Titre1"/>
      </w:pPr>
      <w:r w:rsidRPr="000C3974">
        <w:t xml:space="preserve">56. Méthode </w:t>
      </w:r>
      <w:r>
        <w:t>-</w:t>
      </w:r>
      <w:r w:rsidRPr="000C3974">
        <w:t xml:space="preserve"> Traiter un cas de temps partiel</w:t>
      </w:r>
    </w:p>
    <w:p w14:paraId="0C8E39CA" w14:textId="708F042E" w:rsidR="000C3974" w:rsidRPr="000C3974" w:rsidRDefault="000C3974" w:rsidP="000C3974">
      <w:pPr>
        <w:spacing w:after="0" w:line="240" w:lineRule="auto"/>
        <w:rPr>
          <w:b/>
          <w:bCs/>
        </w:rPr>
      </w:pPr>
      <w:r w:rsidRPr="000C3974">
        <w:rPr>
          <w:b/>
          <w:bCs/>
        </w:rPr>
        <w:t xml:space="preserve">Étape 1 </w:t>
      </w:r>
      <w:r>
        <w:rPr>
          <w:b/>
          <w:bCs/>
        </w:rPr>
        <w:t>-</w:t>
      </w:r>
      <w:r w:rsidRPr="000C3974">
        <w:rPr>
          <w:b/>
          <w:bCs/>
        </w:rPr>
        <w:t xml:space="preserve"> Déterminer la durée contractuelle</w:t>
      </w:r>
    </w:p>
    <w:p w14:paraId="474BAE88" w14:textId="05EA451F" w:rsidR="000C3974" w:rsidRPr="000C3974" w:rsidRDefault="000C3974" w:rsidP="000C3974">
      <w:pPr>
        <w:spacing w:after="0" w:line="240" w:lineRule="auto"/>
      </w:pPr>
      <w:r w:rsidRPr="000C3974">
        <w:t>Est-elle réellement inférieure au temps complet</w:t>
      </w:r>
      <w:r>
        <w:t> ?</w:t>
      </w:r>
    </w:p>
    <w:p w14:paraId="3D73816E" w14:textId="586010AA" w:rsidR="000C3974" w:rsidRPr="000C3974" w:rsidRDefault="000C3974" w:rsidP="000C3974">
      <w:pPr>
        <w:spacing w:after="0" w:line="240" w:lineRule="auto"/>
        <w:rPr>
          <w:b/>
          <w:bCs/>
        </w:rPr>
      </w:pPr>
      <w:r w:rsidRPr="000C3974">
        <w:rPr>
          <w:b/>
          <w:bCs/>
        </w:rPr>
        <w:t xml:space="preserve">Étape 2 </w:t>
      </w:r>
      <w:r>
        <w:rPr>
          <w:b/>
          <w:bCs/>
        </w:rPr>
        <w:t>-</w:t>
      </w:r>
      <w:r w:rsidRPr="000C3974">
        <w:rPr>
          <w:b/>
          <w:bCs/>
        </w:rPr>
        <w:t xml:space="preserve"> Vérifier l’écrit</w:t>
      </w:r>
    </w:p>
    <w:p w14:paraId="133933A1" w14:textId="77777777" w:rsidR="000C3974" w:rsidRPr="000C3974" w:rsidRDefault="000C3974" w:rsidP="000C3974">
      <w:pPr>
        <w:spacing w:after="0" w:line="240" w:lineRule="auto"/>
      </w:pPr>
      <w:r w:rsidRPr="000C3974">
        <w:t>Rechercher les mentions obligatoires.</w:t>
      </w:r>
    </w:p>
    <w:p w14:paraId="147E52BA" w14:textId="6C2AA1E0" w:rsidR="000C3974" w:rsidRPr="000C3974" w:rsidRDefault="000C3974" w:rsidP="000C3974">
      <w:pPr>
        <w:spacing w:after="0" w:line="240" w:lineRule="auto"/>
        <w:rPr>
          <w:b/>
          <w:bCs/>
        </w:rPr>
      </w:pPr>
      <w:r w:rsidRPr="000C3974">
        <w:rPr>
          <w:b/>
          <w:bCs/>
        </w:rPr>
        <w:t xml:space="preserve">Étape 3 </w:t>
      </w:r>
      <w:r>
        <w:rPr>
          <w:b/>
          <w:bCs/>
        </w:rPr>
        <w:t>-</w:t>
      </w:r>
      <w:r w:rsidRPr="000C3974">
        <w:rPr>
          <w:b/>
          <w:bCs/>
        </w:rPr>
        <w:t xml:space="preserve"> Vérifier la durée minimale</w:t>
      </w:r>
    </w:p>
    <w:p w14:paraId="4D3855A1" w14:textId="77777777" w:rsidR="000C3974" w:rsidRPr="000C3974" w:rsidRDefault="000C3974" w:rsidP="000C3974">
      <w:pPr>
        <w:spacing w:after="0" w:line="240" w:lineRule="auto"/>
      </w:pPr>
      <w:r w:rsidRPr="000C3974">
        <w:rPr>
          <w:b/>
          <w:bCs/>
        </w:rPr>
        <w:t>accord collectif → à défaut 24 heures → dérogation éventuelle</w:t>
      </w:r>
    </w:p>
    <w:p w14:paraId="0539D3D7" w14:textId="66F237A7" w:rsidR="000C3974" w:rsidRPr="000C3974" w:rsidRDefault="000C3974" w:rsidP="000C3974">
      <w:pPr>
        <w:spacing w:after="0" w:line="240" w:lineRule="auto"/>
        <w:rPr>
          <w:b/>
          <w:bCs/>
        </w:rPr>
      </w:pPr>
      <w:r w:rsidRPr="000C3974">
        <w:rPr>
          <w:b/>
          <w:bCs/>
        </w:rPr>
        <w:t xml:space="preserve">Étape 4 </w:t>
      </w:r>
      <w:r>
        <w:rPr>
          <w:b/>
          <w:bCs/>
        </w:rPr>
        <w:t>-</w:t>
      </w:r>
      <w:r w:rsidRPr="000C3974">
        <w:rPr>
          <w:b/>
          <w:bCs/>
        </w:rPr>
        <w:t xml:space="preserve"> Calculer les heures complémentaires</w:t>
      </w:r>
    </w:p>
    <w:p w14:paraId="1680841F" w14:textId="2E0380B1" w:rsidR="000C3974" w:rsidRPr="000C3974" w:rsidRDefault="000C3974" w:rsidP="000C3974">
      <w:pPr>
        <w:spacing w:after="0" w:line="240" w:lineRule="auto"/>
      </w:pPr>
      <w:r w:rsidRPr="000C3974">
        <w:t>Comparer</w:t>
      </w:r>
      <w:r>
        <w:t> :</w:t>
      </w:r>
    </w:p>
    <w:p w14:paraId="5B5968C2" w14:textId="77777777" w:rsidR="000C3974" w:rsidRPr="000C3974" w:rsidRDefault="000C3974" w:rsidP="000C3974">
      <w:pPr>
        <w:spacing w:after="0" w:line="240" w:lineRule="auto"/>
      </w:pPr>
      <w:r w:rsidRPr="000C3974">
        <w:rPr>
          <w:b/>
          <w:bCs/>
        </w:rPr>
        <w:t>heures réellement effectuées - durée contractuelle</w:t>
      </w:r>
    </w:p>
    <w:p w14:paraId="1014CFF8" w14:textId="49F5D8DA" w:rsidR="000C3974" w:rsidRPr="000C3974" w:rsidRDefault="000C3974" w:rsidP="000C3974">
      <w:pPr>
        <w:spacing w:after="0" w:line="240" w:lineRule="auto"/>
        <w:rPr>
          <w:b/>
          <w:bCs/>
        </w:rPr>
      </w:pPr>
      <w:r w:rsidRPr="000C3974">
        <w:rPr>
          <w:b/>
          <w:bCs/>
        </w:rPr>
        <w:t xml:space="preserve">Étape 5 </w:t>
      </w:r>
      <w:r>
        <w:rPr>
          <w:b/>
          <w:bCs/>
        </w:rPr>
        <w:t>-</w:t>
      </w:r>
      <w:r w:rsidRPr="000C3974">
        <w:rPr>
          <w:b/>
          <w:bCs/>
        </w:rPr>
        <w:t xml:space="preserve"> Vérifier la limite</w:t>
      </w:r>
    </w:p>
    <w:p w14:paraId="097B0961" w14:textId="0FFCE8F8" w:rsidR="000C3974" w:rsidRPr="000C3974" w:rsidRDefault="000C3974">
      <w:pPr>
        <w:numPr>
          <w:ilvl w:val="0"/>
          <w:numId w:val="44"/>
        </w:numPr>
        <w:spacing w:after="0" w:line="240" w:lineRule="auto"/>
      </w:pPr>
      <w:r w:rsidRPr="000C3974">
        <w:t>1/10 par défaut</w:t>
      </w:r>
      <w:r>
        <w:t> ;</w:t>
      </w:r>
    </w:p>
    <w:p w14:paraId="50238F20" w14:textId="40CE195D" w:rsidR="000C3974" w:rsidRPr="000C3974" w:rsidRDefault="000C3974">
      <w:pPr>
        <w:numPr>
          <w:ilvl w:val="0"/>
          <w:numId w:val="44"/>
        </w:numPr>
        <w:spacing w:after="0" w:line="240" w:lineRule="auto"/>
      </w:pPr>
      <w:r w:rsidRPr="000C3974">
        <w:t>éventuellement jusqu’à 1/3 si un accord le permet</w:t>
      </w:r>
      <w:r>
        <w:t> ;</w:t>
      </w:r>
    </w:p>
    <w:p w14:paraId="7F36A400" w14:textId="77777777" w:rsidR="000C3974" w:rsidRPr="000C3974" w:rsidRDefault="000C3974">
      <w:pPr>
        <w:numPr>
          <w:ilvl w:val="0"/>
          <w:numId w:val="44"/>
        </w:numPr>
        <w:spacing w:after="0" w:line="240" w:lineRule="auto"/>
      </w:pPr>
      <w:r w:rsidRPr="000C3974">
        <w:t>ne jamais atteindre le temps complet.</w:t>
      </w:r>
    </w:p>
    <w:p w14:paraId="6E3E8AFC" w14:textId="7621DBF5" w:rsidR="000C3974" w:rsidRPr="000C3974" w:rsidRDefault="000C3974" w:rsidP="000C3974">
      <w:pPr>
        <w:spacing w:after="0" w:line="240" w:lineRule="auto"/>
        <w:rPr>
          <w:b/>
          <w:bCs/>
        </w:rPr>
      </w:pPr>
      <w:r w:rsidRPr="000C3974">
        <w:rPr>
          <w:b/>
          <w:bCs/>
        </w:rPr>
        <w:t xml:space="preserve">Étape 6 </w:t>
      </w:r>
      <w:r>
        <w:rPr>
          <w:b/>
          <w:bCs/>
        </w:rPr>
        <w:t>-</w:t>
      </w:r>
      <w:r w:rsidRPr="000C3974">
        <w:rPr>
          <w:b/>
          <w:bCs/>
        </w:rPr>
        <w:t xml:space="preserve"> Calculer les majorations</w:t>
      </w:r>
    </w:p>
    <w:p w14:paraId="7066D078" w14:textId="026A6A19" w:rsidR="000C3974" w:rsidRPr="000C3974" w:rsidRDefault="000C3974" w:rsidP="000C3974">
      <w:pPr>
        <w:spacing w:after="0" w:line="240" w:lineRule="auto"/>
      </w:pPr>
      <w:r w:rsidRPr="000C3974">
        <w:t>Selon la règle conventionnelle ou, à défaut</w:t>
      </w:r>
      <w:r>
        <w:t> :</w:t>
      </w:r>
    </w:p>
    <w:p w14:paraId="33586D3A" w14:textId="56FB7A75" w:rsidR="000C3974" w:rsidRPr="000C3974" w:rsidRDefault="000C3974">
      <w:pPr>
        <w:numPr>
          <w:ilvl w:val="0"/>
          <w:numId w:val="45"/>
        </w:numPr>
        <w:spacing w:after="0" w:line="240" w:lineRule="auto"/>
      </w:pPr>
      <w:r w:rsidRPr="000C3974">
        <w:t>10</w:t>
      </w:r>
      <w:r>
        <w:t> % ;</w:t>
      </w:r>
    </w:p>
    <w:p w14:paraId="6263179F" w14:textId="7619D8C3" w:rsidR="000C3974" w:rsidRPr="000C3974" w:rsidRDefault="000C3974">
      <w:pPr>
        <w:numPr>
          <w:ilvl w:val="0"/>
          <w:numId w:val="45"/>
        </w:numPr>
        <w:spacing w:after="0" w:line="240" w:lineRule="auto"/>
      </w:pPr>
      <w:r w:rsidRPr="000C3974">
        <w:t>puis 25</w:t>
      </w:r>
      <w:r>
        <w:t> %</w:t>
      </w:r>
      <w:r w:rsidRPr="000C3974">
        <w:t xml:space="preserve"> lorsque les heures au-delà du dixième sont autorisées.</w:t>
      </w:r>
    </w:p>
    <w:p w14:paraId="0E8E0887" w14:textId="7F8CC847" w:rsidR="000C3974" w:rsidRPr="000C3974" w:rsidRDefault="000C3974" w:rsidP="000C3974">
      <w:pPr>
        <w:spacing w:after="0" w:line="240" w:lineRule="auto"/>
        <w:rPr>
          <w:b/>
          <w:bCs/>
        </w:rPr>
      </w:pPr>
      <w:r w:rsidRPr="000C3974">
        <w:rPr>
          <w:b/>
          <w:bCs/>
        </w:rPr>
        <w:t xml:space="preserve">Étape 7 </w:t>
      </w:r>
      <w:r>
        <w:rPr>
          <w:b/>
          <w:bCs/>
        </w:rPr>
        <w:t>-</w:t>
      </w:r>
      <w:r w:rsidRPr="000C3974">
        <w:rPr>
          <w:b/>
          <w:bCs/>
        </w:rPr>
        <w:t xml:space="preserve"> Vérifier le délai d’information</w:t>
      </w:r>
    </w:p>
    <w:p w14:paraId="79E9EDBE" w14:textId="6ABD5BCE" w:rsidR="000C3974" w:rsidRPr="000C3974" w:rsidRDefault="000C3974" w:rsidP="000C3974">
      <w:pPr>
        <w:spacing w:after="0" w:line="240" w:lineRule="auto"/>
      </w:pPr>
      <w:r w:rsidRPr="000C3974">
        <w:t>En particulier en cas</w:t>
      </w:r>
      <w:r>
        <w:t> :</w:t>
      </w:r>
    </w:p>
    <w:p w14:paraId="1E5295E6" w14:textId="0F397E18" w:rsidR="000C3974" w:rsidRPr="000C3974" w:rsidRDefault="000C3974">
      <w:pPr>
        <w:numPr>
          <w:ilvl w:val="0"/>
          <w:numId w:val="46"/>
        </w:numPr>
        <w:spacing w:after="0" w:line="240" w:lineRule="auto"/>
      </w:pPr>
      <w:r w:rsidRPr="000C3974">
        <w:t>d’heures complémentaires</w:t>
      </w:r>
      <w:r>
        <w:t> ;</w:t>
      </w:r>
    </w:p>
    <w:p w14:paraId="614D6667" w14:textId="77777777" w:rsidR="000C3974" w:rsidRPr="000C3974" w:rsidRDefault="000C3974">
      <w:pPr>
        <w:numPr>
          <w:ilvl w:val="0"/>
          <w:numId w:val="46"/>
        </w:numPr>
        <w:spacing w:after="0" w:line="240" w:lineRule="auto"/>
      </w:pPr>
      <w:r w:rsidRPr="000C3974">
        <w:t>de modification de la répartition.</w:t>
      </w:r>
    </w:p>
    <w:p w14:paraId="715E730D" w14:textId="3F55082E" w:rsidR="000C3974" w:rsidRPr="000C3974" w:rsidRDefault="000C3974" w:rsidP="000C3974">
      <w:pPr>
        <w:spacing w:after="0" w:line="240" w:lineRule="auto"/>
        <w:rPr>
          <w:b/>
          <w:bCs/>
        </w:rPr>
      </w:pPr>
      <w:r w:rsidRPr="000C3974">
        <w:rPr>
          <w:b/>
          <w:bCs/>
        </w:rPr>
        <w:t xml:space="preserve">Étape 8 </w:t>
      </w:r>
      <w:r>
        <w:rPr>
          <w:b/>
          <w:bCs/>
        </w:rPr>
        <w:t>-</w:t>
      </w:r>
      <w:r w:rsidRPr="000C3974">
        <w:rPr>
          <w:b/>
          <w:bCs/>
        </w:rPr>
        <w:t xml:space="preserve"> Conclure</w:t>
      </w:r>
    </w:p>
    <w:p w14:paraId="4F70C0AB" w14:textId="7B169CC5" w:rsidR="000C3974" w:rsidRPr="000C3974" w:rsidRDefault="000C3974" w:rsidP="000C3974">
      <w:pPr>
        <w:spacing w:after="0" w:line="240" w:lineRule="auto"/>
      </w:pPr>
      <w:r w:rsidRPr="000C3974">
        <w:t>Préciser</w:t>
      </w:r>
      <w:r>
        <w:t> :</w:t>
      </w:r>
    </w:p>
    <w:p w14:paraId="339C3F35" w14:textId="42E7E00B" w:rsidR="000C3974" w:rsidRPr="000C3974" w:rsidRDefault="000C3974">
      <w:pPr>
        <w:numPr>
          <w:ilvl w:val="0"/>
          <w:numId w:val="47"/>
        </w:numPr>
        <w:spacing w:after="0" w:line="240" w:lineRule="auto"/>
      </w:pPr>
      <w:r w:rsidRPr="000C3974">
        <w:t>nombre d’heures autorisées</w:t>
      </w:r>
      <w:r>
        <w:t> ;</w:t>
      </w:r>
    </w:p>
    <w:p w14:paraId="0C319AFD" w14:textId="6F8E9CD7" w:rsidR="000C3974" w:rsidRPr="000C3974" w:rsidRDefault="000C3974">
      <w:pPr>
        <w:numPr>
          <w:ilvl w:val="0"/>
          <w:numId w:val="47"/>
        </w:numPr>
        <w:spacing w:after="0" w:line="240" w:lineRule="auto"/>
      </w:pPr>
      <w:r w:rsidRPr="000C3974">
        <w:t>nombre éventuellement irrégulier</w:t>
      </w:r>
      <w:r>
        <w:t> ;</w:t>
      </w:r>
    </w:p>
    <w:p w14:paraId="6613A15E" w14:textId="7533F9DB" w:rsidR="000C3974" w:rsidRPr="000C3974" w:rsidRDefault="000C3974">
      <w:pPr>
        <w:numPr>
          <w:ilvl w:val="0"/>
          <w:numId w:val="47"/>
        </w:numPr>
        <w:spacing w:after="0" w:line="240" w:lineRule="auto"/>
      </w:pPr>
      <w:r w:rsidRPr="000C3974">
        <w:t>rémunération due</w:t>
      </w:r>
      <w:r>
        <w:t> ;</w:t>
      </w:r>
    </w:p>
    <w:p w14:paraId="1A227B9A" w14:textId="77777777" w:rsidR="000C3974" w:rsidRPr="000C3974" w:rsidRDefault="000C3974">
      <w:pPr>
        <w:numPr>
          <w:ilvl w:val="0"/>
          <w:numId w:val="47"/>
        </w:numPr>
        <w:spacing w:after="0" w:line="240" w:lineRule="auto"/>
      </w:pPr>
      <w:r w:rsidRPr="000C3974">
        <w:t>possibilité ou non pour le salarié de refuser.</w:t>
      </w:r>
    </w:p>
    <w:p w14:paraId="37EC7E5D" w14:textId="77777777" w:rsidR="000C3974" w:rsidRPr="000C3974" w:rsidRDefault="000C3974" w:rsidP="000C3974">
      <w:pPr>
        <w:pStyle w:val="Titre1"/>
      </w:pPr>
      <w:r w:rsidRPr="000C3974">
        <w:t>57. Exemple type examen</w:t>
      </w:r>
    </w:p>
    <w:p w14:paraId="06B89134" w14:textId="77777777" w:rsidR="000C3974" w:rsidRPr="000C3974" w:rsidRDefault="000C3974" w:rsidP="000C3974">
      <w:pPr>
        <w:spacing w:after="0" w:line="240" w:lineRule="auto"/>
        <w:rPr>
          <w:b/>
          <w:bCs/>
        </w:rPr>
      </w:pPr>
      <w:r w:rsidRPr="000C3974">
        <w:rPr>
          <w:b/>
          <w:bCs/>
        </w:rPr>
        <w:t>Situation</w:t>
      </w:r>
    </w:p>
    <w:p w14:paraId="71A71C14" w14:textId="77777777" w:rsidR="000C3974" w:rsidRPr="000C3974" w:rsidRDefault="000C3974" w:rsidP="000C3974">
      <w:pPr>
        <w:spacing w:after="0" w:line="240" w:lineRule="auto"/>
      </w:pPr>
      <w:r w:rsidRPr="000C3974">
        <w:t xml:space="preserve">La société </w:t>
      </w:r>
      <w:r w:rsidRPr="000C3974">
        <w:rPr>
          <w:b/>
          <w:bCs/>
        </w:rPr>
        <w:t>ECOBAT</w:t>
      </w:r>
      <w:r w:rsidRPr="000C3974">
        <w:t xml:space="preserve"> emploie 70 salariés.</w:t>
      </w:r>
    </w:p>
    <w:p w14:paraId="32ED2134" w14:textId="023EB037" w:rsidR="000C3974" w:rsidRPr="000C3974" w:rsidRDefault="000C3974" w:rsidP="000C3974">
      <w:pPr>
        <w:spacing w:after="0" w:line="240" w:lineRule="auto"/>
      </w:pPr>
      <w:r w:rsidRPr="000C3974">
        <w:t>Elle doit faire face simultanément à deux besoins</w:t>
      </w:r>
      <w:r>
        <w:t> :</w:t>
      </w:r>
    </w:p>
    <w:p w14:paraId="4E1F9E22" w14:textId="7398173C" w:rsidR="000C3974" w:rsidRPr="000C3974" w:rsidRDefault="000C3974">
      <w:pPr>
        <w:numPr>
          <w:ilvl w:val="0"/>
          <w:numId w:val="48"/>
        </w:numPr>
        <w:spacing w:after="0" w:line="240" w:lineRule="auto"/>
      </w:pPr>
      <w:r w:rsidRPr="000C3974">
        <w:t>remplacer Léa, comptable absente pendant quatre mois pour un congé maternité</w:t>
      </w:r>
      <w:r>
        <w:t> ;</w:t>
      </w:r>
    </w:p>
    <w:p w14:paraId="2E025AD1" w14:textId="77777777" w:rsidR="000C3974" w:rsidRPr="000C3974" w:rsidRDefault="000C3974">
      <w:pPr>
        <w:numPr>
          <w:ilvl w:val="0"/>
          <w:numId w:val="48"/>
        </w:numPr>
        <w:spacing w:after="0" w:line="240" w:lineRule="auto"/>
      </w:pPr>
      <w:r w:rsidRPr="000C3974">
        <w:t>absorber pendant cinq mois une augmentation exceptionnelle des commandes.</w:t>
      </w:r>
    </w:p>
    <w:p w14:paraId="2B62BCF3" w14:textId="68F5B3AF" w:rsidR="000C3974" w:rsidRPr="000C3974" w:rsidRDefault="000C3974" w:rsidP="000C3974">
      <w:pPr>
        <w:spacing w:after="0" w:line="240" w:lineRule="auto"/>
      </w:pPr>
      <w:r w:rsidRPr="000C3974">
        <w:t>Elle envisage</w:t>
      </w:r>
      <w:r>
        <w:t> :</w:t>
      </w:r>
    </w:p>
    <w:p w14:paraId="05F77286" w14:textId="6B1D3B91" w:rsidR="000C3974" w:rsidRPr="000C3974" w:rsidRDefault="000C3974">
      <w:pPr>
        <w:numPr>
          <w:ilvl w:val="0"/>
          <w:numId w:val="49"/>
        </w:numPr>
        <w:spacing w:after="0" w:line="240" w:lineRule="auto"/>
      </w:pPr>
      <w:r w:rsidRPr="000C3974">
        <w:t>un CDD de remplacement de quatre mois pour Léa</w:t>
      </w:r>
      <w:r>
        <w:t> ;</w:t>
      </w:r>
    </w:p>
    <w:p w14:paraId="00F133A8" w14:textId="77777777" w:rsidR="000C3974" w:rsidRPr="000C3974" w:rsidRDefault="000C3974">
      <w:pPr>
        <w:numPr>
          <w:ilvl w:val="0"/>
          <w:numId w:val="49"/>
        </w:numPr>
        <w:spacing w:after="0" w:line="240" w:lineRule="auto"/>
      </w:pPr>
      <w:r w:rsidRPr="000C3974">
        <w:t>un CDD de cinq mois pour accroissement temporaire d’activité.</w:t>
      </w:r>
    </w:p>
    <w:p w14:paraId="4057779E" w14:textId="77777777" w:rsidR="000C3974" w:rsidRPr="000C3974" w:rsidRDefault="000C3974" w:rsidP="000C3974">
      <w:pPr>
        <w:spacing w:after="0" w:line="240" w:lineRule="auto"/>
      </w:pPr>
      <w:r w:rsidRPr="000C3974">
        <w:t xml:space="preserve">Par ailleurs, Emma est salariée en CDI à temps partiel à raison de </w:t>
      </w:r>
      <w:r w:rsidRPr="000C3974">
        <w:rPr>
          <w:b/>
          <w:bCs/>
        </w:rPr>
        <w:t>24 heures par semaine</w:t>
      </w:r>
      <w:r w:rsidRPr="000C3974">
        <w:t xml:space="preserve">. Aucun accord collectif ne porte la limite des heures complémentaires au tiers. L’employeur lui demande de travailler </w:t>
      </w:r>
      <w:r w:rsidRPr="000C3974">
        <w:rPr>
          <w:b/>
          <w:bCs/>
        </w:rPr>
        <w:t>29 heures</w:t>
      </w:r>
      <w:r w:rsidRPr="000C3974">
        <w:t xml:space="preserve"> au cours d’une semaine.</w:t>
      </w:r>
    </w:p>
    <w:p w14:paraId="7694BC17" w14:textId="17F44E82" w:rsidR="000C3974" w:rsidRPr="000C3974" w:rsidRDefault="000C3974" w:rsidP="000C3974">
      <w:pPr>
        <w:pStyle w:val="Titre1"/>
      </w:pPr>
      <w:r w:rsidRPr="000C3974">
        <w:t>1. Le CDD de remplacement est-il possible</w:t>
      </w:r>
      <w:r>
        <w:t> ?</w:t>
      </w:r>
    </w:p>
    <w:p w14:paraId="4300C5E7" w14:textId="77777777" w:rsidR="000C3974" w:rsidRPr="000C3974" w:rsidRDefault="000C3974" w:rsidP="000C3974">
      <w:pPr>
        <w:spacing w:after="0" w:line="240" w:lineRule="auto"/>
      </w:pPr>
      <w:r w:rsidRPr="000C3974">
        <w:rPr>
          <w:b/>
          <w:bCs/>
        </w:rPr>
        <w:t>Règle de droit</w:t>
      </w:r>
    </w:p>
    <w:p w14:paraId="0FB4F906" w14:textId="77777777" w:rsidR="000C3974" w:rsidRPr="000C3974" w:rsidRDefault="000C3974" w:rsidP="000C3974">
      <w:pPr>
        <w:spacing w:after="0" w:line="240" w:lineRule="auto"/>
      </w:pPr>
      <w:r w:rsidRPr="000C3974">
        <w:t>Un CDD peut être conclu pour remplacer un salarié temporairement absent ou dont le contrat est suspendu. Il ne doit pas avoir pour objet de pourvoir durablement un emploi permanent.</w:t>
      </w:r>
    </w:p>
    <w:p w14:paraId="2CC2274F" w14:textId="77777777" w:rsidR="000C3974" w:rsidRPr="000C3974" w:rsidRDefault="000C3974" w:rsidP="000C3974">
      <w:pPr>
        <w:spacing w:after="0" w:line="240" w:lineRule="auto"/>
      </w:pPr>
      <w:r w:rsidRPr="000C3974">
        <w:rPr>
          <w:b/>
          <w:bCs/>
        </w:rPr>
        <w:t>Application</w:t>
      </w:r>
    </w:p>
    <w:p w14:paraId="2F6ACA28" w14:textId="77777777" w:rsidR="000C3974" w:rsidRPr="000C3974" w:rsidRDefault="000C3974" w:rsidP="000C3974">
      <w:pPr>
        <w:spacing w:after="0" w:line="240" w:lineRule="auto"/>
      </w:pPr>
      <w:r w:rsidRPr="000C3974">
        <w:t>Léa reste titulaire de son emploi mais son contrat est temporairement suspendu pendant son congé maternité.</w:t>
      </w:r>
    </w:p>
    <w:p w14:paraId="2EDA2CCF" w14:textId="77777777" w:rsidR="000C3974" w:rsidRPr="000C3974" w:rsidRDefault="000C3974" w:rsidP="000C3974">
      <w:pPr>
        <w:spacing w:after="0" w:line="240" w:lineRule="auto"/>
      </w:pPr>
      <w:r w:rsidRPr="000C3974">
        <w:rPr>
          <w:b/>
          <w:bCs/>
        </w:rPr>
        <w:t>Conclusion</w:t>
      </w:r>
    </w:p>
    <w:p w14:paraId="02F5D798" w14:textId="77777777" w:rsidR="000C3974" w:rsidRPr="000C3974" w:rsidRDefault="000C3974" w:rsidP="000C3974">
      <w:pPr>
        <w:spacing w:after="0" w:line="240" w:lineRule="auto"/>
      </w:pPr>
      <w:r w:rsidRPr="000C3974">
        <w:t xml:space="preserve">Le recours au </w:t>
      </w:r>
      <w:r w:rsidRPr="000C3974">
        <w:rPr>
          <w:b/>
          <w:bCs/>
        </w:rPr>
        <w:t>CDD de remplacement est légalement possible</w:t>
      </w:r>
      <w:r w:rsidRPr="000C3974">
        <w:t>, sous réserve du respect des règles de forme.</w:t>
      </w:r>
    </w:p>
    <w:p w14:paraId="2C5CA641" w14:textId="1CB76C2F" w:rsidR="000C3974" w:rsidRPr="000C3974" w:rsidRDefault="000C3974" w:rsidP="000C3974">
      <w:pPr>
        <w:pStyle w:val="Titre1"/>
      </w:pPr>
      <w:r w:rsidRPr="000C3974">
        <w:t>2. Le CDD pour accroissement temporaire est-il possible</w:t>
      </w:r>
      <w:r>
        <w:t> ?</w:t>
      </w:r>
    </w:p>
    <w:p w14:paraId="7962E2C1" w14:textId="77777777" w:rsidR="000C3974" w:rsidRPr="000C3974" w:rsidRDefault="000C3974" w:rsidP="000C3974">
      <w:pPr>
        <w:spacing w:after="0" w:line="240" w:lineRule="auto"/>
      </w:pPr>
      <w:r w:rsidRPr="000C3974">
        <w:rPr>
          <w:b/>
          <w:bCs/>
        </w:rPr>
        <w:t>Règle de droit</w:t>
      </w:r>
    </w:p>
    <w:p w14:paraId="61A20078" w14:textId="77777777" w:rsidR="000C3974" w:rsidRPr="000C3974" w:rsidRDefault="000C3974" w:rsidP="000C3974">
      <w:pPr>
        <w:spacing w:after="0" w:line="240" w:lineRule="auto"/>
      </w:pPr>
      <w:r w:rsidRPr="000C3974">
        <w:t>Un accroissement temporaire de l’activité constitue un motif légal de recours au CDD lorsqu’il correspond réellement à une augmentation temporaire et non à un besoin permanent.</w:t>
      </w:r>
    </w:p>
    <w:p w14:paraId="1EF8ED43" w14:textId="77777777" w:rsidR="000C3974" w:rsidRPr="000C3974" w:rsidRDefault="000C3974" w:rsidP="000C3974">
      <w:pPr>
        <w:spacing w:after="0" w:line="240" w:lineRule="auto"/>
      </w:pPr>
      <w:r w:rsidRPr="000C3974">
        <w:rPr>
          <w:b/>
          <w:bCs/>
        </w:rPr>
        <w:t>Application</w:t>
      </w:r>
    </w:p>
    <w:p w14:paraId="4EB2EBDF" w14:textId="77777777" w:rsidR="000C3974" w:rsidRPr="000C3974" w:rsidRDefault="000C3974" w:rsidP="000C3974">
      <w:pPr>
        <w:spacing w:after="0" w:line="240" w:lineRule="auto"/>
      </w:pPr>
      <w:r w:rsidRPr="000C3974">
        <w:t>L’augmentation des commandes est exceptionnelle et limitée à cinq mois.</w:t>
      </w:r>
    </w:p>
    <w:p w14:paraId="410F9D42" w14:textId="77777777" w:rsidR="000C3974" w:rsidRPr="000C3974" w:rsidRDefault="000C3974" w:rsidP="000C3974">
      <w:pPr>
        <w:spacing w:after="0" w:line="240" w:lineRule="auto"/>
      </w:pPr>
      <w:r w:rsidRPr="000C3974">
        <w:rPr>
          <w:b/>
          <w:bCs/>
        </w:rPr>
        <w:lastRenderedPageBreak/>
        <w:t>Conclusion</w:t>
      </w:r>
    </w:p>
    <w:p w14:paraId="0F10BF40" w14:textId="77777777" w:rsidR="000C3974" w:rsidRPr="000C3974" w:rsidRDefault="000C3974" w:rsidP="000C3974">
      <w:pPr>
        <w:spacing w:after="0" w:line="240" w:lineRule="auto"/>
      </w:pPr>
      <w:r w:rsidRPr="000C3974">
        <w:t xml:space="preserve">Un </w:t>
      </w:r>
      <w:r w:rsidRPr="000C3974">
        <w:rPr>
          <w:b/>
          <w:bCs/>
        </w:rPr>
        <w:t>CDD pour accroissement temporaire d’activité</w:t>
      </w:r>
      <w:r w:rsidRPr="000C3974">
        <w:t xml:space="preserve"> peut être envisagé.</w:t>
      </w:r>
    </w:p>
    <w:p w14:paraId="1085BEAA" w14:textId="6C0230B8" w:rsidR="000C3974" w:rsidRPr="000C3974" w:rsidRDefault="000C3974" w:rsidP="000C3974">
      <w:pPr>
        <w:pStyle w:val="Titre1"/>
      </w:pPr>
      <w:r w:rsidRPr="000C3974">
        <w:t>3. Combien d’heures complémentaires Emma peut-elle effectuer</w:t>
      </w:r>
      <w:r>
        <w:t> ?</w:t>
      </w:r>
    </w:p>
    <w:p w14:paraId="75F02D03" w14:textId="77777777" w:rsidR="000C3974" w:rsidRPr="000C3974" w:rsidRDefault="000C3974" w:rsidP="000C3974">
      <w:pPr>
        <w:spacing w:after="0" w:line="240" w:lineRule="auto"/>
      </w:pPr>
      <w:r w:rsidRPr="000C3974">
        <w:rPr>
          <w:b/>
          <w:bCs/>
        </w:rPr>
        <w:t>Règle de droit</w:t>
      </w:r>
    </w:p>
    <w:p w14:paraId="19FBC135" w14:textId="77777777" w:rsidR="000C3974" w:rsidRPr="000C3974" w:rsidRDefault="000C3974" w:rsidP="000C3974">
      <w:pPr>
        <w:spacing w:after="0" w:line="240" w:lineRule="auto"/>
      </w:pPr>
      <w:r w:rsidRPr="000C3974">
        <w:t xml:space="preserve">En l’absence de règle conventionnelle autorisant une limite supérieure, les heures complémentaires sont limitées à </w:t>
      </w:r>
      <w:r w:rsidRPr="000C3974">
        <w:rPr>
          <w:b/>
          <w:bCs/>
        </w:rPr>
        <w:t>1/10 de la durée contractuelle</w:t>
      </w:r>
      <w:r w:rsidRPr="000C3974">
        <w:t>.</w:t>
      </w:r>
    </w:p>
    <w:p w14:paraId="6A2FBE21" w14:textId="77777777" w:rsidR="000C3974" w:rsidRPr="000C3974" w:rsidRDefault="000C3974" w:rsidP="000C3974">
      <w:pPr>
        <w:spacing w:after="0" w:line="240" w:lineRule="auto"/>
      </w:pPr>
      <w:r w:rsidRPr="000C3974">
        <w:rPr>
          <w:b/>
          <w:bCs/>
        </w:rPr>
        <w:t>Application</w:t>
      </w:r>
    </w:p>
    <w:p w14:paraId="449DFAD0" w14:textId="2424F8A9" w:rsidR="000C3974" w:rsidRPr="000C3974" w:rsidRDefault="000C3974" w:rsidP="000C3974">
      <w:pPr>
        <w:spacing w:after="0" w:line="240" w:lineRule="auto"/>
      </w:pPr>
      <w:r w:rsidRPr="000C3974">
        <w:t>Durée contractuelle</w:t>
      </w:r>
      <w:r>
        <w:t> :</w:t>
      </w:r>
    </w:p>
    <w:p w14:paraId="7BABDCF1" w14:textId="77777777" w:rsidR="000C3974" w:rsidRPr="000C3974" w:rsidRDefault="000C3974" w:rsidP="000C3974">
      <w:pPr>
        <w:spacing w:after="0" w:line="240" w:lineRule="auto"/>
      </w:pPr>
      <w:r w:rsidRPr="000C3974">
        <w:t>24 heures</w:t>
      </w:r>
    </w:p>
    <w:p w14:paraId="0B481286" w14:textId="5203D70B" w:rsidR="000C3974" w:rsidRPr="000C3974" w:rsidRDefault="000C3974" w:rsidP="000C3974">
      <w:pPr>
        <w:spacing w:after="0" w:line="240" w:lineRule="auto"/>
      </w:pPr>
      <w:r w:rsidRPr="000C3974">
        <w:t>Limite</w:t>
      </w:r>
      <w:r>
        <w:t> :</w:t>
      </w:r>
    </w:p>
    <w:p w14:paraId="66FB53A7" w14:textId="77777777" w:rsidR="000C3974" w:rsidRPr="000C3974" w:rsidRDefault="000C3974" w:rsidP="000C3974">
      <w:pPr>
        <w:spacing w:after="0" w:line="240" w:lineRule="auto"/>
      </w:pPr>
      <w:r w:rsidRPr="000C3974">
        <w:t xml:space="preserve">24 × 1/10 = </w:t>
      </w:r>
      <w:r w:rsidRPr="000C3974">
        <w:rPr>
          <w:b/>
          <w:bCs/>
        </w:rPr>
        <w:t>2,4 heures</w:t>
      </w:r>
    </w:p>
    <w:p w14:paraId="52C5179E" w14:textId="3BE14035" w:rsidR="000C3974" w:rsidRPr="000C3974" w:rsidRDefault="000C3974" w:rsidP="000C3974">
      <w:pPr>
        <w:spacing w:after="0" w:line="240" w:lineRule="auto"/>
      </w:pPr>
      <w:r w:rsidRPr="000C3974">
        <w:t>L’employeur peut donc demander au maximum</w:t>
      </w:r>
      <w:r>
        <w:t> :</w:t>
      </w:r>
    </w:p>
    <w:p w14:paraId="6E27DC17" w14:textId="77777777" w:rsidR="000C3974" w:rsidRPr="000C3974" w:rsidRDefault="000C3974" w:rsidP="000C3974">
      <w:pPr>
        <w:spacing w:after="0" w:line="240" w:lineRule="auto"/>
      </w:pPr>
      <w:r w:rsidRPr="000C3974">
        <w:rPr>
          <w:b/>
          <w:bCs/>
        </w:rPr>
        <w:t>26,4 heures</w:t>
      </w:r>
      <w:r w:rsidRPr="000C3974">
        <w:t xml:space="preserve"> dans la semaine selon cette limite.</w:t>
      </w:r>
    </w:p>
    <w:p w14:paraId="0A335A71" w14:textId="77777777" w:rsidR="000C3974" w:rsidRPr="000C3974" w:rsidRDefault="000C3974" w:rsidP="000C3974">
      <w:pPr>
        <w:spacing w:after="0" w:line="240" w:lineRule="auto"/>
      </w:pPr>
      <w:r w:rsidRPr="000C3974">
        <w:t>Or il souhaite qu’Emma travaille 29 heures.</w:t>
      </w:r>
    </w:p>
    <w:p w14:paraId="6F214CBB" w14:textId="144392C7" w:rsidR="000C3974" w:rsidRPr="000C3974" w:rsidRDefault="000C3974" w:rsidP="000C3974">
      <w:pPr>
        <w:spacing w:after="0" w:line="240" w:lineRule="auto"/>
      </w:pPr>
      <w:r w:rsidRPr="000C3974">
        <w:t>Cela représente</w:t>
      </w:r>
      <w:r>
        <w:t> :</w:t>
      </w:r>
    </w:p>
    <w:p w14:paraId="6B899E2A" w14:textId="77777777" w:rsidR="000C3974" w:rsidRPr="000C3974" w:rsidRDefault="000C3974" w:rsidP="000C3974">
      <w:pPr>
        <w:spacing w:after="0" w:line="240" w:lineRule="auto"/>
      </w:pPr>
      <w:r w:rsidRPr="000C3974">
        <w:t xml:space="preserve">29 - 24 = </w:t>
      </w:r>
      <w:r w:rsidRPr="000C3974">
        <w:rPr>
          <w:b/>
          <w:bCs/>
        </w:rPr>
        <w:t>5 heures complémentaires</w:t>
      </w:r>
    </w:p>
    <w:p w14:paraId="19859165" w14:textId="77777777" w:rsidR="000C3974" w:rsidRPr="000C3974" w:rsidRDefault="000C3974" w:rsidP="000C3974">
      <w:pPr>
        <w:spacing w:after="0" w:line="240" w:lineRule="auto"/>
      </w:pPr>
      <w:r w:rsidRPr="000C3974">
        <w:t>→ le plafond de 2,4 heures est dépassé.</w:t>
      </w:r>
    </w:p>
    <w:p w14:paraId="342784F7" w14:textId="77777777" w:rsidR="000C3974" w:rsidRPr="000C3974" w:rsidRDefault="000C3974" w:rsidP="000C3974">
      <w:pPr>
        <w:spacing w:after="0" w:line="240" w:lineRule="auto"/>
      </w:pPr>
      <w:r w:rsidRPr="000C3974">
        <w:rPr>
          <w:b/>
          <w:bCs/>
        </w:rPr>
        <w:t>Conclusion</w:t>
      </w:r>
    </w:p>
    <w:p w14:paraId="6B24D730" w14:textId="77777777" w:rsidR="000C3974" w:rsidRPr="000C3974" w:rsidRDefault="000C3974" w:rsidP="000C3974">
      <w:pPr>
        <w:spacing w:after="0" w:line="240" w:lineRule="auto"/>
      </w:pPr>
      <w:r w:rsidRPr="000C3974">
        <w:t>Emma peut refuser les heures dépassant les limites contractuelles sans que ce refus constitue une faute.</w:t>
      </w:r>
    </w:p>
    <w:p w14:paraId="7F603602" w14:textId="35592810" w:rsidR="000C3974" w:rsidRPr="000C3974" w:rsidRDefault="000C3974" w:rsidP="000C3974">
      <w:pPr>
        <w:pStyle w:val="Titre1"/>
      </w:pPr>
      <w:r w:rsidRPr="000C3974">
        <w:t>4. Comment rémunérer les heures complémentaires régulières</w:t>
      </w:r>
      <w:r>
        <w:t> ?</w:t>
      </w:r>
    </w:p>
    <w:p w14:paraId="2904E862" w14:textId="0548F230" w:rsidR="000C3974" w:rsidRPr="000C3974" w:rsidRDefault="000C3974" w:rsidP="000C3974">
      <w:pPr>
        <w:spacing w:after="0" w:line="240" w:lineRule="auto"/>
      </w:pPr>
      <w:r w:rsidRPr="000C3974">
        <w:t>En l’absence de taux conventionnel différent, les heures accomplies dans la limite du dixième sont majorées de</w:t>
      </w:r>
      <w:r>
        <w:t> :</w:t>
      </w:r>
    </w:p>
    <w:p w14:paraId="3C53C29B" w14:textId="32F737AE" w:rsidR="000C3974" w:rsidRPr="000C3974" w:rsidRDefault="000C3974" w:rsidP="000C3974">
      <w:pPr>
        <w:spacing w:after="0" w:line="240" w:lineRule="auto"/>
      </w:pPr>
      <w:r w:rsidRPr="000C3974">
        <w:rPr>
          <w:b/>
          <w:bCs/>
        </w:rPr>
        <w:t>10</w:t>
      </w:r>
      <w:r>
        <w:rPr>
          <w:b/>
          <w:bCs/>
        </w:rPr>
        <w:t> %</w:t>
      </w:r>
      <w:r w:rsidRPr="000C3974">
        <w:rPr>
          <w:b/>
          <w:bCs/>
        </w:rPr>
        <w:t>.</w:t>
      </w:r>
    </w:p>
    <w:p w14:paraId="745D8754" w14:textId="77777777" w:rsidR="000C3974" w:rsidRPr="000C3974" w:rsidRDefault="000C3974" w:rsidP="000C3974">
      <w:pPr>
        <w:spacing w:after="0" w:line="240" w:lineRule="auto"/>
      </w:pPr>
      <w:r w:rsidRPr="000C3974">
        <w:t>Les 2,4 heures légalement réalisables dans cette situation doivent donc bénéficier de cette majoration.</w:t>
      </w:r>
    </w:p>
    <w:p w14:paraId="431D853F" w14:textId="77777777" w:rsidR="000C3974" w:rsidRPr="000C3974" w:rsidRDefault="000C3974" w:rsidP="000C3974">
      <w:pPr>
        <w:pStyle w:val="Titre1"/>
      </w:pPr>
      <w:r w:rsidRPr="000C3974">
        <w:t>58. Erreurs à éviter à l’examen</w:t>
      </w:r>
    </w:p>
    <w:tbl>
      <w:tblPr>
        <w:tblStyle w:val="Grilledutableau"/>
        <w:tblW w:w="0" w:type="auto"/>
        <w:tblLook w:val="04A0" w:firstRow="1" w:lastRow="0" w:firstColumn="1" w:lastColumn="0" w:noHBand="0" w:noVBand="1"/>
      </w:tblPr>
      <w:tblGrid>
        <w:gridCol w:w="4772"/>
        <w:gridCol w:w="5684"/>
      </w:tblGrid>
      <w:tr w:rsidR="000C3974" w:rsidRPr="000C3974" w14:paraId="3FC08109" w14:textId="77777777" w:rsidTr="000C3974">
        <w:trPr>
          <w:tblHeader/>
        </w:trPr>
        <w:tc>
          <w:tcPr>
            <w:tcW w:w="0" w:type="auto"/>
            <w:hideMark/>
          </w:tcPr>
          <w:p w14:paraId="5E8D92BC"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Erreur</w:t>
            </w:r>
          </w:p>
        </w:tc>
        <w:tc>
          <w:tcPr>
            <w:tcW w:w="0" w:type="auto"/>
            <w:hideMark/>
          </w:tcPr>
          <w:p w14:paraId="78430FC2"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Correction</w:t>
            </w:r>
          </w:p>
        </w:tc>
      </w:tr>
      <w:tr w:rsidR="000C3974" w:rsidRPr="000C3974" w14:paraId="7594C551" w14:textId="77777777" w:rsidTr="000C3974">
        <w:tc>
          <w:tcPr>
            <w:tcW w:w="0" w:type="auto"/>
            <w:hideMark/>
          </w:tcPr>
          <w:p w14:paraId="5722FDFA" w14:textId="220C5F61"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L’employeur peut choisir librement entre CDI et CDD</w:t>
            </w:r>
            <w:r w:rsidRPr="000C3974">
              <w:rPr>
                <w:rFonts w:ascii="Calibri" w:hAnsi="Calibri" w:cs="Calibri"/>
                <w:sz w:val="20"/>
              </w:rPr>
              <w:t> »</w:t>
            </w:r>
          </w:p>
        </w:tc>
        <w:tc>
          <w:tcPr>
            <w:tcW w:w="0" w:type="auto"/>
            <w:hideMark/>
          </w:tcPr>
          <w:p w14:paraId="74763323" w14:textId="77777777" w:rsidR="000C3974" w:rsidRPr="000C3974" w:rsidRDefault="000C3974" w:rsidP="000C3974">
            <w:pPr>
              <w:jc w:val="left"/>
              <w:rPr>
                <w:rFonts w:ascii="Calibri" w:hAnsi="Calibri" w:cs="Calibri"/>
                <w:sz w:val="20"/>
              </w:rPr>
            </w:pPr>
            <w:r w:rsidRPr="000C3974">
              <w:rPr>
                <w:rFonts w:ascii="Calibri" w:hAnsi="Calibri" w:cs="Calibri"/>
                <w:sz w:val="20"/>
              </w:rPr>
              <w:t>Le CDD suppose un besoin temporaire et un motif légal</w:t>
            </w:r>
          </w:p>
        </w:tc>
      </w:tr>
      <w:tr w:rsidR="000C3974" w:rsidRPr="000C3974" w14:paraId="554C7954" w14:textId="77777777" w:rsidTr="000C3974">
        <w:tc>
          <w:tcPr>
            <w:tcW w:w="0" w:type="auto"/>
            <w:hideMark/>
          </w:tcPr>
          <w:p w14:paraId="67629B27" w14:textId="429A09EE"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Un poste permanent peut être occupé durablement par des CDD successifs</w:t>
            </w:r>
            <w:r w:rsidRPr="000C3974">
              <w:rPr>
                <w:rFonts w:ascii="Calibri" w:hAnsi="Calibri" w:cs="Calibri"/>
                <w:sz w:val="20"/>
              </w:rPr>
              <w:t> »</w:t>
            </w:r>
          </w:p>
        </w:tc>
        <w:tc>
          <w:tcPr>
            <w:tcW w:w="0" w:type="auto"/>
            <w:hideMark/>
          </w:tcPr>
          <w:p w14:paraId="4CE70235" w14:textId="77777777" w:rsidR="000C3974" w:rsidRPr="000C3974" w:rsidRDefault="000C3974" w:rsidP="000C3974">
            <w:pPr>
              <w:jc w:val="left"/>
              <w:rPr>
                <w:rFonts w:ascii="Calibri" w:hAnsi="Calibri" w:cs="Calibri"/>
                <w:sz w:val="20"/>
              </w:rPr>
            </w:pPr>
            <w:r w:rsidRPr="000C3974">
              <w:rPr>
                <w:rFonts w:ascii="Calibri" w:hAnsi="Calibri" w:cs="Calibri"/>
                <w:sz w:val="20"/>
              </w:rPr>
              <w:t>Le CDD ne doit jamais pourvoir durablement un emploi permanent</w:t>
            </w:r>
          </w:p>
        </w:tc>
      </w:tr>
      <w:tr w:rsidR="000C3974" w:rsidRPr="000C3974" w14:paraId="15A1653D" w14:textId="77777777" w:rsidTr="000C3974">
        <w:tc>
          <w:tcPr>
            <w:tcW w:w="0" w:type="auto"/>
            <w:hideMark/>
          </w:tcPr>
          <w:p w14:paraId="71D76FB1" w14:textId="77777777" w:rsidR="000C3974" w:rsidRPr="000C3974" w:rsidRDefault="000C3974" w:rsidP="000C3974">
            <w:pPr>
              <w:jc w:val="left"/>
              <w:rPr>
                <w:rFonts w:ascii="Calibri" w:hAnsi="Calibri" w:cs="Calibri"/>
                <w:sz w:val="20"/>
              </w:rPr>
            </w:pPr>
            <w:r w:rsidRPr="000C3974">
              <w:rPr>
                <w:rFonts w:ascii="Calibri" w:hAnsi="Calibri" w:cs="Calibri"/>
                <w:sz w:val="20"/>
              </w:rPr>
              <w:t>Étudier seulement deux motifs de CDD</w:t>
            </w:r>
          </w:p>
        </w:tc>
        <w:tc>
          <w:tcPr>
            <w:tcW w:w="0" w:type="auto"/>
            <w:hideMark/>
          </w:tcPr>
          <w:p w14:paraId="70E4D3E1" w14:textId="51F30E2C" w:rsidR="000C3974" w:rsidRPr="000C3974" w:rsidRDefault="000C3974" w:rsidP="000C3974">
            <w:pPr>
              <w:jc w:val="left"/>
              <w:rPr>
                <w:rFonts w:ascii="Calibri" w:hAnsi="Calibri" w:cs="Calibri"/>
                <w:sz w:val="20"/>
              </w:rPr>
            </w:pPr>
            <w:r w:rsidRPr="000C3974">
              <w:rPr>
                <w:rFonts w:ascii="Calibri" w:hAnsi="Calibri" w:cs="Calibri"/>
                <w:b/>
                <w:bCs/>
                <w:sz w:val="20"/>
              </w:rPr>
              <w:t>Tous les motifs doivent être identifiés</w:t>
            </w:r>
            <w:r w:rsidRPr="000C3974">
              <w:rPr>
                <w:rFonts w:ascii="Calibri" w:hAnsi="Calibri" w:cs="Calibri"/>
                <w:sz w:val="20"/>
              </w:rPr>
              <w:t> ;</w:t>
            </w:r>
            <w:r w:rsidRPr="000C3974">
              <w:rPr>
                <w:rFonts w:ascii="Calibri" w:hAnsi="Calibri" w:cs="Calibri"/>
                <w:sz w:val="20"/>
              </w:rPr>
              <w:t xml:space="preserve"> seul le régime détaillé est limité par le référentiel</w:t>
            </w:r>
          </w:p>
        </w:tc>
      </w:tr>
      <w:tr w:rsidR="000C3974" w:rsidRPr="000C3974" w14:paraId="64741961" w14:textId="77777777" w:rsidTr="000C3974">
        <w:tc>
          <w:tcPr>
            <w:tcW w:w="0" w:type="auto"/>
            <w:hideMark/>
          </w:tcPr>
          <w:p w14:paraId="6BB58A6F" w14:textId="6A95B8C1"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Un salarié absent ne peut être remplacé qu’avec une date exacte de retour</w:t>
            </w:r>
            <w:r w:rsidRPr="000C3974">
              <w:rPr>
                <w:rFonts w:ascii="Calibri" w:hAnsi="Calibri" w:cs="Calibri"/>
                <w:sz w:val="20"/>
              </w:rPr>
              <w:t> »</w:t>
            </w:r>
          </w:p>
        </w:tc>
        <w:tc>
          <w:tcPr>
            <w:tcW w:w="0" w:type="auto"/>
            <w:hideMark/>
          </w:tcPr>
          <w:p w14:paraId="2E8CA3C9" w14:textId="77777777" w:rsidR="000C3974" w:rsidRPr="000C3974" w:rsidRDefault="000C3974" w:rsidP="000C3974">
            <w:pPr>
              <w:jc w:val="left"/>
              <w:rPr>
                <w:rFonts w:ascii="Calibri" w:hAnsi="Calibri" w:cs="Calibri"/>
                <w:sz w:val="20"/>
              </w:rPr>
            </w:pPr>
            <w:r w:rsidRPr="000C3974">
              <w:rPr>
                <w:rFonts w:ascii="Calibri" w:hAnsi="Calibri" w:cs="Calibri"/>
                <w:sz w:val="20"/>
              </w:rPr>
              <w:t>Le CDD de remplacement peut être conclu sans terme précis avec une durée minimale</w:t>
            </w:r>
          </w:p>
        </w:tc>
      </w:tr>
      <w:tr w:rsidR="000C3974" w:rsidRPr="000C3974" w14:paraId="76BC0E10" w14:textId="77777777" w:rsidTr="000C3974">
        <w:tc>
          <w:tcPr>
            <w:tcW w:w="0" w:type="auto"/>
            <w:hideMark/>
          </w:tcPr>
          <w:p w14:paraId="54FE8364" w14:textId="2F826E79"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Tous les CDD durent au maximum 18 mois</w:t>
            </w:r>
            <w:r w:rsidRPr="000C3974">
              <w:rPr>
                <w:rFonts w:ascii="Calibri" w:hAnsi="Calibri" w:cs="Calibri"/>
                <w:sz w:val="20"/>
              </w:rPr>
              <w:t> »</w:t>
            </w:r>
          </w:p>
        </w:tc>
        <w:tc>
          <w:tcPr>
            <w:tcW w:w="0" w:type="auto"/>
            <w:hideMark/>
          </w:tcPr>
          <w:p w14:paraId="43037569" w14:textId="77777777" w:rsidR="000C3974" w:rsidRPr="000C3974" w:rsidRDefault="000C3974" w:rsidP="000C3974">
            <w:pPr>
              <w:jc w:val="left"/>
              <w:rPr>
                <w:rFonts w:ascii="Calibri" w:hAnsi="Calibri" w:cs="Calibri"/>
                <w:sz w:val="20"/>
              </w:rPr>
            </w:pPr>
            <w:r w:rsidRPr="000C3974">
              <w:rPr>
                <w:rFonts w:ascii="Calibri" w:hAnsi="Calibri" w:cs="Calibri"/>
                <w:sz w:val="20"/>
              </w:rPr>
              <w:t>La durée dépend du motif et de la convention de branche</w:t>
            </w:r>
          </w:p>
        </w:tc>
      </w:tr>
      <w:tr w:rsidR="000C3974" w:rsidRPr="000C3974" w14:paraId="530C2643" w14:textId="77777777" w:rsidTr="000C3974">
        <w:tc>
          <w:tcPr>
            <w:tcW w:w="0" w:type="auto"/>
            <w:hideMark/>
          </w:tcPr>
          <w:p w14:paraId="2774829C" w14:textId="77777777" w:rsidR="000C3974" w:rsidRPr="000C3974" w:rsidRDefault="000C3974" w:rsidP="000C3974">
            <w:pPr>
              <w:jc w:val="left"/>
              <w:rPr>
                <w:rFonts w:ascii="Calibri" w:hAnsi="Calibri" w:cs="Calibri"/>
                <w:sz w:val="20"/>
              </w:rPr>
            </w:pPr>
            <w:r w:rsidRPr="000C3974">
              <w:rPr>
                <w:rFonts w:ascii="Calibri" w:hAnsi="Calibri" w:cs="Calibri"/>
                <w:sz w:val="20"/>
              </w:rPr>
              <w:t>Oublier la convention collective avant d’appliquer la durée légale</w:t>
            </w:r>
          </w:p>
        </w:tc>
        <w:tc>
          <w:tcPr>
            <w:tcW w:w="0" w:type="auto"/>
            <w:hideMark/>
          </w:tcPr>
          <w:p w14:paraId="3BC36BD2" w14:textId="77777777" w:rsidR="000C3974" w:rsidRPr="000C3974" w:rsidRDefault="000C3974" w:rsidP="000C3974">
            <w:pPr>
              <w:jc w:val="left"/>
              <w:rPr>
                <w:rFonts w:ascii="Calibri" w:hAnsi="Calibri" w:cs="Calibri"/>
                <w:sz w:val="20"/>
              </w:rPr>
            </w:pPr>
            <w:r w:rsidRPr="000C3974">
              <w:rPr>
                <w:rFonts w:ascii="Calibri" w:hAnsi="Calibri" w:cs="Calibri"/>
                <w:sz w:val="20"/>
              </w:rPr>
              <w:t>La branche peut fixer plusieurs règles sur la durée et les renouvellements</w:t>
            </w:r>
          </w:p>
        </w:tc>
      </w:tr>
      <w:tr w:rsidR="000C3974" w:rsidRPr="000C3974" w14:paraId="27C58BD8" w14:textId="77777777" w:rsidTr="000C3974">
        <w:tc>
          <w:tcPr>
            <w:tcW w:w="0" w:type="auto"/>
            <w:hideMark/>
          </w:tcPr>
          <w:p w14:paraId="1424C36A" w14:textId="397DCE95"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Un CDD peut remplacer un gréviste</w:t>
            </w:r>
            <w:r w:rsidRPr="000C3974">
              <w:rPr>
                <w:rFonts w:ascii="Calibri" w:hAnsi="Calibri" w:cs="Calibri"/>
                <w:sz w:val="20"/>
              </w:rPr>
              <w:t> »</w:t>
            </w:r>
          </w:p>
        </w:tc>
        <w:tc>
          <w:tcPr>
            <w:tcW w:w="0" w:type="auto"/>
            <w:hideMark/>
          </w:tcPr>
          <w:p w14:paraId="616982A3" w14:textId="77777777" w:rsidR="000C3974" w:rsidRPr="000C3974" w:rsidRDefault="000C3974" w:rsidP="000C3974">
            <w:pPr>
              <w:jc w:val="left"/>
              <w:rPr>
                <w:rFonts w:ascii="Calibri" w:hAnsi="Calibri" w:cs="Calibri"/>
                <w:sz w:val="20"/>
              </w:rPr>
            </w:pPr>
            <w:r w:rsidRPr="000C3974">
              <w:rPr>
                <w:rFonts w:ascii="Calibri" w:hAnsi="Calibri" w:cs="Calibri"/>
                <w:sz w:val="20"/>
              </w:rPr>
              <w:t>Interdit</w:t>
            </w:r>
          </w:p>
        </w:tc>
      </w:tr>
      <w:tr w:rsidR="000C3974" w:rsidRPr="000C3974" w14:paraId="4B52CE12" w14:textId="77777777" w:rsidTr="000C3974">
        <w:tc>
          <w:tcPr>
            <w:tcW w:w="0" w:type="auto"/>
            <w:hideMark/>
          </w:tcPr>
          <w:p w14:paraId="6092B522" w14:textId="77777777" w:rsidR="000C3974" w:rsidRPr="000C3974" w:rsidRDefault="000C3974" w:rsidP="000C3974">
            <w:pPr>
              <w:jc w:val="left"/>
              <w:rPr>
                <w:rFonts w:ascii="Calibri" w:hAnsi="Calibri" w:cs="Calibri"/>
                <w:sz w:val="20"/>
              </w:rPr>
            </w:pPr>
            <w:r w:rsidRPr="000C3974">
              <w:rPr>
                <w:rFonts w:ascii="Calibri" w:hAnsi="Calibri" w:cs="Calibri"/>
                <w:sz w:val="20"/>
              </w:rPr>
              <w:t>Oublier l’écrit</w:t>
            </w:r>
          </w:p>
        </w:tc>
        <w:tc>
          <w:tcPr>
            <w:tcW w:w="0" w:type="auto"/>
            <w:hideMark/>
          </w:tcPr>
          <w:p w14:paraId="773BC71E" w14:textId="77777777" w:rsidR="000C3974" w:rsidRPr="000C3974" w:rsidRDefault="000C3974" w:rsidP="000C3974">
            <w:pPr>
              <w:jc w:val="left"/>
              <w:rPr>
                <w:rFonts w:ascii="Calibri" w:hAnsi="Calibri" w:cs="Calibri"/>
                <w:sz w:val="20"/>
              </w:rPr>
            </w:pPr>
            <w:r w:rsidRPr="000C3974">
              <w:rPr>
                <w:rFonts w:ascii="Calibri" w:hAnsi="Calibri" w:cs="Calibri"/>
                <w:sz w:val="20"/>
              </w:rPr>
              <w:t>Le CDD doit être écrit</w:t>
            </w:r>
          </w:p>
        </w:tc>
      </w:tr>
      <w:tr w:rsidR="000C3974" w:rsidRPr="000C3974" w14:paraId="76EA18DA" w14:textId="77777777" w:rsidTr="000C3974">
        <w:tc>
          <w:tcPr>
            <w:tcW w:w="0" w:type="auto"/>
            <w:hideMark/>
          </w:tcPr>
          <w:p w14:paraId="42B87243" w14:textId="6772A808"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Tout retard de remise du CDD entraîne sa requalification</w:t>
            </w:r>
            <w:r w:rsidRPr="000C3974">
              <w:rPr>
                <w:rFonts w:ascii="Calibri" w:hAnsi="Calibri" w:cs="Calibri"/>
                <w:sz w:val="20"/>
              </w:rPr>
              <w:t> »</w:t>
            </w:r>
          </w:p>
        </w:tc>
        <w:tc>
          <w:tcPr>
            <w:tcW w:w="0" w:type="auto"/>
            <w:hideMark/>
          </w:tcPr>
          <w:p w14:paraId="3904597E" w14:textId="743D3829" w:rsidR="000C3974" w:rsidRPr="000C3974" w:rsidRDefault="000C3974" w:rsidP="000C3974">
            <w:pPr>
              <w:jc w:val="left"/>
              <w:rPr>
                <w:rFonts w:ascii="Calibri" w:hAnsi="Calibri" w:cs="Calibri"/>
                <w:sz w:val="20"/>
              </w:rPr>
            </w:pPr>
            <w:r w:rsidRPr="000C3974">
              <w:rPr>
                <w:rFonts w:ascii="Calibri" w:hAnsi="Calibri" w:cs="Calibri"/>
                <w:sz w:val="20"/>
              </w:rPr>
              <w:t>Faux</w:t>
            </w:r>
            <w:r w:rsidRPr="000C3974">
              <w:rPr>
                <w:rFonts w:ascii="Calibri" w:hAnsi="Calibri" w:cs="Calibri"/>
                <w:sz w:val="20"/>
              </w:rPr>
              <w:t> :</w:t>
            </w:r>
            <w:r w:rsidRPr="000C3974">
              <w:rPr>
                <w:rFonts w:ascii="Calibri" w:hAnsi="Calibri" w:cs="Calibri"/>
                <w:sz w:val="20"/>
              </w:rPr>
              <w:t xml:space="preserve"> le retard seul ouvre notamment droit à indemnisation mais ne suffit pas à la requalification</w:t>
            </w:r>
          </w:p>
        </w:tc>
      </w:tr>
      <w:tr w:rsidR="000C3974" w:rsidRPr="000C3974" w14:paraId="7DEBACF8" w14:textId="77777777" w:rsidTr="000C3974">
        <w:tc>
          <w:tcPr>
            <w:tcW w:w="0" w:type="auto"/>
            <w:hideMark/>
          </w:tcPr>
          <w:p w14:paraId="0DC85A7C" w14:textId="77777777" w:rsidR="000C3974" w:rsidRPr="000C3974" w:rsidRDefault="000C3974" w:rsidP="000C3974">
            <w:pPr>
              <w:jc w:val="left"/>
              <w:rPr>
                <w:rFonts w:ascii="Calibri" w:hAnsi="Calibri" w:cs="Calibri"/>
                <w:sz w:val="20"/>
              </w:rPr>
            </w:pPr>
            <w:r w:rsidRPr="000C3974">
              <w:rPr>
                <w:rFonts w:ascii="Calibri" w:hAnsi="Calibri" w:cs="Calibri"/>
                <w:sz w:val="20"/>
              </w:rPr>
              <w:t>Ne pas préciser le motif dans le contrat</w:t>
            </w:r>
          </w:p>
        </w:tc>
        <w:tc>
          <w:tcPr>
            <w:tcW w:w="0" w:type="auto"/>
            <w:hideMark/>
          </w:tcPr>
          <w:p w14:paraId="5A44011D" w14:textId="77777777" w:rsidR="000C3974" w:rsidRPr="000C3974" w:rsidRDefault="000C3974" w:rsidP="000C3974">
            <w:pPr>
              <w:jc w:val="left"/>
              <w:rPr>
                <w:rFonts w:ascii="Calibri" w:hAnsi="Calibri" w:cs="Calibri"/>
                <w:sz w:val="20"/>
              </w:rPr>
            </w:pPr>
            <w:r w:rsidRPr="000C3974">
              <w:rPr>
                <w:rFonts w:ascii="Calibri" w:hAnsi="Calibri" w:cs="Calibri"/>
                <w:sz w:val="20"/>
              </w:rPr>
              <w:t>Risque de requalification en CDI</w:t>
            </w:r>
          </w:p>
        </w:tc>
      </w:tr>
      <w:tr w:rsidR="000C3974" w:rsidRPr="000C3974" w14:paraId="16ACA871" w14:textId="77777777" w:rsidTr="000C3974">
        <w:tc>
          <w:tcPr>
            <w:tcW w:w="0" w:type="auto"/>
            <w:hideMark/>
          </w:tcPr>
          <w:p w14:paraId="55579476" w14:textId="3C841046"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Renouvellement = nouveau CDD</w:t>
            </w:r>
            <w:r w:rsidRPr="000C3974">
              <w:rPr>
                <w:rFonts w:ascii="Calibri" w:hAnsi="Calibri" w:cs="Calibri"/>
                <w:sz w:val="20"/>
              </w:rPr>
              <w:t> »</w:t>
            </w:r>
          </w:p>
        </w:tc>
        <w:tc>
          <w:tcPr>
            <w:tcW w:w="0" w:type="auto"/>
            <w:hideMark/>
          </w:tcPr>
          <w:p w14:paraId="1BE76223" w14:textId="77777777" w:rsidR="000C3974" w:rsidRPr="000C3974" w:rsidRDefault="000C3974" w:rsidP="000C3974">
            <w:pPr>
              <w:jc w:val="left"/>
              <w:rPr>
                <w:rFonts w:ascii="Calibri" w:hAnsi="Calibri" w:cs="Calibri"/>
                <w:sz w:val="20"/>
              </w:rPr>
            </w:pPr>
            <w:r w:rsidRPr="000C3974">
              <w:rPr>
                <w:rFonts w:ascii="Calibri" w:hAnsi="Calibri" w:cs="Calibri"/>
                <w:sz w:val="20"/>
              </w:rPr>
              <w:t>Le renouvellement prolonge le contrat existant</w:t>
            </w:r>
          </w:p>
        </w:tc>
      </w:tr>
      <w:tr w:rsidR="000C3974" w:rsidRPr="000C3974" w14:paraId="48D75D26" w14:textId="77777777" w:rsidTr="000C3974">
        <w:tc>
          <w:tcPr>
            <w:tcW w:w="0" w:type="auto"/>
            <w:hideMark/>
          </w:tcPr>
          <w:p w14:paraId="78C6B4B7" w14:textId="77777777" w:rsidR="000C3974" w:rsidRPr="000C3974" w:rsidRDefault="000C3974" w:rsidP="000C3974">
            <w:pPr>
              <w:jc w:val="left"/>
              <w:rPr>
                <w:rFonts w:ascii="Calibri" w:hAnsi="Calibri" w:cs="Calibri"/>
                <w:sz w:val="20"/>
              </w:rPr>
            </w:pPr>
            <w:r w:rsidRPr="000C3974">
              <w:rPr>
                <w:rFonts w:ascii="Calibri" w:hAnsi="Calibri" w:cs="Calibri"/>
                <w:sz w:val="20"/>
              </w:rPr>
              <w:t>Faire signer l’avenant de renouvellement après le terme</w:t>
            </w:r>
          </w:p>
        </w:tc>
        <w:tc>
          <w:tcPr>
            <w:tcW w:w="0" w:type="auto"/>
            <w:hideMark/>
          </w:tcPr>
          <w:p w14:paraId="7A0FBD20" w14:textId="77777777" w:rsidR="000C3974" w:rsidRPr="000C3974" w:rsidRDefault="000C3974" w:rsidP="000C3974">
            <w:pPr>
              <w:jc w:val="left"/>
              <w:rPr>
                <w:rFonts w:ascii="Calibri" w:hAnsi="Calibri" w:cs="Calibri"/>
                <w:sz w:val="20"/>
              </w:rPr>
            </w:pPr>
            <w:r w:rsidRPr="000C3974">
              <w:rPr>
                <w:rFonts w:ascii="Calibri" w:hAnsi="Calibri" w:cs="Calibri"/>
                <w:sz w:val="20"/>
              </w:rPr>
              <w:t>L’avenant doit être proposé avant le terme initial</w:t>
            </w:r>
          </w:p>
        </w:tc>
      </w:tr>
      <w:tr w:rsidR="000C3974" w:rsidRPr="000C3974" w14:paraId="2C778D8F" w14:textId="77777777" w:rsidTr="000C3974">
        <w:tc>
          <w:tcPr>
            <w:tcW w:w="0" w:type="auto"/>
            <w:hideMark/>
          </w:tcPr>
          <w:p w14:paraId="091D63A2" w14:textId="77777777" w:rsidR="000C3974" w:rsidRPr="000C3974" w:rsidRDefault="000C3974" w:rsidP="000C3974">
            <w:pPr>
              <w:jc w:val="left"/>
              <w:rPr>
                <w:rFonts w:ascii="Calibri" w:hAnsi="Calibri" w:cs="Calibri"/>
                <w:sz w:val="20"/>
              </w:rPr>
            </w:pPr>
            <w:r w:rsidRPr="000C3974">
              <w:rPr>
                <w:rFonts w:ascii="Calibri" w:hAnsi="Calibri" w:cs="Calibri"/>
                <w:sz w:val="20"/>
              </w:rPr>
              <w:t>Appliquer systématiquement un délai de carence</w:t>
            </w:r>
          </w:p>
        </w:tc>
        <w:tc>
          <w:tcPr>
            <w:tcW w:w="0" w:type="auto"/>
            <w:hideMark/>
          </w:tcPr>
          <w:p w14:paraId="4783F5BF" w14:textId="77777777" w:rsidR="000C3974" w:rsidRPr="000C3974" w:rsidRDefault="000C3974" w:rsidP="000C3974">
            <w:pPr>
              <w:jc w:val="left"/>
              <w:rPr>
                <w:rFonts w:ascii="Calibri" w:hAnsi="Calibri" w:cs="Calibri"/>
                <w:sz w:val="20"/>
              </w:rPr>
            </w:pPr>
            <w:r w:rsidRPr="000C3974">
              <w:rPr>
                <w:rFonts w:ascii="Calibri" w:hAnsi="Calibri" w:cs="Calibri"/>
                <w:sz w:val="20"/>
              </w:rPr>
              <w:t>Il existe des exceptions</w:t>
            </w:r>
          </w:p>
        </w:tc>
      </w:tr>
      <w:tr w:rsidR="000C3974" w:rsidRPr="000C3974" w14:paraId="54B6C30C" w14:textId="77777777" w:rsidTr="000C3974">
        <w:tc>
          <w:tcPr>
            <w:tcW w:w="0" w:type="auto"/>
            <w:hideMark/>
          </w:tcPr>
          <w:p w14:paraId="017E7361" w14:textId="5D1072D5"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Tout CDD donne droit à 10</w:t>
            </w:r>
            <w:r w:rsidRPr="000C3974">
              <w:rPr>
                <w:rFonts w:ascii="Calibri" w:hAnsi="Calibri" w:cs="Calibri"/>
                <w:sz w:val="20"/>
              </w:rPr>
              <w:t> %</w:t>
            </w:r>
            <w:r w:rsidRPr="000C3974">
              <w:rPr>
                <w:rFonts w:ascii="Calibri" w:hAnsi="Calibri" w:cs="Calibri"/>
                <w:sz w:val="20"/>
              </w:rPr>
              <w:t xml:space="preserve"> de précarité</w:t>
            </w:r>
            <w:r w:rsidRPr="000C3974">
              <w:rPr>
                <w:rFonts w:ascii="Calibri" w:hAnsi="Calibri" w:cs="Calibri"/>
                <w:sz w:val="20"/>
              </w:rPr>
              <w:t> »</w:t>
            </w:r>
          </w:p>
        </w:tc>
        <w:tc>
          <w:tcPr>
            <w:tcW w:w="0" w:type="auto"/>
            <w:hideMark/>
          </w:tcPr>
          <w:p w14:paraId="6B1D0E34" w14:textId="77777777" w:rsidR="000C3974" w:rsidRPr="000C3974" w:rsidRDefault="000C3974" w:rsidP="000C3974">
            <w:pPr>
              <w:jc w:val="left"/>
              <w:rPr>
                <w:rFonts w:ascii="Calibri" w:hAnsi="Calibri" w:cs="Calibri"/>
                <w:sz w:val="20"/>
              </w:rPr>
            </w:pPr>
            <w:r w:rsidRPr="000C3974">
              <w:rPr>
                <w:rFonts w:ascii="Calibri" w:hAnsi="Calibri" w:cs="Calibri"/>
                <w:sz w:val="20"/>
              </w:rPr>
              <w:t>Plusieurs exceptions existent</w:t>
            </w:r>
          </w:p>
        </w:tc>
      </w:tr>
      <w:tr w:rsidR="000C3974" w:rsidRPr="000C3974" w14:paraId="303472ED" w14:textId="77777777" w:rsidTr="000C3974">
        <w:tc>
          <w:tcPr>
            <w:tcW w:w="0" w:type="auto"/>
            <w:hideMark/>
          </w:tcPr>
          <w:p w14:paraId="026586CB" w14:textId="77777777" w:rsidR="000C3974" w:rsidRPr="000C3974" w:rsidRDefault="000C3974" w:rsidP="000C3974">
            <w:pPr>
              <w:jc w:val="left"/>
              <w:rPr>
                <w:rFonts w:ascii="Calibri" w:hAnsi="Calibri" w:cs="Calibri"/>
                <w:sz w:val="20"/>
              </w:rPr>
            </w:pPr>
            <w:r w:rsidRPr="000C3974">
              <w:rPr>
                <w:rFonts w:ascii="Calibri" w:hAnsi="Calibri" w:cs="Calibri"/>
                <w:sz w:val="20"/>
              </w:rPr>
              <w:t>Confondre CDD et intérim</w:t>
            </w:r>
          </w:p>
        </w:tc>
        <w:tc>
          <w:tcPr>
            <w:tcW w:w="0" w:type="auto"/>
            <w:hideMark/>
          </w:tcPr>
          <w:p w14:paraId="0BF0CEA6" w14:textId="77777777" w:rsidR="000C3974" w:rsidRPr="000C3974" w:rsidRDefault="000C3974" w:rsidP="000C3974">
            <w:pPr>
              <w:jc w:val="left"/>
              <w:rPr>
                <w:rFonts w:ascii="Calibri" w:hAnsi="Calibri" w:cs="Calibri"/>
                <w:sz w:val="20"/>
              </w:rPr>
            </w:pPr>
            <w:r w:rsidRPr="000C3974">
              <w:rPr>
                <w:rFonts w:ascii="Calibri" w:hAnsi="Calibri" w:cs="Calibri"/>
                <w:sz w:val="20"/>
              </w:rPr>
              <w:t>Dans l’intérim, l’ETT est l’employeur</w:t>
            </w:r>
          </w:p>
        </w:tc>
      </w:tr>
      <w:tr w:rsidR="000C3974" w:rsidRPr="000C3974" w14:paraId="0CB65077" w14:textId="77777777" w:rsidTr="000C3974">
        <w:tc>
          <w:tcPr>
            <w:tcW w:w="0" w:type="auto"/>
            <w:hideMark/>
          </w:tcPr>
          <w:p w14:paraId="6729B68B" w14:textId="77777777" w:rsidR="000C3974" w:rsidRPr="000C3974" w:rsidRDefault="000C3974" w:rsidP="000C3974">
            <w:pPr>
              <w:jc w:val="left"/>
              <w:rPr>
                <w:rFonts w:ascii="Calibri" w:hAnsi="Calibri" w:cs="Calibri"/>
                <w:sz w:val="20"/>
              </w:rPr>
            </w:pPr>
            <w:r w:rsidRPr="000C3974">
              <w:rPr>
                <w:rFonts w:ascii="Calibri" w:hAnsi="Calibri" w:cs="Calibri"/>
                <w:sz w:val="20"/>
              </w:rPr>
              <w:t>Dire que l’entreprise utilisatrice verse le salaire à l’intérimaire</w:t>
            </w:r>
          </w:p>
        </w:tc>
        <w:tc>
          <w:tcPr>
            <w:tcW w:w="0" w:type="auto"/>
            <w:hideMark/>
          </w:tcPr>
          <w:p w14:paraId="464CD5E3" w14:textId="77777777" w:rsidR="000C3974" w:rsidRPr="000C3974" w:rsidRDefault="000C3974" w:rsidP="000C3974">
            <w:pPr>
              <w:jc w:val="left"/>
              <w:rPr>
                <w:rFonts w:ascii="Calibri" w:hAnsi="Calibri" w:cs="Calibri"/>
                <w:sz w:val="20"/>
              </w:rPr>
            </w:pPr>
            <w:r w:rsidRPr="000C3974">
              <w:rPr>
                <w:rFonts w:ascii="Calibri" w:hAnsi="Calibri" w:cs="Calibri"/>
                <w:sz w:val="20"/>
              </w:rPr>
              <w:t>Le salaire est versé par l’ETT</w:t>
            </w:r>
          </w:p>
        </w:tc>
      </w:tr>
      <w:tr w:rsidR="000C3974" w:rsidRPr="000C3974" w14:paraId="3FBF268F" w14:textId="77777777" w:rsidTr="000C3974">
        <w:tc>
          <w:tcPr>
            <w:tcW w:w="0" w:type="auto"/>
            <w:hideMark/>
          </w:tcPr>
          <w:p w14:paraId="4939A764" w14:textId="77777777" w:rsidR="000C3974" w:rsidRPr="000C3974" w:rsidRDefault="000C3974" w:rsidP="000C3974">
            <w:pPr>
              <w:jc w:val="left"/>
              <w:rPr>
                <w:rFonts w:ascii="Calibri" w:hAnsi="Calibri" w:cs="Calibri"/>
                <w:sz w:val="20"/>
              </w:rPr>
            </w:pPr>
            <w:r w:rsidRPr="000C3974">
              <w:rPr>
                <w:rFonts w:ascii="Calibri" w:hAnsi="Calibri" w:cs="Calibri"/>
                <w:sz w:val="20"/>
              </w:rPr>
              <w:t>Oublier l’égalité de rémunération de l’intérimaire</w:t>
            </w:r>
          </w:p>
        </w:tc>
        <w:tc>
          <w:tcPr>
            <w:tcW w:w="0" w:type="auto"/>
            <w:hideMark/>
          </w:tcPr>
          <w:p w14:paraId="43D79014" w14:textId="77777777" w:rsidR="000C3974" w:rsidRPr="000C3974" w:rsidRDefault="000C3974" w:rsidP="000C3974">
            <w:pPr>
              <w:jc w:val="left"/>
              <w:rPr>
                <w:rFonts w:ascii="Calibri" w:hAnsi="Calibri" w:cs="Calibri"/>
                <w:sz w:val="20"/>
              </w:rPr>
            </w:pPr>
            <w:r w:rsidRPr="000C3974">
              <w:rPr>
                <w:rFonts w:ascii="Calibri" w:hAnsi="Calibri" w:cs="Calibri"/>
                <w:sz w:val="20"/>
              </w:rPr>
              <w:t>Comparer avec le salarié occupant un poste équivalent</w:t>
            </w:r>
          </w:p>
        </w:tc>
      </w:tr>
      <w:tr w:rsidR="000C3974" w:rsidRPr="000C3974" w14:paraId="22247A3C" w14:textId="77777777" w:rsidTr="000C3974">
        <w:tc>
          <w:tcPr>
            <w:tcW w:w="0" w:type="auto"/>
            <w:hideMark/>
          </w:tcPr>
          <w:p w14:paraId="233706E1" w14:textId="77777777" w:rsidR="000C3974" w:rsidRPr="000C3974" w:rsidRDefault="000C3974" w:rsidP="000C3974">
            <w:pPr>
              <w:jc w:val="left"/>
              <w:rPr>
                <w:rFonts w:ascii="Calibri" w:hAnsi="Calibri" w:cs="Calibri"/>
                <w:sz w:val="20"/>
              </w:rPr>
            </w:pPr>
            <w:r w:rsidRPr="000C3974">
              <w:rPr>
                <w:rFonts w:ascii="Calibri" w:hAnsi="Calibri" w:cs="Calibri"/>
                <w:sz w:val="20"/>
              </w:rPr>
              <w:t>Confondre prime de fin de mission et indemnité de congés payés</w:t>
            </w:r>
          </w:p>
        </w:tc>
        <w:tc>
          <w:tcPr>
            <w:tcW w:w="0" w:type="auto"/>
            <w:hideMark/>
          </w:tcPr>
          <w:p w14:paraId="110FB1CB" w14:textId="77777777" w:rsidR="000C3974" w:rsidRPr="000C3974" w:rsidRDefault="000C3974" w:rsidP="000C3974">
            <w:pPr>
              <w:jc w:val="left"/>
              <w:rPr>
                <w:rFonts w:ascii="Calibri" w:hAnsi="Calibri" w:cs="Calibri"/>
                <w:sz w:val="20"/>
              </w:rPr>
            </w:pPr>
            <w:r w:rsidRPr="000C3974">
              <w:rPr>
                <w:rFonts w:ascii="Calibri" w:hAnsi="Calibri" w:cs="Calibri"/>
                <w:sz w:val="20"/>
              </w:rPr>
              <w:t>Ce sont deux indemnités distinctes</w:t>
            </w:r>
          </w:p>
        </w:tc>
      </w:tr>
      <w:tr w:rsidR="000C3974" w:rsidRPr="000C3974" w14:paraId="3D2976A2" w14:textId="77777777" w:rsidTr="000C3974">
        <w:tc>
          <w:tcPr>
            <w:tcW w:w="0" w:type="auto"/>
            <w:hideMark/>
          </w:tcPr>
          <w:p w14:paraId="6C722031" w14:textId="6506195D"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Temps partiel = CDD</w:t>
            </w:r>
            <w:r w:rsidRPr="000C3974">
              <w:rPr>
                <w:rFonts w:ascii="Calibri" w:hAnsi="Calibri" w:cs="Calibri"/>
                <w:sz w:val="20"/>
              </w:rPr>
              <w:t> »</w:t>
            </w:r>
          </w:p>
        </w:tc>
        <w:tc>
          <w:tcPr>
            <w:tcW w:w="0" w:type="auto"/>
            <w:hideMark/>
          </w:tcPr>
          <w:p w14:paraId="7149F42E" w14:textId="77777777" w:rsidR="000C3974" w:rsidRPr="000C3974" w:rsidRDefault="000C3974" w:rsidP="000C3974">
            <w:pPr>
              <w:jc w:val="left"/>
              <w:rPr>
                <w:rFonts w:ascii="Calibri" w:hAnsi="Calibri" w:cs="Calibri"/>
                <w:sz w:val="20"/>
              </w:rPr>
            </w:pPr>
            <w:r w:rsidRPr="000C3974">
              <w:rPr>
                <w:rFonts w:ascii="Calibri" w:hAnsi="Calibri" w:cs="Calibri"/>
                <w:sz w:val="20"/>
              </w:rPr>
              <w:t>Le temps partiel peut être en CDI ou en CDD</w:t>
            </w:r>
          </w:p>
        </w:tc>
      </w:tr>
      <w:tr w:rsidR="000C3974" w:rsidRPr="000C3974" w14:paraId="155BB0BD" w14:textId="77777777" w:rsidTr="000C3974">
        <w:tc>
          <w:tcPr>
            <w:tcW w:w="0" w:type="auto"/>
            <w:hideMark/>
          </w:tcPr>
          <w:p w14:paraId="7AB8EA4F" w14:textId="6CA5D03A"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Temps partiel = moins de 35 heures dans tous les cas</w:t>
            </w:r>
            <w:r w:rsidRPr="000C3974">
              <w:rPr>
                <w:rFonts w:ascii="Calibri" w:hAnsi="Calibri" w:cs="Calibri"/>
                <w:sz w:val="20"/>
              </w:rPr>
              <w:t> »</w:t>
            </w:r>
          </w:p>
        </w:tc>
        <w:tc>
          <w:tcPr>
            <w:tcW w:w="0" w:type="auto"/>
            <w:hideMark/>
          </w:tcPr>
          <w:p w14:paraId="2301C127" w14:textId="77777777" w:rsidR="000C3974" w:rsidRPr="000C3974" w:rsidRDefault="000C3974" w:rsidP="000C3974">
            <w:pPr>
              <w:jc w:val="left"/>
              <w:rPr>
                <w:rFonts w:ascii="Calibri" w:hAnsi="Calibri" w:cs="Calibri"/>
                <w:sz w:val="20"/>
              </w:rPr>
            </w:pPr>
            <w:r w:rsidRPr="000C3974">
              <w:rPr>
                <w:rFonts w:ascii="Calibri" w:hAnsi="Calibri" w:cs="Calibri"/>
                <w:sz w:val="20"/>
              </w:rPr>
              <w:t>Comparer avec la durée de travail à temps complet applicable</w:t>
            </w:r>
          </w:p>
        </w:tc>
      </w:tr>
      <w:tr w:rsidR="000C3974" w:rsidRPr="000C3974" w14:paraId="7CE944CB" w14:textId="77777777" w:rsidTr="000C3974">
        <w:tc>
          <w:tcPr>
            <w:tcW w:w="0" w:type="auto"/>
            <w:hideMark/>
          </w:tcPr>
          <w:p w14:paraId="799805A5" w14:textId="10446B88" w:rsidR="000C3974" w:rsidRPr="000C3974" w:rsidRDefault="000C3974" w:rsidP="000C3974">
            <w:pPr>
              <w:jc w:val="left"/>
              <w:rPr>
                <w:rFonts w:ascii="Calibri" w:hAnsi="Calibri" w:cs="Calibri"/>
                <w:sz w:val="20"/>
              </w:rPr>
            </w:pPr>
            <w:r w:rsidRPr="000C3974">
              <w:rPr>
                <w:rFonts w:ascii="Calibri" w:hAnsi="Calibri" w:cs="Calibri"/>
                <w:sz w:val="20"/>
              </w:rPr>
              <w:t>« </w:t>
            </w:r>
            <w:r w:rsidRPr="000C3974">
              <w:rPr>
                <w:rFonts w:ascii="Calibri" w:hAnsi="Calibri" w:cs="Calibri"/>
                <w:sz w:val="20"/>
              </w:rPr>
              <w:t>24 heures est toujours la durée minimale</w:t>
            </w:r>
            <w:r w:rsidRPr="000C3974">
              <w:rPr>
                <w:rFonts w:ascii="Calibri" w:hAnsi="Calibri" w:cs="Calibri"/>
                <w:sz w:val="20"/>
              </w:rPr>
              <w:t> »</w:t>
            </w:r>
          </w:p>
        </w:tc>
        <w:tc>
          <w:tcPr>
            <w:tcW w:w="0" w:type="auto"/>
            <w:hideMark/>
          </w:tcPr>
          <w:p w14:paraId="581D739D" w14:textId="77777777" w:rsidR="000C3974" w:rsidRPr="000C3974" w:rsidRDefault="000C3974" w:rsidP="000C3974">
            <w:pPr>
              <w:jc w:val="left"/>
              <w:rPr>
                <w:rFonts w:ascii="Calibri" w:hAnsi="Calibri" w:cs="Calibri"/>
                <w:sz w:val="20"/>
              </w:rPr>
            </w:pPr>
            <w:r w:rsidRPr="000C3974">
              <w:rPr>
                <w:rFonts w:ascii="Calibri" w:hAnsi="Calibri" w:cs="Calibri"/>
                <w:sz w:val="20"/>
              </w:rPr>
              <w:t>Vérifier d’abord la convention et les dérogations</w:t>
            </w:r>
          </w:p>
        </w:tc>
      </w:tr>
      <w:tr w:rsidR="000C3974" w:rsidRPr="000C3974" w14:paraId="4492F13E" w14:textId="77777777" w:rsidTr="000C3974">
        <w:tc>
          <w:tcPr>
            <w:tcW w:w="0" w:type="auto"/>
            <w:hideMark/>
          </w:tcPr>
          <w:p w14:paraId="1C011C21" w14:textId="77777777" w:rsidR="000C3974" w:rsidRPr="000C3974" w:rsidRDefault="000C3974" w:rsidP="000C3974">
            <w:pPr>
              <w:jc w:val="left"/>
              <w:rPr>
                <w:rFonts w:ascii="Calibri" w:hAnsi="Calibri" w:cs="Calibri"/>
                <w:sz w:val="20"/>
              </w:rPr>
            </w:pPr>
            <w:r w:rsidRPr="000C3974">
              <w:rPr>
                <w:rFonts w:ascii="Calibri" w:hAnsi="Calibri" w:cs="Calibri"/>
                <w:sz w:val="20"/>
              </w:rPr>
              <w:t>Confondre heures complémentaires et heures supplémentaires</w:t>
            </w:r>
          </w:p>
        </w:tc>
        <w:tc>
          <w:tcPr>
            <w:tcW w:w="0" w:type="auto"/>
            <w:hideMark/>
          </w:tcPr>
          <w:p w14:paraId="71A0E58B" w14:textId="77777777" w:rsidR="000C3974" w:rsidRPr="000C3974" w:rsidRDefault="000C3974" w:rsidP="000C3974">
            <w:pPr>
              <w:jc w:val="left"/>
              <w:rPr>
                <w:rFonts w:ascii="Calibri" w:hAnsi="Calibri" w:cs="Calibri"/>
                <w:sz w:val="20"/>
              </w:rPr>
            </w:pPr>
            <w:r w:rsidRPr="000C3974">
              <w:rPr>
                <w:rFonts w:ascii="Calibri" w:hAnsi="Calibri" w:cs="Calibri"/>
                <w:sz w:val="20"/>
              </w:rPr>
              <w:t>Complémentaires = temps partiel</w:t>
            </w:r>
          </w:p>
        </w:tc>
      </w:tr>
      <w:tr w:rsidR="000C3974" w:rsidRPr="000C3974" w14:paraId="78347C85" w14:textId="77777777" w:rsidTr="000C3974">
        <w:tc>
          <w:tcPr>
            <w:tcW w:w="0" w:type="auto"/>
            <w:hideMark/>
          </w:tcPr>
          <w:p w14:paraId="543DB927" w14:textId="77777777" w:rsidR="000C3974" w:rsidRPr="000C3974" w:rsidRDefault="000C3974" w:rsidP="000C3974">
            <w:pPr>
              <w:jc w:val="left"/>
              <w:rPr>
                <w:rFonts w:ascii="Calibri" w:hAnsi="Calibri" w:cs="Calibri"/>
                <w:sz w:val="20"/>
              </w:rPr>
            </w:pPr>
            <w:r w:rsidRPr="000C3974">
              <w:rPr>
                <w:rFonts w:ascii="Calibri" w:hAnsi="Calibri" w:cs="Calibri"/>
                <w:sz w:val="20"/>
              </w:rPr>
              <w:lastRenderedPageBreak/>
              <w:t>Calculer automatiquement les heures complémentaires jusqu’au tiers</w:t>
            </w:r>
          </w:p>
        </w:tc>
        <w:tc>
          <w:tcPr>
            <w:tcW w:w="0" w:type="auto"/>
            <w:hideMark/>
          </w:tcPr>
          <w:p w14:paraId="5EF50101" w14:textId="0F599963" w:rsidR="000C3974" w:rsidRPr="000C3974" w:rsidRDefault="000C3974" w:rsidP="000C3974">
            <w:pPr>
              <w:jc w:val="left"/>
              <w:rPr>
                <w:rFonts w:ascii="Calibri" w:hAnsi="Calibri" w:cs="Calibri"/>
                <w:sz w:val="20"/>
              </w:rPr>
            </w:pPr>
            <w:r w:rsidRPr="000C3974">
              <w:rPr>
                <w:rFonts w:ascii="Calibri" w:hAnsi="Calibri" w:cs="Calibri"/>
                <w:sz w:val="20"/>
              </w:rPr>
              <w:t>1/10 par défaut</w:t>
            </w:r>
            <w:r w:rsidRPr="000C3974">
              <w:rPr>
                <w:rFonts w:ascii="Calibri" w:hAnsi="Calibri" w:cs="Calibri"/>
                <w:sz w:val="20"/>
              </w:rPr>
              <w:t> ;</w:t>
            </w:r>
            <w:r w:rsidRPr="000C3974">
              <w:rPr>
                <w:rFonts w:ascii="Calibri" w:hAnsi="Calibri" w:cs="Calibri"/>
                <w:sz w:val="20"/>
              </w:rPr>
              <w:t xml:space="preserve"> 1/3 uniquement si une règle collective le permet</w:t>
            </w:r>
          </w:p>
        </w:tc>
      </w:tr>
      <w:tr w:rsidR="000C3974" w:rsidRPr="000C3974" w14:paraId="3C7AA25F" w14:textId="77777777" w:rsidTr="000C3974">
        <w:tc>
          <w:tcPr>
            <w:tcW w:w="0" w:type="auto"/>
            <w:hideMark/>
          </w:tcPr>
          <w:p w14:paraId="1099EF82" w14:textId="77777777" w:rsidR="000C3974" w:rsidRPr="000C3974" w:rsidRDefault="000C3974" w:rsidP="000C3974">
            <w:pPr>
              <w:jc w:val="left"/>
              <w:rPr>
                <w:rFonts w:ascii="Calibri" w:hAnsi="Calibri" w:cs="Calibri"/>
                <w:sz w:val="20"/>
              </w:rPr>
            </w:pPr>
            <w:r w:rsidRPr="000C3974">
              <w:rPr>
                <w:rFonts w:ascii="Calibri" w:hAnsi="Calibri" w:cs="Calibri"/>
                <w:sz w:val="20"/>
              </w:rPr>
              <w:t>Permettre au salarié d’atteindre 35 heures avec des heures complémentaires</w:t>
            </w:r>
          </w:p>
        </w:tc>
        <w:tc>
          <w:tcPr>
            <w:tcW w:w="0" w:type="auto"/>
            <w:hideMark/>
          </w:tcPr>
          <w:p w14:paraId="7C8604FF" w14:textId="77777777" w:rsidR="000C3974" w:rsidRPr="000C3974" w:rsidRDefault="000C3974" w:rsidP="000C3974">
            <w:pPr>
              <w:jc w:val="left"/>
              <w:rPr>
                <w:rFonts w:ascii="Calibri" w:hAnsi="Calibri" w:cs="Calibri"/>
                <w:sz w:val="20"/>
              </w:rPr>
            </w:pPr>
            <w:r w:rsidRPr="000C3974">
              <w:rPr>
                <w:rFonts w:ascii="Calibri" w:hAnsi="Calibri" w:cs="Calibri"/>
                <w:sz w:val="20"/>
              </w:rPr>
              <w:t>Les heures complémentaires ne peuvent atteindre le temps complet</w:t>
            </w:r>
          </w:p>
        </w:tc>
      </w:tr>
      <w:tr w:rsidR="000C3974" w:rsidRPr="000C3974" w14:paraId="251CF6AC" w14:textId="77777777" w:rsidTr="000C3974">
        <w:tc>
          <w:tcPr>
            <w:tcW w:w="0" w:type="auto"/>
            <w:hideMark/>
          </w:tcPr>
          <w:p w14:paraId="47B3FA8A" w14:textId="77777777" w:rsidR="000C3974" w:rsidRPr="000C3974" w:rsidRDefault="000C3974" w:rsidP="000C3974">
            <w:pPr>
              <w:jc w:val="left"/>
              <w:rPr>
                <w:rFonts w:ascii="Calibri" w:hAnsi="Calibri" w:cs="Calibri"/>
                <w:sz w:val="20"/>
              </w:rPr>
            </w:pPr>
            <w:r w:rsidRPr="000C3974">
              <w:rPr>
                <w:rFonts w:ascii="Calibri" w:hAnsi="Calibri" w:cs="Calibri"/>
                <w:sz w:val="20"/>
              </w:rPr>
              <w:t>Oublier les majorations</w:t>
            </w:r>
          </w:p>
        </w:tc>
        <w:tc>
          <w:tcPr>
            <w:tcW w:w="0" w:type="auto"/>
            <w:hideMark/>
          </w:tcPr>
          <w:p w14:paraId="5E9F6CC7" w14:textId="77777777" w:rsidR="000C3974" w:rsidRPr="000C3974" w:rsidRDefault="000C3974" w:rsidP="000C3974">
            <w:pPr>
              <w:jc w:val="left"/>
              <w:rPr>
                <w:rFonts w:ascii="Calibri" w:hAnsi="Calibri" w:cs="Calibri"/>
                <w:sz w:val="20"/>
              </w:rPr>
            </w:pPr>
            <w:r w:rsidRPr="000C3974">
              <w:rPr>
                <w:rFonts w:ascii="Calibri" w:hAnsi="Calibri" w:cs="Calibri"/>
                <w:sz w:val="20"/>
              </w:rPr>
              <w:t>Toute heure complémentaire est majorée</w:t>
            </w:r>
          </w:p>
        </w:tc>
      </w:tr>
      <w:tr w:rsidR="000C3974" w:rsidRPr="000C3974" w14:paraId="10F31B9B" w14:textId="77777777" w:rsidTr="000C3974">
        <w:tc>
          <w:tcPr>
            <w:tcW w:w="0" w:type="auto"/>
            <w:hideMark/>
          </w:tcPr>
          <w:p w14:paraId="632FD8EF" w14:textId="77777777" w:rsidR="000C3974" w:rsidRPr="000C3974" w:rsidRDefault="000C3974" w:rsidP="000C3974">
            <w:pPr>
              <w:jc w:val="left"/>
              <w:rPr>
                <w:rFonts w:ascii="Calibri" w:hAnsi="Calibri" w:cs="Calibri"/>
                <w:sz w:val="20"/>
              </w:rPr>
            </w:pPr>
            <w:r w:rsidRPr="000C3974">
              <w:rPr>
                <w:rFonts w:ascii="Calibri" w:hAnsi="Calibri" w:cs="Calibri"/>
                <w:sz w:val="20"/>
              </w:rPr>
              <w:t>Utiliser encore le délai de huit jours de l’ancien cours comme règle légale</w:t>
            </w:r>
          </w:p>
        </w:tc>
        <w:tc>
          <w:tcPr>
            <w:tcW w:w="0" w:type="auto"/>
            <w:hideMark/>
          </w:tcPr>
          <w:p w14:paraId="3DA2285C" w14:textId="0462570F" w:rsidR="000C3974" w:rsidRPr="000C3974" w:rsidRDefault="000C3974" w:rsidP="000C3974">
            <w:pPr>
              <w:jc w:val="left"/>
              <w:rPr>
                <w:rFonts w:ascii="Calibri" w:hAnsi="Calibri" w:cs="Calibri"/>
                <w:sz w:val="20"/>
              </w:rPr>
            </w:pPr>
            <w:r w:rsidRPr="000C3974">
              <w:rPr>
                <w:rFonts w:ascii="Calibri" w:hAnsi="Calibri" w:cs="Calibri"/>
                <w:sz w:val="20"/>
              </w:rPr>
              <w:t>À défaut d’accord</w:t>
            </w:r>
            <w:r w:rsidRPr="000C3974">
              <w:rPr>
                <w:rFonts w:ascii="Calibri" w:hAnsi="Calibri" w:cs="Calibri"/>
                <w:sz w:val="20"/>
              </w:rPr>
              <w:t> :</w:t>
            </w:r>
            <w:r w:rsidRPr="000C3974">
              <w:rPr>
                <w:rFonts w:ascii="Calibri" w:hAnsi="Calibri" w:cs="Calibri"/>
                <w:sz w:val="20"/>
              </w:rPr>
              <w:t xml:space="preserve"> </w:t>
            </w:r>
            <w:r w:rsidRPr="000C3974">
              <w:rPr>
                <w:rFonts w:ascii="Calibri" w:hAnsi="Calibri" w:cs="Calibri"/>
                <w:b/>
                <w:bCs/>
                <w:sz w:val="20"/>
              </w:rPr>
              <w:t>7 jours ouvrés</w:t>
            </w:r>
            <w:r w:rsidRPr="000C3974">
              <w:rPr>
                <w:rFonts w:ascii="Calibri" w:hAnsi="Calibri" w:cs="Calibri"/>
                <w:sz w:val="20"/>
              </w:rPr>
              <w:t xml:space="preserve"> pour une modification de la répartition</w:t>
            </w:r>
          </w:p>
        </w:tc>
      </w:tr>
      <w:tr w:rsidR="000C3974" w:rsidRPr="000C3974" w14:paraId="3FA4F188" w14:textId="77777777" w:rsidTr="000C3974">
        <w:tc>
          <w:tcPr>
            <w:tcW w:w="0" w:type="auto"/>
            <w:hideMark/>
          </w:tcPr>
          <w:p w14:paraId="5976B60A" w14:textId="77777777" w:rsidR="000C3974" w:rsidRPr="000C3974" w:rsidRDefault="000C3974" w:rsidP="000C3974">
            <w:pPr>
              <w:jc w:val="left"/>
              <w:rPr>
                <w:rFonts w:ascii="Calibri" w:hAnsi="Calibri" w:cs="Calibri"/>
                <w:sz w:val="20"/>
              </w:rPr>
            </w:pPr>
            <w:r w:rsidRPr="000C3974">
              <w:rPr>
                <w:rFonts w:ascii="Calibri" w:hAnsi="Calibri" w:cs="Calibri"/>
                <w:sz w:val="20"/>
              </w:rPr>
              <w:t>Confondre complément d’heures et heures complémentaires</w:t>
            </w:r>
          </w:p>
        </w:tc>
        <w:tc>
          <w:tcPr>
            <w:tcW w:w="0" w:type="auto"/>
            <w:hideMark/>
          </w:tcPr>
          <w:p w14:paraId="3A328855" w14:textId="77777777" w:rsidR="000C3974" w:rsidRPr="000C3974" w:rsidRDefault="000C3974" w:rsidP="000C3974">
            <w:pPr>
              <w:jc w:val="left"/>
              <w:rPr>
                <w:rFonts w:ascii="Calibri" w:hAnsi="Calibri" w:cs="Calibri"/>
                <w:sz w:val="20"/>
              </w:rPr>
            </w:pPr>
            <w:r w:rsidRPr="000C3974">
              <w:rPr>
                <w:rFonts w:ascii="Calibri" w:hAnsi="Calibri" w:cs="Calibri"/>
                <w:sz w:val="20"/>
              </w:rPr>
              <w:t>Le complément d’heures modifie temporairement la durée contractuelle par avenant</w:t>
            </w:r>
          </w:p>
        </w:tc>
      </w:tr>
      <w:tr w:rsidR="000C3974" w:rsidRPr="000C3974" w14:paraId="4896D182" w14:textId="77777777" w:rsidTr="000C3974">
        <w:tc>
          <w:tcPr>
            <w:tcW w:w="0" w:type="auto"/>
            <w:hideMark/>
          </w:tcPr>
          <w:p w14:paraId="35D2C147" w14:textId="77777777" w:rsidR="000C3974" w:rsidRPr="000C3974" w:rsidRDefault="000C3974" w:rsidP="000C3974">
            <w:pPr>
              <w:jc w:val="left"/>
              <w:rPr>
                <w:rFonts w:ascii="Calibri" w:hAnsi="Calibri" w:cs="Calibri"/>
                <w:sz w:val="20"/>
              </w:rPr>
            </w:pPr>
            <w:r w:rsidRPr="000C3974">
              <w:rPr>
                <w:rFonts w:ascii="Calibri" w:hAnsi="Calibri" w:cs="Calibri"/>
                <w:sz w:val="20"/>
              </w:rPr>
              <w:t>Sanctionner automatiquement le refus d’un changement d’horaires</w:t>
            </w:r>
          </w:p>
        </w:tc>
        <w:tc>
          <w:tcPr>
            <w:tcW w:w="0" w:type="auto"/>
            <w:hideMark/>
          </w:tcPr>
          <w:p w14:paraId="714D9695" w14:textId="77777777" w:rsidR="000C3974" w:rsidRPr="000C3974" w:rsidRDefault="000C3974" w:rsidP="000C3974">
            <w:pPr>
              <w:jc w:val="left"/>
              <w:rPr>
                <w:rFonts w:ascii="Calibri" w:hAnsi="Calibri" w:cs="Calibri"/>
                <w:sz w:val="20"/>
              </w:rPr>
            </w:pPr>
            <w:r w:rsidRPr="000C3974">
              <w:rPr>
                <w:rFonts w:ascii="Calibri" w:hAnsi="Calibri" w:cs="Calibri"/>
                <w:sz w:val="20"/>
              </w:rPr>
              <w:t>Plusieurs hypothèses permettent au salarié de refuser légitimement</w:t>
            </w:r>
          </w:p>
        </w:tc>
      </w:tr>
    </w:tbl>
    <w:p w14:paraId="5CF039F9" w14:textId="77777777" w:rsidR="000C3974" w:rsidRPr="000C3974" w:rsidRDefault="000C3974" w:rsidP="000C3974">
      <w:pPr>
        <w:spacing w:after="0" w:line="240" w:lineRule="auto"/>
      </w:pPr>
      <w:r w:rsidRPr="000C3974">
        <w:t xml:space="preserve">Le jury 2025 rappelle que les candidats doivent identifier la </w:t>
      </w:r>
      <w:r w:rsidRPr="000C3974">
        <w:rPr>
          <w:b/>
          <w:bCs/>
        </w:rPr>
        <w:t>règle juridique utile</w:t>
      </w:r>
      <w:r w:rsidRPr="000C3974">
        <w:t>, l’appliquer à la situation puis conclure explicitement. Le recours au travail temporaire ayant constitué dès la première question du sujet 2025 une situation professionnelle à qualifier, la maîtrise du choix du contrat et de son motif constitue un enjeu direct de l’épreuve.</w:t>
      </w:r>
    </w:p>
    <w:p w14:paraId="06ECE5D2" w14:textId="77777777" w:rsidR="000C3974" w:rsidRPr="000C3974" w:rsidRDefault="000C3974" w:rsidP="000C3974">
      <w:pPr>
        <w:pStyle w:val="Titre1"/>
      </w:pPr>
      <w:r w:rsidRPr="000C3974">
        <w:t>59. Mots-clés</w:t>
      </w:r>
    </w:p>
    <w:tbl>
      <w:tblPr>
        <w:tblStyle w:val="Grilledutableau"/>
        <w:tblW w:w="0" w:type="auto"/>
        <w:tblLook w:val="04A0" w:firstRow="1" w:lastRow="0" w:firstColumn="1" w:lastColumn="0" w:noHBand="0" w:noVBand="1"/>
      </w:tblPr>
      <w:tblGrid>
        <w:gridCol w:w="2636"/>
        <w:gridCol w:w="7820"/>
      </w:tblGrid>
      <w:tr w:rsidR="000C3974" w:rsidRPr="000C3974" w14:paraId="41D439BA" w14:textId="77777777" w:rsidTr="000C3974">
        <w:trPr>
          <w:tblHeader/>
        </w:trPr>
        <w:tc>
          <w:tcPr>
            <w:tcW w:w="0" w:type="auto"/>
            <w:hideMark/>
          </w:tcPr>
          <w:p w14:paraId="49394D08"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Notion</w:t>
            </w:r>
          </w:p>
        </w:tc>
        <w:tc>
          <w:tcPr>
            <w:tcW w:w="0" w:type="auto"/>
            <w:hideMark/>
          </w:tcPr>
          <w:p w14:paraId="364CF809" w14:textId="77777777" w:rsidR="000C3974" w:rsidRPr="000C3974" w:rsidRDefault="000C3974" w:rsidP="000C3974">
            <w:pPr>
              <w:jc w:val="left"/>
              <w:rPr>
                <w:rFonts w:ascii="Calibri" w:hAnsi="Calibri" w:cs="Calibri"/>
                <w:b/>
                <w:bCs/>
                <w:sz w:val="20"/>
              </w:rPr>
            </w:pPr>
            <w:r w:rsidRPr="000C3974">
              <w:rPr>
                <w:rFonts w:ascii="Calibri" w:hAnsi="Calibri" w:cs="Calibri"/>
                <w:b/>
                <w:bCs/>
                <w:sz w:val="20"/>
              </w:rPr>
              <w:t>Définition</w:t>
            </w:r>
          </w:p>
        </w:tc>
      </w:tr>
      <w:tr w:rsidR="000C3974" w:rsidRPr="000C3974" w14:paraId="34EBE41B" w14:textId="77777777" w:rsidTr="000C3974">
        <w:tc>
          <w:tcPr>
            <w:tcW w:w="0" w:type="auto"/>
            <w:hideMark/>
          </w:tcPr>
          <w:p w14:paraId="05B760DA" w14:textId="77777777" w:rsidR="000C3974" w:rsidRPr="000C3974" w:rsidRDefault="000C3974" w:rsidP="000C3974">
            <w:pPr>
              <w:jc w:val="left"/>
              <w:rPr>
                <w:rFonts w:ascii="Calibri" w:hAnsi="Calibri" w:cs="Calibri"/>
                <w:sz w:val="20"/>
              </w:rPr>
            </w:pPr>
            <w:r w:rsidRPr="000C3974">
              <w:rPr>
                <w:rFonts w:ascii="Calibri" w:hAnsi="Calibri" w:cs="Calibri"/>
                <w:b/>
                <w:bCs/>
                <w:sz w:val="20"/>
              </w:rPr>
              <w:t>CDI</w:t>
            </w:r>
          </w:p>
        </w:tc>
        <w:tc>
          <w:tcPr>
            <w:tcW w:w="0" w:type="auto"/>
            <w:hideMark/>
          </w:tcPr>
          <w:p w14:paraId="670B3B39" w14:textId="77777777" w:rsidR="000C3974" w:rsidRPr="000C3974" w:rsidRDefault="000C3974" w:rsidP="000C3974">
            <w:pPr>
              <w:jc w:val="left"/>
              <w:rPr>
                <w:rFonts w:ascii="Calibri" w:hAnsi="Calibri" w:cs="Calibri"/>
                <w:sz w:val="20"/>
              </w:rPr>
            </w:pPr>
            <w:r w:rsidRPr="000C3974">
              <w:rPr>
                <w:rFonts w:ascii="Calibri" w:hAnsi="Calibri" w:cs="Calibri"/>
                <w:sz w:val="20"/>
              </w:rPr>
              <w:t>Contrat à durée indéterminée, forme normale de la relation de travail</w:t>
            </w:r>
          </w:p>
        </w:tc>
      </w:tr>
      <w:tr w:rsidR="000C3974" w:rsidRPr="000C3974" w14:paraId="6152FA25" w14:textId="77777777" w:rsidTr="000C3974">
        <w:tc>
          <w:tcPr>
            <w:tcW w:w="0" w:type="auto"/>
            <w:hideMark/>
          </w:tcPr>
          <w:p w14:paraId="589AB6F3" w14:textId="77777777" w:rsidR="000C3974" w:rsidRPr="000C3974" w:rsidRDefault="000C3974" w:rsidP="000C3974">
            <w:pPr>
              <w:jc w:val="left"/>
              <w:rPr>
                <w:rFonts w:ascii="Calibri" w:hAnsi="Calibri" w:cs="Calibri"/>
                <w:sz w:val="20"/>
              </w:rPr>
            </w:pPr>
            <w:r w:rsidRPr="000C3974">
              <w:rPr>
                <w:rFonts w:ascii="Calibri" w:hAnsi="Calibri" w:cs="Calibri"/>
                <w:b/>
                <w:bCs/>
                <w:sz w:val="20"/>
              </w:rPr>
              <w:t>CDD</w:t>
            </w:r>
          </w:p>
        </w:tc>
        <w:tc>
          <w:tcPr>
            <w:tcW w:w="0" w:type="auto"/>
            <w:hideMark/>
          </w:tcPr>
          <w:p w14:paraId="42696BA2" w14:textId="77777777" w:rsidR="000C3974" w:rsidRPr="000C3974" w:rsidRDefault="000C3974" w:rsidP="000C3974">
            <w:pPr>
              <w:jc w:val="left"/>
              <w:rPr>
                <w:rFonts w:ascii="Calibri" w:hAnsi="Calibri" w:cs="Calibri"/>
                <w:sz w:val="20"/>
              </w:rPr>
            </w:pPr>
            <w:r w:rsidRPr="000C3974">
              <w:rPr>
                <w:rFonts w:ascii="Calibri" w:hAnsi="Calibri" w:cs="Calibri"/>
                <w:sz w:val="20"/>
              </w:rPr>
              <w:t>Contrat à durée déterminée destiné à une tâche précise et temporaire dans un cas légal</w:t>
            </w:r>
          </w:p>
        </w:tc>
      </w:tr>
      <w:tr w:rsidR="000C3974" w:rsidRPr="000C3974" w14:paraId="2B62530E" w14:textId="77777777" w:rsidTr="000C3974">
        <w:tc>
          <w:tcPr>
            <w:tcW w:w="0" w:type="auto"/>
            <w:hideMark/>
          </w:tcPr>
          <w:p w14:paraId="4753448B" w14:textId="77777777" w:rsidR="000C3974" w:rsidRPr="000C3974" w:rsidRDefault="000C3974" w:rsidP="000C3974">
            <w:pPr>
              <w:jc w:val="left"/>
              <w:rPr>
                <w:rFonts w:ascii="Calibri" w:hAnsi="Calibri" w:cs="Calibri"/>
                <w:sz w:val="20"/>
              </w:rPr>
            </w:pPr>
            <w:r w:rsidRPr="000C3974">
              <w:rPr>
                <w:rFonts w:ascii="Calibri" w:hAnsi="Calibri" w:cs="Calibri"/>
                <w:b/>
                <w:bCs/>
                <w:sz w:val="20"/>
              </w:rPr>
              <w:t>CDD de remplacement</w:t>
            </w:r>
          </w:p>
        </w:tc>
        <w:tc>
          <w:tcPr>
            <w:tcW w:w="0" w:type="auto"/>
            <w:hideMark/>
          </w:tcPr>
          <w:p w14:paraId="60795FF0" w14:textId="77777777" w:rsidR="000C3974" w:rsidRPr="000C3974" w:rsidRDefault="000C3974" w:rsidP="000C3974">
            <w:pPr>
              <w:jc w:val="left"/>
              <w:rPr>
                <w:rFonts w:ascii="Calibri" w:hAnsi="Calibri" w:cs="Calibri"/>
                <w:sz w:val="20"/>
              </w:rPr>
            </w:pPr>
            <w:r w:rsidRPr="000C3974">
              <w:rPr>
                <w:rFonts w:ascii="Calibri" w:hAnsi="Calibri" w:cs="Calibri"/>
                <w:sz w:val="20"/>
              </w:rPr>
              <w:t>CDD permettant notamment de remplacer temporairement un salarié absent</w:t>
            </w:r>
          </w:p>
        </w:tc>
      </w:tr>
      <w:tr w:rsidR="000C3974" w:rsidRPr="000C3974" w14:paraId="6BA34519" w14:textId="77777777" w:rsidTr="000C3974">
        <w:tc>
          <w:tcPr>
            <w:tcW w:w="0" w:type="auto"/>
            <w:hideMark/>
          </w:tcPr>
          <w:p w14:paraId="761903E5" w14:textId="77777777" w:rsidR="000C3974" w:rsidRPr="000C3974" w:rsidRDefault="000C3974" w:rsidP="000C3974">
            <w:pPr>
              <w:jc w:val="left"/>
              <w:rPr>
                <w:rFonts w:ascii="Calibri" w:hAnsi="Calibri" w:cs="Calibri"/>
                <w:sz w:val="20"/>
              </w:rPr>
            </w:pPr>
            <w:r w:rsidRPr="000C3974">
              <w:rPr>
                <w:rFonts w:ascii="Calibri" w:hAnsi="Calibri" w:cs="Calibri"/>
                <w:b/>
                <w:bCs/>
                <w:sz w:val="20"/>
              </w:rPr>
              <w:t>Accroissement temporaire d’activité</w:t>
            </w:r>
          </w:p>
        </w:tc>
        <w:tc>
          <w:tcPr>
            <w:tcW w:w="0" w:type="auto"/>
            <w:hideMark/>
          </w:tcPr>
          <w:p w14:paraId="38B750CB" w14:textId="77777777" w:rsidR="000C3974" w:rsidRPr="000C3974" w:rsidRDefault="000C3974" w:rsidP="000C3974">
            <w:pPr>
              <w:jc w:val="left"/>
              <w:rPr>
                <w:rFonts w:ascii="Calibri" w:hAnsi="Calibri" w:cs="Calibri"/>
                <w:sz w:val="20"/>
              </w:rPr>
            </w:pPr>
            <w:r w:rsidRPr="000C3974">
              <w:rPr>
                <w:rFonts w:ascii="Calibri" w:hAnsi="Calibri" w:cs="Calibri"/>
                <w:sz w:val="20"/>
              </w:rPr>
              <w:t>Augmentation non permanente de l’activité pouvant justifier un contrat temporaire</w:t>
            </w:r>
          </w:p>
        </w:tc>
      </w:tr>
      <w:tr w:rsidR="000C3974" w:rsidRPr="000C3974" w14:paraId="484DEABD" w14:textId="77777777" w:rsidTr="000C3974">
        <w:tc>
          <w:tcPr>
            <w:tcW w:w="0" w:type="auto"/>
            <w:hideMark/>
          </w:tcPr>
          <w:p w14:paraId="719EC99D" w14:textId="77777777" w:rsidR="000C3974" w:rsidRPr="000C3974" w:rsidRDefault="000C3974" w:rsidP="000C3974">
            <w:pPr>
              <w:jc w:val="left"/>
              <w:rPr>
                <w:rFonts w:ascii="Calibri" w:hAnsi="Calibri" w:cs="Calibri"/>
                <w:sz w:val="20"/>
              </w:rPr>
            </w:pPr>
            <w:r w:rsidRPr="000C3974">
              <w:rPr>
                <w:rFonts w:ascii="Calibri" w:hAnsi="Calibri" w:cs="Calibri"/>
                <w:b/>
                <w:bCs/>
                <w:sz w:val="20"/>
              </w:rPr>
              <w:t>Emploi saisonnier</w:t>
            </w:r>
          </w:p>
        </w:tc>
        <w:tc>
          <w:tcPr>
            <w:tcW w:w="0" w:type="auto"/>
            <w:hideMark/>
          </w:tcPr>
          <w:p w14:paraId="73A97DD9" w14:textId="77777777" w:rsidR="000C3974" w:rsidRPr="000C3974" w:rsidRDefault="000C3974" w:rsidP="000C3974">
            <w:pPr>
              <w:jc w:val="left"/>
              <w:rPr>
                <w:rFonts w:ascii="Calibri" w:hAnsi="Calibri" w:cs="Calibri"/>
                <w:sz w:val="20"/>
              </w:rPr>
            </w:pPr>
            <w:r w:rsidRPr="000C3974">
              <w:rPr>
                <w:rFonts w:ascii="Calibri" w:hAnsi="Calibri" w:cs="Calibri"/>
                <w:sz w:val="20"/>
              </w:rPr>
              <w:t>Emploi dont les tâches se répètent selon une périodicité liée notamment aux saisons ou modes de vie collectifs</w:t>
            </w:r>
          </w:p>
        </w:tc>
      </w:tr>
      <w:tr w:rsidR="000C3974" w:rsidRPr="000C3974" w14:paraId="1C3D8AE6" w14:textId="77777777" w:rsidTr="000C3974">
        <w:tc>
          <w:tcPr>
            <w:tcW w:w="0" w:type="auto"/>
            <w:hideMark/>
          </w:tcPr>
          <w:p w14:paraId="703326B4" w14:textId="77777777" w:rsidR="000C3974" w:rsidRPr="000C3974" w:rsidRDefault="000C3974" w:rsidP="000C3974">
            <w:pPr>
              <w:jc w:val="left"/>
              <w:rPr>
                <w:rFonts w:ascii="Calibri" w:hAnsi="Calibri" w:cs="Calibri"/>
                <w:sz w:val="20"/>
              </w:rPr>
            </w:pPr>
            <w:r w:rsidRPr="000C3974">
              <w:rPr>
                <w:rFonts w:ascii="Calibri" w:hAnsi="Calibri" w:cs="Calibri"/>
                <w:b/>
                <w:bCs/>
                <w:sz w:val="20"/>
              </w:rPr>
              <w:t>CDD d’usage</w:t>
            </w:r>
          </w:p>
        </w:tc>
        <w:tc>
          <w:tcPr>
            <w:tcW w:w="0" w:type="auto"/>
            <w:hideMark/>
          </w:tcPr>
          <w:p w14:paraId="7560C39E" w14:textId="77777777" w:rsidR="000C3974" w:rsidRPr="000C3974" w:rsidRDefault="000C3974" w:rsidP="000C3974">
            <w:pPr>
              <w:jc w:val="left"/>
              <w:rPr>
                <w:rFonts w:ascii="Calibri" w:hAnsi="Calibri" w:cs="Calibri"/>
                <w:sz w:val="20"/>
              </w:rPr>
            </w:pPr>
            <w:r w:rsidRPr="000C3974">
              <w:rPr>
                <w:rFonts w:ascii="Calibri" w:hAnsi="Calibri" w:cs="Calibri"/>
                <w:sz w:val="20"/>
              </w:rPr>
              <w:t>CDD utilisé dans certains secteurs où il est d’usage constant de ne pas recourir au CDI pour certains emplois temporaires</w:t>
            </w:r>
          </w:p>
        </w:tc>
      </w:tr>
      <w:tr w:rsidR="000C3974" w:rsidRPr="000C3974" w14:paraId="7937DD87" w14:textId="77777777" w:rsidTr="000C3974">
        <w:tc>
          <w:tcPr>
            <w:tcW w:w="0" w:type="auto"/>
            <w:hideMark/>
          </w:tcPr>
          <w:p w14:paraId="00064ED5" w14:textId="77777777" w:rsidR="000C3974" w:rsidRPr="000C3974" w:rsidRDefault="000C3974" w:rsidP="000C3974">
            <w:pPr>
              <w:jc w:val="left"/>
              <w:rPr>
                <w:rFonts w:ascii="Calibri" w:hAnsi="Calibri" w:cs="Calibri"/>
                <w:sz w:val="20"/>
              </w:rPr>
            </w:pPr>
            <w:r w:rsidRPr="000C3974">
              <w:rPr>
                <w:rFonts w:ascii="Calibri" w:hAnsi="Calibri" w:cs="Calibri"/>
                <w:b/>
                <w:bCs/>
                <w:sz w:val="20"/>
              </w:rPr>
              <w:t>CDD à objet défini</w:t>
            </w:r>
          </w:p>
        </w:tc>
        <w:tc>
          <w:tcPr>
            <w:tcW w:w="0" w:type="auto"/>
            <w:hideMark/>
          </w:tcPr>
          <w:p w14:paraId="0D0AFA7A" w14:textId="77777777" w:rsidR="000C3974" w:rsidRPr="000C3974" w:rsidRDefault="000C3974" w:rsidP="000C3974">
            <w:pPr>
              <w:jc w:val="left"/>
              <w:rPr>
                <w:rFonts w:ascii="Calibri" w:hAnsi="Calibri" w:cs="Calibri"/>
                <w:sz w:val="20"/>
              </w:rPr>
            </w:pPr>
            <w:r w:rsidRPr="000C3974">
              <w:rPr>
                <w:rFonts w:ascii="Calibri" w:hAnsi="Calibri" w:cs="Calibri"/>
                <w:sz w:val="20"/>
              </w:rPr>
              <w:t>CDD particulier de certains ingénieurs et cadres conclu pour réaliser un objet précisément défini</w:t>
            </w:r>
          </w:p>
        </w:tc>
      </w:tr>
      <w:tr w:rsidR="000C3974" w:rsidRPr="000C3974" w14:paraId="326C75B8" w14:textId="77777777" w:rsidTr="000C3974">
        <w:tc>
          <w:tcPr>
            <w:tcW w:w="0" w:type="auto"/>
            <w:hideMark/>
          </w:tcPr>
          <w:p w14:paraId="6F3A8F47" w14:textId="77777777" w:rsidR="000C3974" w:rsidRPr="000C3974" w:rsidRDefault="000C3974" w:rsidP="000C3974">
            <w:pPr>
              <w:jc w:val="left"/>
              <w:rPr>
                <w:rFonts w:ascii="Calibri" w:hAnsi="Calibri" w:cs="Calibri"/>
                <w:sz w:val="20"/>
              </w:rPr>
            </w:pPr>
            <w:r w:rsidRPr="000C3974">
              <w:rPr>
                <w:rFonts w:ascii="Calibri" w:hAnsi="Calibri" w:cs="Calibri"/>
                <w:b/>
                <w:bCs/>
                <w:sz w:val="20"/>
              </w:rPr>
              <w:t>Terme précis</w:t>
            </w:r>
          </w:p>
        </w:tc>
        <w:tc>
          <w:tcPr>
            <w:tcW w:w="0" w:type="auto"/>
            <w:hideMark/>
          </w:tcPr>
          <w:p w14:paraId="34977B93" w14:textId="77777777" w:rsidR="000C3974" w:rsidRPr="000C3974" w:rsidRDefault="000C3974" w:rsidP="000C3974">
            <w:pPr>
              <w:jc w:val="left"/>
              <w:rPr>
                <w:rFonts w:ascii="Calibri" w:hAnsi="Calibri" w:cs="Calibri"/>
                <w:sz w:val="20"/>
              </w:rPr>
            </w:pPr>
            <w:r w:rsidRPr="000C3974">
              <w:rPr>
                <w:rFonts w:ascii="Calibri" w:hAnsi="Calibri" w:cs="Calibri"/>
                <w:sz w:val="20"/>
              </w:rPr>
              <w:t>Date de fin connue dès la conclusion du contrat</w:t>
            </w:r>
          </w:p>
        </w:tc>
      </w:tr>
      <w:tr w:rsidR="000C3974" w:rsidRPr="000C3974" w14:paraId="5E8F9508" w14:textId="77777777" w:rsidTr="000C3974">
        <w:tc>
          <w:tcPr>
            <w:tcW w:w="0" w:type="auto"/>
            <w:hideMark/>
          </w:tcPr>
          <w:p w14:paraId="05ECD9FB" w14:textId="77777777" w:rsidR="000C3974" w:rsidRPr="000C3974" w:rsidRDefault="000C3974" w:rsidP="000C3974">
            <w:pPr>
              <w:jc w:val="left"/>
              <w:rPr>
                <w:rFonts w:ascii="Calibri" w:hAnsi="Calibri" w:cs="Calibri"/>
                <w:sz w:val="20"/>
              </w:rPr>
            </w:pPr>
            <w:r w:rsidRPr="000C3974">
              <w:rPr>
                <w:rFonts w:ascii="Calibri" w:hAnsi="Calibri" w:cs="Calibri"/>
                <w:b/>
                <w:bCs/>
                <w:sz w:val="20"/>
              </w:rPr>
              <w:t>Terme imprécis</w:t>
            </w:r>
          </w:p>
        </w:tc>
        <w:tc>
          <w:tcPr>
            <w:tcW w:w="0" w:type="auto"/>
            <w:hideMark/>
          </w:tcPr>
          <w:p w14:paraId="6A732642" w14:textId="77777777" w:rsidR="000C3974" w:rsidRPr="000C3974" w:rsidRDefault="000C3974" w:rsidP="000C3974">
            <w:pPr>
              <w:jc w:val="left"/>
              <w:rPr>
                <w:rFonts w:ascii="Calibri" w:hAnsi="Calibri" w:cs="Calibri"/>
                <w:sz w:val="20"/>
              </w:rPr>
            </w:pPr>
            <w:r w:rsidRPr="000C3974">
              <w:rPr>
                <w:rFonts w:ascii="Calibri" w:hAnsi="Calibri" w:cs="Calibri"/>
                <w:sz w:val="20"/>
              </w:rPr>
              <w:t>Fin liée à un événement dont la date exacte n’est pas connue, avec durée minimale obligatoire</w:t>
            </w:r>
          </w:p>
        </w:tc>
      </w:tr>
      <w:tr w:rsidR="000C3974" w:rsidRPr="000C3974" w14:paraId="7323C79F" w14:textId="77777777" w:rsidTr="000C3974">
        <w:tc>
          <w:tcPr>
            <w:tcW w:w="0" w:type="auto"/>
            <w:hideMark/>
          </w:tcPr>
          <w:p w14:paraId="455532B1" w14:textId="77777777" w:rsidR="000C3974" w:rsidRPr="000C3974" w:rsidRDefault="000C3974" w:rsidP="000C3974">
            <w:pPr>
              <w:jc w:val="left"/>
              <w:rPr>
                <w:rFonts w:ascii="Calibri" w:hAnsi="Calibri" w:cs="Calibri"/>
                <w:sz w:val="20"/>
              </w:rPr>
            </w:pPr>
            <w:r w:rsidRPr="000C3974">
              <w:rPr>
                <w:rFonts w:ascii="Calibri" w:hAnsi="Calibri" w:cs="Calibri"/>
                <w:b/>
                <w:bCs/>
                <w:sz w:val="20"/>
              </w:rPr>
              <w:t>Renouvellement</w:t>
            </w:r>
          </w:p>
        </w:tc>
        <w:tc>
          <w:tcPr>
            <w:tcW w:w="0" w:type="auto"/>
            <w:hideMark/>
          </w:tcPr>
          <w:p w14:paraId="70868185" w14:textId="77777777" w:rsidR="000C3974" w:rsidRPr="000C3974" w:rsidRDefault="000C3974" w:rsidP="000C3974">
            <w:pPr>
              <w:jc w:val="left"/>
              <w:rPr>
                <w:rFonts w:ascii="Calibri" w:hAnsi="Calibri" w:cs="Calibri"/>
                <w:sz w:val="20"/>
              </w:rPr>
            </w:pPr>
            <w:r w:rsidRPr="000C3974">
              <w:rPr>
                <w:rFonts w:ascii="Calibri" w:hAnsi="Calibri" w:cs="Calibri"/>
                <w:sz w:val="20"/>
              </w:rPr>
              <w:t>Prolongation d’un contrat temporaire existant</w:t>
            </w:r>
          </w:p>
        </w:tc>
      </w:tr>
      <w:tr w:rsidR="000C3974" w:rsidRPr="000C3974" w14:paraId="4A481C6A" w14:textId="77777777" w:rsidTr="000C3974">
        <w:tc>
          <w:tcPr>
            <w:tcW w:w="0" w:type="auto"/>
            <w:hideMark/>
          </w:tcPr>
          <w:p w14:paraId="3EAE05CA" w14:textId="77777777" w:rsidR="000C3974" w:rsidRPr="000C3974" w:rsidRDefault="000C3974" w:rsidP="000C3974">
            <w:pPr>
              <w:jc w:val="left"/>
              <w:rPr>
                <w:rFonts w:ascii="Calibri" w:hAnsi="Calibri" w:cs="Calibri"/>
                <w:sz w:val="20"/>
              </w:rPr>
            </w:pPr>
            <w:r w:rsidRPr="000C3974">
              <w:rPr>
                <w:rFonts w:ascii="Calibri" w:hAnsi="Calibri" w:cs="Calibri"/>
                <w:b/>
                <w:bCs/>
                <w:sz w:val="20"/>
              </w:rPr>
              <w:t>Délai de carence</w:t>
            </w:r>
          </w:p>
        </w:tc>
        <w:tc>
          <w:tcPr>
            <w:tcW w:w="0" w:type="auto"/>
            <w:hideMark/>
          </w:tcPr>
          <w:p w14:paraId="3520E6EF" w14:textId="77777777" w:rsidR="000C3974" w:rsidRPr="000C3974" w:rsidRDefault="000C3974" w:rsidP="000C3974">
            <w:pPr>
              <w:jc w:val="left"/>
              <w:rPr>
                <w:rFonts w:ascii="Calibri" w:hAnsi="Calibri" w:cs="Calibri"/>
                <w:sz w:val="20"/>
              </w:rPr>
            </w:pPr>
            <w:r w:rsidRPr="000C3974">
              <w:rPr>
                <w:rFonts w:ascii="Calibri" w:hAnsi="Calibri" w:cs="Calibri"/>
                <w:sz w:val="20"/>
              </w:rPr>
              <w:t>Période devant, dans certains cas, séparer deux contrats temporaires sur le même poste</w:t>
            </w:r>
          </w:p>
        </w:tc>
      </w:tr>
      <w:tr w:rsidR="000C3974" w:rsidRPr="000C3974" w14:paraId="06970A7B" w14:textId="77777777" w:rsidTr="000C3974">
        <w:tc>
          <w:tcPr>
            <w:tcW w:w="0" w:type="auto"/>
            <w:hideMark/>
          </w:tcPr>
          <w:p w14:paraId="4B76F42F" w14:textId="77777777" w:rsidR="000C3974" w:rsidRPr="000C3974" w:rsidRDefault="000C3974" w:rsidP="000C3974">
            <w:pPr>
              <w:jc w:val="left"/>
              <w:rPr>
                <w:rFonts w:ascii="Calibri" w:hAnsi="Calibri" w:cs="Calibri"/>
                <w:sz w:val="20"/>
              </w:rPr>
            </w:pPr>
            <w:r w:rsidRPr="000C3974">
              <w:rPr>
                <w:rFonts w:ascii="Calibri" w:hAnsi="Calibri" w:cs="Calibri"/>
                <w:b/>
                <w:bCs/>
                <w:sz w:val="20"/>
              </w:rPr>
              <w:t>Prime de précarité</w:t>
            </w:r>
          </w:p>
        </w:tc>
        <w:tc>
          <w:tcPr>
            <w:tcW w:w="0" w:type="auto"/>
            <w:hideMark/>
          </w:tcPr>
          <w:p w14:paraId="2D829B92" w14:textId="77777777" w:rsidR="000C3974" w:rsidRPr="000C3974" w:rsidRDefault="000C3974" w:rsidP="000C3974">
            <w:pPr>
              <w:jc w:val="left"/>
              <w:rPr>
                <w:rFonts w:ascii="Calibri" w:hAnsi="Calibri" w:cs="Calibri"/>
                <w:sz w:val="20"/>
              </w:rPr>
            </w:pPr>
            <w:r w:rsidRPr="000C3974">
              <w:rPr>
                <w:rFonts w:ascii="Calibri" w:hAnsi="Calibri" w:cs="Calibri"/>
                <w:sz w:val="20"/>
              </w:rPr>
              <w:t>Indemnité de fin de CDD ou de mission destinée à compenser la précarité du contrat</w:t>
            </w:r>
          </w:p>
        </w:tc>
      </w:tr>
      <w:tr w:rsidR="000C3974" w:rsidRPr="000C3974" w14:paraId="41ADB6B1" w14:textId="77777777" w:rsidTr="000C3974">
        <w:tc>
          <w:tcPr>
            <w:tcW w:w="0" w:type="auto"/>
            <w:hideMark/>
          </w:tcPr>
          <w:p w14:paraId="6B79CD60" w14:textId="77777777" w:rsidR="000C3974" w:rsidRPr="000C3974" w:rsidRDefault="000C3974" w:rsidP="000C3974">
            <w:pPr>
              <w:jc w:val="left"/>
              <w:rPr>
                <w:rFonts w:ascii="Calibri" w:hAnsi="Calibri" w:cs="Calibri"/>
                <w:sz w:val="20"/>
              </w:rPr>
            </w:pPr>
            <w:r w:rsidRPr="000C3974">
              <w:rPr>
                <w:rFonts w:ascii="Calibri" w:hAnsi="Calibri" w:cs="Calibri"/>
                <w:b/>
                <w:bCs/>
                <w:sz w:val="20"/>
              </w:rPr>
              <w:t>Requalification</w:t>
            </w:r>
          </w:p>
        </w:tc>
        <w:tc>
          <w:tcPr>
            <w:tcW w:w="0" w:type="auto"/>
            <w:hideMark/>
          </w:tcPr>
          <w:p w14:paraId="3AC8BAA9" w14:textId="77777777" w:rsidR="000C3974" w:rsidRPr="000C3974" w:rsidRDefault="000C3974" w:rsidP="000C3974">
            <w:pPr>
              <w:jc w:val="left"/>
              <w:rPr>
                <w:rFonts w:ascii="Calibri" w:hAnsi="Calibri" w:cs="Calibri"/>
                <w:sz w:val="20"/>
              </w:rPr>
            </w:pPr>
            <w:r w:rsidRPr="000C3974">
              <w:rPr>
                <w:rFonts w:ascii="Calibri" w:hAnsi="Calibri" w:cs="Calibri"/>
                <w:sz w:val="20"/>
              </w:rPr>
              <w:t>Transformation judiciaire d’un contrat temporaire irrégulier en CDI</w:t>
            </w:r>
          </w:p>
        </w:tc>
      </w:tr>
      <w:tr w:rsidR="000C3974" w:rsidRPr="000C3974" w14:paraId="527120A8" w14:textId="77777777" w:rsidTr="000C3974">
        <w:tc>
          <w:tcPr>
            <w:tcW w:w="0" w:type="auto"/>
            <w:hideMark/>
          </w:tcPr>
          <w:p w14:paraId="40468136" w14:textId="77777777" w:rsidR="000C3974" w:rsidRPr="000C3974" w:rsidRDefault="000C3974" w:rsidP="000C3974">
            <w:pPr>
              <w:jc w:val="left"/>
              <w:rPr>
                <w:rFonts w:ascii="Calibri" w:hAnsi="Calibri" w:cs="Calibri"/>
                <w:sz w:val="20"/>
              </w:rPr>
            </w:pPr>
            <w:r w:rsidRPr="000C3974">
              <w:rPr>
                <w:rFonts w:ascii="Calibri" w:hAnsi="Calibri" w:cs="Calibri"/>
                <w:b/>
                <w:bCs/>
                <w:sz w:val="20"/>
              </w:rPr>
              <w:t>ETT</w:t>
            </w:r>
          </w:p>
        </w:tc>
        <w:tc>
          <w:tcPr>
            <w:tcW w:w="0" w:type="auto"/>
            <w:hideMark/>
          </w:tcPr>
          <w:p w14:paraId="6BD7D772" w14:textId="77777777" w:rsidR="000C3974" w:rsidRPr="000C3974" w:rsidRDefault="000C3974" w:rsidP="000C3974">
            <w:pPr>
              <w:jc w:val="left"/>
              <w:rPr>
                <w:rFonts w:ascii="Calibri" w:hAnsi="Calibri" w:cs="Calibri"/>
                <w:sz w:val="20"/>
              </w:rPr>
            </w:pPr>
            <w:r w:rsidRPr="000C3974">
              <w:rPr>
                <w:rFonts w:ascii="Calibri" w:hAnsi="Calibri" w:cs="Calibri"/>
                <w:sz w:val="20"/>
              </w:rPr>
              <w:t>Entreprise de travail temporaire</w:t>
            </w:r>
          </w:p>
        </w:tc>
      </w:tr>
      <w:tr w:rsidR="000C3974" w:rsidRPr="000C3974" w14:paraId="78A6B746" w14:textId="77777777" w:rsidTr="000C3974">
        <w:tc>
          <w:tcPr>
            <w:tcW w:w="0" w:type="auto"/>
            <w:hideMark/>
          </w:tcPr>
          <w:p w14:paraId="58FEAAC4" w14:textId="77777777" w:rsidR="000C3974" w:rsidRPr="000C3974" w:rsidRDefault="000C3974" w:rsidP="000C3974">
            <w:pPr>
              <w:jc w:val="left"/>
              <w:rPr>
                <w:rFonts w:ascii="Calibri" w:hAnsi="Calibri" w:cs="Calibri"/>
                <w:sz w:val="20"/>
              </w:rPr>
            </w:pPr>
            <w:r w:rsidRPr="000C3974">
              <w:rPr>
                <w:rFonts w:ascii="Calibri" w:hAnsi="Calibri" w:cs="Calibri"/>
                <w:b/>
                <w:bCs/>
                <w:sz w:val="20"/>
              </w:rPr>
              <w:t>Entreprise utilisatrice</w:t>
            </w:r>
          </w:p>
        </w:tc>
        <w:tc>
          <w:tcPr>
            <w:tcW w:w="0" w:type="auto"/>
            <w:hideMark/>
          </w:tcPr>
          <w:p w14:paraId="3CEA03F6" w14:textId="77777777" w:rsidR="000C3974" w:rsidRPr="000C3974" w:rsidRDefault="000C3974" w:rsidP="000C3974">
            <w:pPr>
              <w:jc w:val="left"/>
              <w:rPr>
                <w:rFonts w:ascii="Calibri" w:hAnsi="Calibri" w:cs="Calibri"/>
                <w:sz w:val="20"/>
              </w:rPr>
            </w:pPr>
            <w:r w:rsidRPr="000C3974">
              <w:rPr>
                <w:rFonts w:ascii="Calibri" w:hAnsi="Calibri" w:cs="Calibri"/>
                <w:sz w:val="20"/>
              </w:rPr>
              <w:t>Entreprise dans laquelle l’intérimaire effectue sa mission</w:t>
            </w:r>
          </w:p>
        </w:tc>
      </w:tr>
      <w:tr w:rsidR="000C3974" w:rsidRPr="000C3974" w14:paraId="02FFCC98" w14:textId="77777777" w:rsidTr="000C3974">
        <w:tc>
          <w:tcPr>
            <w:tcW w:w="0" w:type="auto"/>
            <w:hideMark/>
          </w:tcPr>
          <w:p w14:paraId="2ED20080" w14:textId="77777777" w:rsidR="000C3974" w:rsidRPr="000C3974" w:rsidRDefault="000C3974" w:rsidP="000C3974">
            <w:pPr>
              <w:jc w:val="left"/>
              <w:rPr>
                <w:rFonts w:ascii="Calibri" w:hAnsi="Calibri" w:cs="Calibri"/>
                <w:sz w:val="20"/>
              </w:rPr>
            </w:pPr>
            <w:r w:rsidRPr="000C3974">
              <w:rPr>
                <w:rFonts w:ascii="Calibri" w:hAnsi="Calibri" w:cs="Calibri"/>
                <w:b/>
                <w:bCs/>
                <w:sz w:val="20"/>
              </w:rPr>
              <w:t>Contrat de mission</w:t>
            </w:r>
          </w:p>
        </w:tc>
        <w:tc>
          <w:tcPr>
            <w:tcW w:w="0" w:type="auto"/>
            <w:hideMark/>
          </w:tcPr>
          <w:p w14:paraId="496A02F2" w14:textId="77777777" w:rsidR="000C3974" w:rsidRPr="000C3974" w:rsidRDefault="000C3974" w:rsidP="000C3974">
            <w:pPr>
              <w:jc w:val="left"/>
              <w:rPr>
                <w:rFonts w:ascii="Calibri" w:hAnsi="Calibri" w:cs="Calibri"/>
                <w:sz w:val="20"/>
              </w:rPr>
            </w:pPr>
            <w:r w:rsidRPr="000C3974">
              <w:rPr>
                <w:rFonts w:ascii="Calibri" w:hAnsi="Calibri" w:cs="Calibri"/>
                <w:sz w:val="20"/>
              </w:rPr>
              <w:t>Contrat de travail entre l’ETT et le salarié intérimaire</w:t>
            </w:r>
          </w:p>
        </w:tc>
      </w:tr>
      <w:tr w:rsidR="000C3974" w:rsidRPr="000C3974" w14:paraId="3A63A329" w14:textId="77777777" w:rsidTr="000C3974">
        <w:tc>
          <w:tcPr>
            <w:tcW w:w="0" w:type="auto"/>
            <w:hideMark/>
          </w:tcPr>
          <w:p w14:paraId="2A588C0E" w14:textId="77777777" w:rsidR="000C3974" w:rsidRPr="000C3974" w:rsidRDefault="000C3974" w:rsidP="000C3974">
            <w:pPr>
              <w:jc w:val="left"/>
              <w:rPr>
                <w:rFonts w:ascii="Calibri" w:hAnsi="Calibri" w:cs="Calibri"/>
                <w:sz w:val="20"/>
              </w:rPr>
            </w:pPr>
            <w:r w:rsidRPr="000C3974">
              <w:rPr>
                <w:rFonts w:ascii="Calibri" w:hAnsi="Calibri" w:cs="Calibri"/>
                <w:b/>
                <w:bCs/>
                <w:sz w:val="20"/>
              </w:rPr>
              <w:t>Contrat de mise à disposition</w:t>
            </w:r>
          </w:p>
        </w:tc>
        <w:tc>
          <w:tcPr>
            <w:tcW w:w="0" w:type="auto"/>
            <w:hideMark/>
          </w:tcPr>
          <w:p w14:paraId="2201CEB4" w14:textId="77777777" w:rsidR="000C3974" w:rsidRPr="000C3974" w:rsidRDefault="000C3974" w:rsidP="000C3974">
            <w:pPr>
              <w:jc w:val="left"/>
              <w:rPr>
                <w:rFonts w:ascii="Calibri" w:hAnsi="Calibri" w:cs="Calibri"/>
                <w:sz w:val="20"/>
              </w:rPr>
            </w:pPr>
            <w:r w:rsidRPr="000C3974">
              <w:rPr>
                <w:rFonts w:ascii="Calibri" w:hAnsi="Calibri" w:cs="Calibri"/>
                <w:sz w:val="20"/>
              </w:rPr>
              <w:t>Contrat entre l’ETT et l’entreprise utilisatrice</w:t>
            </w:r>
          </w:p>
        </w:tc>
      </w:tr>
      <w:tr w:rsidR="000C3974" w:rsidRPr="000C3974" w14:paraId="0AD14155" w14:textId="77777777" w:rsidTr="000C3974">
        <w:tc>
          <w:tcPr>
            <w:tcW w:w="0" w:type="auto"/>
            <w:hideMark/>
          </w:tcPr>
          <w:p w14:paraId="1B773895" w14:textId="77777777" w:rsidR="000C3974" w:rsidRPr="000C3974" w:rsidRDefault="000C3974" w:rsidP="000C3974">
            <w:pPr>
              <w:jc w:val="left"/>
              <w:rPr>
                <w:rFonts w:ascii="Calibri" w:hAnsi="Calibri" w:cs="Calibri"/>
                <w:sz w:val="20"/>
              </w:rPr>
            </w:pPr>
            <w:r w:rsidRPr="000C3974">
              <w:rPr>
                <w:rFonts w:ascii="Calibri" w:hAnsi="Calibri" w:cs="Calibri"/>
                <w:b/>
                <w:bCs/>
                <w:sz w:val="20"/>
              </w:rPr>
              <w:t>Temps partiel</w:t>
            </w:r>
          </w:p>
        </w:tc>
        <w:tc>
          <w:tcPr>
            <w:tcW w:w="0" w:type="auto"/>
            <w:hideMark/>
          </w:tcPr>
          <w:p w14:paraId="47C27A0E" w14:textId="77777777" w:rsidR="000C3974" w:rsidRPr="000C3974" w:rsidRDefault="000C3974" w:rsidP="000C3974">
            <w:pPr>
              <w:jc w:val="left"/>
              <w:rPr>
                <w:rFonts w:ascii="Calibri" w:hAnsi="Calibri" w:cs="Calibri"/>
                <w:sz w:val="20"/>
              </w:rPr>
            </w:pPr>
            <w:r w:rsidRPr="000C3974">
              <w:rPr>
                <w:rFonts w:ascii="Calibri" w:hAnsi="Calibri" w:cs="Calibri"/>
                <w:sz w:val="20"/>
              </w:rPr>
              <w:t>Durée de travail inférieure à la durée applicable au temps complet</w:t>
            </w:r>
          </w:p>
        </w:tc>
      </w:tr>
      <w:tr w:rsidR="000C3974" w:rsidRPr="000C3974" w14:paraId="5724B27F" w14:textId="77777777" w:rsidTr="000C3974">
        <w:tc>
          <w:tcPr>
            <w:tcW w:w="0" w:type="auto"/>
            <w:hideMark/>
          </w:tcPr>
          <w:p w14:paraId="18C40FFB" w14:textId="77777777" w:rsidR="000C3974" w:rsidRPr="000C3974" w:rsidRDefault="000C3974" w:rsidP="000C3974">
            <w:pPr>
              <w:jc w:val="left"/>
              <w:rPr>
                <w:rFonts w:ascii="Calibri" w:hAnsi="Calibri" w:cs="Calibri"/>
                <w:sz w:val="20"/>
              </w:rPr>
            </w:pPr>
            <w:r w:rsidRPr="000C3974">
              <w:rPr>
                <w:rFonts w:ascii="Calibri" w:hAnsi="Calibri" w:cs="Calibri"/>
                <w:b/>
                <w:bCs/>
                <w:sz w:val="20"/>
              </w:rPr>
              <w:t>Heure complémentaire</w:t>
            </w:r>
          </w:p>
        </w:tc>
        <w:tc>
          <w:tcPr>
            <w:tcW w:w="0" w:type="auto"/>
            <w:hideMark/>
          </w:tcPr>
          <w:p w14:paraId="34A5C934" w14:textId="77777777" w:rsidR="000C3974" w:rsidRPr="000C3974" w:rsidRDefault="000C3974" w:rsidP="000C3974">
            <w:pPr>
              <w:jc w:val="left"/>
              <w:rPr>
                <w:rFonts w:ascii="Calibri" w:hAnsi="Calibri" w:cs="Calibri"/>
                <w:sz w:val="20"/>
              </w:rPr>
            </w:pPr>
            <w:r w:rsidRPr="000C3974">
              <w:rPr>
                <w:rFonts w:ascii="Calibri" w:hAnsi="Calibri" w:cs="Calibri"/>
                <w:sz w:val="20"/>
              </w:rPr>
              <w:t>Heure effectuée au-delà de la durée contractuelle par un salarié à temps partiel</w:t>
            </w:r>
          </w:p>
        </w:tc>
      </w:tr>
      <w:tr w:rsidR="000C3974" w:rsidRPr="000C3974" w14:paraId="59804BFA" w14:textId="77777777" w:rsidTr="000C3974">
        <w:tc>
          <w:tcPr>
            <w:tcW w:w="0" w:type="auto"/>
            <w:hideMark/>
          </w:tcPr>
          <w:p w14:paraId="35E08D7A" w14:textId="77777777" w:rsidR="000C3974" w:rsidRPr="000C3974" w:rsidRDefault="000C3974" w:rsidP="000C3974">
            <w:pPr>
              <w:jc w:val="left"/>
              <w:rPr>
                <w:rFonts w:ascii="Calibri" w:hAnsi="Calibri" w:cs="Calibri"/>
                <w:sz w:val="20"/>
              </w:rPr>
            </w:pPr>
            <w:r w:rsidRPr="000C3974">
              <w:rPr>
                <w:rFonts w:ascii="Calibri" w:hAnsi="Calibri" w:cs="Calibri"/>
                <w:b/>
                <w:bCs/>
                <w:sz w:val="20"/>
              </w:rPr>
              <w:t>Complément d’heures</w:t>
            </w:r>
          </w:p>
        </w:tc>
        <w:tc>
          <w:tcPr>
            <w:tcW w:w="0" w:type="auto"/>
            <w:hideMark/>
          </w:tcPr>
          <w:p w14:paraId="02A044E9" w14:textId="77777777" w:rsidR="000C3974" w:rsidRPr="000C3974" w:rsidRDefault="000C3974" w:rsidP="000C3974">
            <w:pPr>
              <w:jc w:val="left"/>
              <w:rPr>
                <w:rFonts w:ascii="Calibri" w:hAnsi="Calibri" w:cs="Calibri"/>
                <w:sz w:val="20"/>
              </w:rPr>
            </w:pPr>
            <w:r w:rsidRPr="000C3974">
              <w:rPr>
                <w:rFonts w:ascii="Calibri" w:hAnsi="Calibri" w:cs="Calibri"/>
                <w:sz w:val="20"/>
              </w:rPr>
              <w:t>Augmentation temporaire de la durée contractuelle par avenant lorsqu’un accord de branche étendu l’autorise</w:t>
            </w:r>
          </w:p>
        </w:tc>
      </w:tr>
      <w:tr w:rsidR="000C3974" w:rsidRPr="000C3974" w14:paraId="6E64D5E0" w14:textId="77777777" w:rsidTr="000C3974">
        <w:tc>
          <w:tcPr>
            <w:tcW w:w="0" w:type="auto"/>
            <w:hideMark/>
          </w:tcPr>
          <w:p w14:paraId="29EF8B8B" w14:textId="77777777" w:rsidR="000C3974" w:rsidRPr="000C3974" w:rsidRDefault="000C3974" w:rsidP="000C3974">
            <w:pPr>
              <w:jc w:val="left"/>
              <w:rPr>
                <w:rFonts w:ascii="Calibri" w:hAnsi="Calibri" w:cs="Calibri"/>
                <w:sz w:val="20"/>
              </w:rPr>
            </w:pPr>
            <w:r w:rsidRPr="000C3974">
              <w:rPr>
                <w:rFonts w:ascii="Calibri" w:hAnsi="Calibri" w:cs="Calibri"/>
                <w:b/>
                <w:bCs/>
                <w:sz w:val="20"/>
              </w:rPr>
              <w:t>Durée minimale</w:t>
            </w:r>
          </w:p>
        </w:tc>
        <w:tc>
          <w:tcPr>
            <w:tcW w:w="0" w:type="auto"/>
            <w:hideMark/>
          </w:tcPr>
          <w:p w14:paraId="65C9162E" w14:textId="77777777" w:rsidR="000C3974" w:rsidRPr="000C3974" w:rsidRDefault="000C3974" w:rsidP="000C3974">
            <w:pPr>
              <w:jc w:val="left"/>
              <w:rPr>
                <w:rFonts w:ascii="Calibri" w:hAnsi="Calibri" w:cs="Calibri"/>
                <w:sz w:val="20"/>
              </w:rPr>
            </w:pPr>
            <w:r w:rsidRPr="000C3974">
              <w:rPr>
                <w:rFonts w:ascii="Calibri" w:hAnsi="Calibri" w:cs="Calibri"/>
                <w:sz w:val="20"/>
              </w:rPr>
              <w:t>Durée minimale de travail du salarié à temps partiel, fixée conventionnellement ou, à défaut, en principe à 24 heures hebdomadaires</w:t>
            </w:r>
          </w:p>
        </w:tc>
      </w:tr>
    </w:tbl>
    <w:p w14:paraId="48C1EA35" w14:textId="1E90B107" w:rsidR="000C3974" w:rsidRDefault="000C3974" w:rsidP="000C3974">
      <w:pPr>
        <w:spacing w:after="0" w:line="240" w:lineRule="auto"/>
      </w:pPr>
      <w:r w:rsidRPr="000C3974">
        <w:rPr>
          <w:b/>
          <w:bCs/>
        </w:rPr>
        <w:t>Références principales</w:t>
      </w:r>
      <w:r>
        <w:rPr>
          <w:b/>
          <w:bCs/>
        </w:rPr>
        <w:t> :</w:t>
      </w:r>
      <w:r w:rsidRPr="000C3974">
        <w:t xml:space="preserve"> Code du travail, notamment art. L. 1242-1 à L. 1245-2 pour le CDD, L. 1251-1 et suivants pour le travail temporaire et L. 3123-1 à L. 3123-32 pour le temps partiel. </w:t>
      </w:r>
      <w:r w:rsidRPr="000C3974">
        <w:rPr>
          <w:b/>
          <w:bCs/>
        </w:rPr>
        <w:t>Droit vérifié au 12 août 2026.</w:t>
      </w:r>
    </w:p>
    <w:p w14:paraId="11AA608A" w14:textId="35C7B044" w:rsidR="00254133" w:rsidRPr="000C3974" w:rsidRDefault="00254133" w:rsidP="000C3974">
      <w:pPr>
        <w:spacing w:after="0" w:line="240" w:lineRule="auto"/>
      </w:pPr>
    </w:p>
    <w:sectPr w:rsidR="00254133" w:rsidRPr="000C3974" w:rsidSect="000C3974">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B26E8" w14:textId="77777777" w:rsidR="00790D0E" w:rsidRDefault="00790D0E" w:rsidP="00B870C7">
      <w:r>
        <w:separator/>
      </w:r>
    </w:p>
  </w:endnote>
  <w:endnote w:type="continuationSeparator" w:id="0">
    <w:p w14:paraId="17A78051" w14:textId="77777777" w:rsidR="00790D0E" w:rsidRDefault="00790D0E"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E5BE" w14:textId="77777777" w:rsidR="00790D0E" w:rsidRDefault="00790D0E" w:rsidP="00B870C7">
      <w:r>
        <w:separator/>
      </w:r>
    </w:p>
  </w:footnote>
  <w:footnote w:type="continuationSeparator" w:id="0">
    <w:p w14:paraId="69F5716A" w14:textId="77777777" w:rsidR="00790D0E" w:rsidRDefault="00790D0E"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56B"/>
    <w:multiLevelType w:val="multilevel"/>
    <w:tmpl w:val="CD88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67137"/>
    <w:multiLevelType w:val="multilevel"/>
    <w:tmpl w:val="2264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C44E8"/>
    <w:multiLevelType w:val="multilevel"/>
    <w:tmpl w:val="914E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858CB"/>
    <w:multiLevelType w:val="multilevel"/>
    <w:tmpl w:val="7D54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90996"/>
    <w:multiLevelType w:val="multilevel"/>
    <w:tmpl w:val="DC58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30D9A"/>
    <w:multiLevelType w:val="multilevel"/>
    <w:tmpl w:val="F31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20D00"/>
    <w:multiLevelType w:val="multilevel"/>
    <w:tmpl w:val="F73C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1650CA"/>
    <w:multiLevelType w:val="multilevel"/>
    <w:tmpl w:val="43E6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EF48E9"/>
    <w:multiLevelType w:val="multilevel"/>
    <w:tmpl w:val="C8B0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663D9"/>
    <w:multiLevelType w:val="multilevel"/>
    <w:tmpl w:val="884E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37E54"/>
    <w:multiLevelType w:val="multilevel"/>
    <w:tmpl w:val="8124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DF43C8"/>
    <w:multiLevelType w:val="multilevel"/>
    <w:tmpl w:val="4474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960A3"/>
    <w:multiLevelType w:val="multilevel"/>
    <w:tmpl w:val="544E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3B3A4A"/>
    <w:multiLevelType w:val="multilevel"/>
    <w:tmpl w:val="BB1A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0C0FCD"/>
    <w:multiLevelType w:val="multilevel"/>
    <w:tmpl w:val="CCA8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90978"/>
    <w:multiLevelType w:val="multilevel"/>
    <w:tmpl w:val="F6D8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960070"/>
    <w:multiLevelType w:val="multilevel"/>
    <w:tmpl w:val="111A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C3D8F"/>
    <w:multiLevelType w:val="multilevel"/>
    <w:tmpl w:val="8E86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7720E7"/>
    <w:multiLevelType w:val="multilevel"/>
    <w:tmpl w:val="0638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F90A33"/>
    <w:multiLevelType w:val="multilevel"/>
    <w:tmpl w:val="0BB4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54EE5"/>
    <w:multiLevelType w:val="multilevel"/>
    <w:tmpl w:val="FCB0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3976C3"/>
    <w:multiLevelType w:val="multilevel"/>
    <w:tmpl w:val="C450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52211B"/>
    <w:multiLevelType w:val="multilevel"/>
    <w:tmpl w:val="846A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BC5A36"/>
    <w:multiLevelType w:val="multilevel"/>
    <w:tmpl w:val="3A065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126FB1"/>
    <w:multiLevelType w:val="multilevel"/>
    <w:tmpl w:val="6ECE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76897"/>
    <w:multiLevelType w:val="multilevel"/>
    <w:tmpl w:val="5CF0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190DC4"/>
    <w:multiLevelType w:val="multilevel"/>
    <w:tmpl w:val="7E16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831284"/>
    <w:multiLevelType w:val="multilevel"/>
    <w:tmpl w:val="28CC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B74E84"/>
    <w:multiLevelType w:val="multilevel"/>
    <w:tmpl w:val="C09A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15663E"/>
    <w:multiLevelType w:val="multilevel"/>
    <w:tmpl w:val="3E38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D35E58"/>
    <w:multiLevelType w:val="multilevel"/>
    <w:tmpl w:val="21E2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1315FD"/>
    <w:multiLevelType w:val="multilevel"/>
    <w:tmpl w:val="7340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793967"/>
    <w:multiLevelType w:val="multilevel"/>
    <w:tmpl w:val="E698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397245"/>
    <w:multiLevelType w:val="multilevel"/>
    <w:tmpl w:val="FDB6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D654D7"/>
    <w:multiLevelType w:val="multilevel"/>
    <w:tmpl w:val="EF3C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9908BD"/>
    <w:multiLevelType w:val="multilevel"/>
    <w:tmpl w:val="B8D6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F9020E"/>
    <w:multiLevelType w:val="multilevel"/>
    <w:tmpl w:val="0242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71485A"/>
    <w:multiLevelType w:val="multilevel"/>
    <w:tmpl w:val="F29CD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1047AD"/>
    <w:multiLevelType w:val="multilevel"/>
    <w:tmpl w:val="E7EE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E21741"/>
    <w:multiLevelType w:val="multilevel"/>
    <w:tmpl w:val="A710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3536D9"/>
    <w:multiLevelType w:val="multilevel"/>
    <w:tmpl w:val="BB8E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9446B0"/>
    <w:multiLevelType w:val="multilevel"/>
    <w:tmpl w:val="16FE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216FFC"/>
    <w:multiLevelType w:val="multilevel"/>
    <w:tmpl w:val="CBCE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636638"/>
    <w:multiLevelType w:val="multilevel"/>
    <w:tmpl w:val="8A96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975059"/>
    <w:multiLevelType w:val="multilevel"/>
    <w:tmpl w:val="77D6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EB4354"/>
    <w:multiLevelType w:val="multilevel"/>
    <w:tmpl w:val="55AC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570202"/>
    <w:multiLevelType w:val="multilevel"/>
    <w:tmpl w:val="6ED4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B72AED"/>
    <w:multiLevelType w:val="multilevel"/>
    <w:tmpl w:val="123E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C40372"/>
    <w:multiLevelType w:val="multilevel"/>
    <w:tmpl w:val="D4E6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091832">
    <w:abstractNumId w:val="12"/>
  </w:num>
  <w:num w:numId="2" w16cid:durableId="2064518652">
    <w:abstractNumId w:val="37"/>
  </w:num>
  <w:num w:numId="3" w16cid:durableId="875973655">
    <w:abstractNumId w:val="16"/>
  </w:num>
  <w:num w:numId="4" w16cid:durableId="1388643335">
    <w:abstractNumId w:val="33"/>
  </w:num>
  <w:num w:numId="5" w16cid:durableId="647051774">
    <w:abstractNumId w:val="23"/>
  </w:num>
  <w:num w:numId="6" w16cid:durableId="1600988944">
    <w:abstractNumId w:val="3"/>
  </w:num>
  <w:num w:numId="7" w16cid:durableId="1887794317">
    <w:abstractNumId w:val="25"/>
  </w:num>
  <w:num w:numId="8" w16cid:durableId="2012101663">
    <w:abstractNumId w:val="48"/>
  </w:num>
  <w:num w:numId="9" w16cid:durableId="1752194203">
    <w:abstractNumId w:val="20"/>
  </w:num>
  <w:num w:numId="10" w16cid:durableId="1758013156">
    <w:abstractNumId w:val="30"/>
  </w:num>
  <w:num w:numId="11" w16cid:durableId="1605650857">
    <w:abstractNumId w:val="24"/>
  </w:num>
  <w:num w:numId="12" w16cid:durableId="151601984">
    <w:abstractNumId w:val="7"/>
  </w:num>
  <w:num w:numId="13" w16cid:durableId="1666744152">
    <w:abstractNumId w:val="28"/>
  </w:num>
  <w:num w:numId="14" w16cid:durableId="985935596">
    <w:abstractNumId w:val="14"/>
  </w:num>
  <w:num w:numId="15" w16cid:durableId="28073877">
    <w:abstractNumId w:val="31"/>
  </w:num>
  <w:num w:numId="16" w16cid:durableId="1921870860">
    <w:abstractNumId w:val="21"/>
  </w:num>
  <w:num w:numId="17" w16cid:durableId="1377583172">
    <w:abstractNumId w:val="39"/>
  </w:num>
  <w:num w:numId="18" w16cid:durableId="575942443">
    <w:abstractNumId w:val="29"/>
  </w:num>
  <w:num w:numId="19" w16cid:durableId="522399693">
    <w:abstractNumId w:val="38"/>
  </w:num>
  <w:num w:numId="20" w16cid:durableId="1138187202">
    <w:abstractNumId w:val="8"/>
  </w:num>
  <w:num w:numId="21" w16cid:durableId="1326663178">
    <w:abstractNumId w:val="45"/>
  </w:num>
  <w:num w:numId="22" w16cid:durableId="71319639">
    <w:abstractNumId w:val="18"/>
  </w:num>
  <w:num w:numId="23" w16cid:durableId="1964143930">
    <w:abstractNumId w:val="2"/>
  </w:num>
  <w:num w:numId="24" w16cid:durableId="1848910398">
    <w:abstractNumId w:val="10"/>
  </w:num>
  <w:num w:numId="25" w16cid:durableId="1791588472">
    <w:abstractNumId w:val="34"/>
  </w:num>
  <w:num w:numId="26" w16cid:durableId="1217547158">
    <w:abstractNumId w:val="6"/>
  </w:num>
  <w:num w:numId="27" w16cid:durableId="515079151">
    <w:abstractNumId w:val="5"/>
  </w:num>
  <w:num w:numId="28" w16cid:durableId="1234051695">
    <w:abstractNumId w:val="41"/>
  </w:num>
  <w:num w:numId="29" w16cid:durableId="1978952923">
    <w:abstractNumId w:val="22"/>
  </w:num>
  <w:num w:numId="30" w16cid:durableId="782843501">
    <w:abstractNumId w:val="44"/>
  </w:num>
  <w:num w:numId="31" w16cid:durableId="1586651784">
    <w:abstractNumId w:val="15"/>
  </w:num>
  <w:num w:numId="32" w16cid:durableId="1198857545">
    <w:abstractNumId w:val="32"/>
  </w:num>
  <w:num w:numId="33" w16cid:durableId="1722703841">
    <w:abstractNumId w:val="47"/>
  </w:num>
  <w:num w:numId="34" w16cid:durableId="1018122864">
    <w:abstractNumId w:val="46"/>
  </w:num>
  <w:num w:numId="35" w16cid:durableId="1503548264">
    <w:abstractNumId w:val="36"/>
  </w:num>
  <w:num w:numId="36" w16cid:durableId="33389627">
    <w:abstractNumId w:val="4"/>
  </w:num>
  <w:num w:numId="37" w16cid:durableId="1335036075">
    <w:abstractNumId w:val="17"/>
  </w:num>
  <w:num w:numId="38" w16cid:durableId="2041471717">
    <w:abstractNumId w:val="19"/>
  </w:num>
  <w:num w:numId="39" w16cid:durableId="958954880">
    <w:abstractNumId w:val="27"/>
  </w:num>
  <w:num w:numId="40" w16cid:durableId="598100107">
    <w:abstractNumId w:val="11"/>
  </w:num>
  <w:num w:numId="41" w16cid:durableId="1376780838">
    <w:abstractNumId w:val="26"/>
  </w:num>
  <w:num w:numId="42" w16cid:durableId="939029370">
    <w:abstractNumId w:val="9"/>
  </w:num>
  <w:num w:numId="43" w16cid:durableId="522669673">
    <w:abstractNumId w:val="43"/>
  </w:num>
  <w:num w:numId="44" w16cid:durableId="1714772142">
    <w:abstractNumId w:val="40"/>
  </w:num>
  <w:num w:numId="45" w16cid:durableId="1165124883">
    <w:abstractNumId w:val="35"/>
  </w:num>
  <w:num w:numId="46" w16cid:durableId="2106655229">
    <w:abstractNumId w:val="42"/>
  </w:num>
  <w:num w:numId="47" w16cid:durableId="2076584478">
    <w:abstractNumId w:val="0"/>
  </w:num>
  <w:num w:numId="48" w16cid:durableId="1147624214">
    <w:abstractNumId w:val="1"/>
  </w:num>
  <w:num w:numId="49" w16cid:durableId="36785583">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C3974"/>
    <w:rsid w:val="000C6ABD"/>
    <w:rsid w:val="000D6577"/>
    <w:rsid w:val="000E1BE8"/>
    <w:rsid w:val="000E7631"/>
    <w:rsid w:val="000F1177"/>
    <w:rsid w:val="000F3FDC"/>
    <w:rsid w:val="00124AF9"/>
    <w:rsid w:val="0013594E"/>
    <w:rsid w:val="00135CDD"/>
    <w:rsid w:val="00144A44"/>
    <w:rsid w:val="00165962"/>
    <w:rsid w:val="001666DB"/>
    <w:rsid w:val="0018282B"/>
    <w:rsid w:val="001B03F3"/>
    <w:rsid w:val="001B38AB"/>
    <w:rsid w:val="001C2E5A"/>
    <w:rsid w:val="001C77F9"/>
    <w:rsid w:val="001F5435"/>
    <w:rsid w:val="001F64D4"/>
    <w:rsid w:val="0022223F"/>
    <w:rsid w:val="0023036C"/>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2815"/>
    <w:rsid w:val="003437AD"/>
    <w:rsid w:val="00355840"/>
    <w:rsid w:val="00375473"/>
    <w:rsid w:val="003B117F"/>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447ED"/>
    <w:rsid w:val="00465DC5"/>
    <w:rsid w:val="00497994"/>
    <w:rsid w:val="00497B17"/>
    <w:rsid w:val="004A6242"/>
    <w:rsid w:val="004B49D6"/>
    <w:rsid w:val="004B6A96"/>
    <w:rsid w:val="004C72AE"/>
    <w:rsid w:val="004D247E"/>
    <w:rsid w:val="004E074F"/>
    <w:rsid w:val="0050112B"/>
    <w:rsid w:val="005221A8"/>
    <w:rsid w:val="00532F32"/>
    <w:rsid w:val="00541075"/>
    <w:rsid w:val="00560103"/>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700DA4"/>
    <w:rsid w:val="00713AC4"/>
    <w:rsid w:val="007236E8"/>
    <w:rsid w:val="007457C4"/>
    <w:rsid w:val="00764EBA"/>
    <w:rsid w:val="00777809"/>
    <w:rsid w:val="00790D0E"/>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099B"/>
    <w:rsid w:val="00867BAB"/>
    <w:rsid w:val="00867FF2"/>
    <w:rsid w:val="00872AB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2C2E"/>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C74AC"/>
    <w:rsid w:val="00BD5E42"/>
    <w:rsid w:val="00BD66AA"/>
    <w:rsid w:val="00BF0B5B"/>
    <w:rsid w:val="00C002C8"/>
    <w:rsid w:val="00C03F1D"/>
    <w:rsid w:val="00C43A93"/>
    <w:rsid w:val="00C43ED4"/>
    <w:rsid w:val="00C52732"/>
    <w:rsid w:val="00C825EC"/>
    <w:rsid w:val="00C87F06"/>
    <w:rsid w:val="00C9320D"/>
    <w:rsid w:val="00CA07AA"/>
    <w:rsid w:val="00CA4633"/>
    <w:rsid w:val="00CA5741"/>
    <w:rsid w:val="00CB2AEA"/>
    <w:rsid w:val="00CC4DE7"/>
    <w:rsid w:val="00CD4FB1"/>
    <w:rsid w:val="00CD6531"/>
    <w:rsid w:val="00CE3CB4"/>
    <w:rsid w:val="00D00629"/>
    <w:rsid w:val="00D0725D"/>
    <w:rsid w:val="00D330FA"/>
    <w:rsid w:val="00D431EB"/>
    <w:rsid w:val="00D503E9"/>
    <w:rsid w:val="00D53BAD"/>
    <w:rsid w:val="00D53E5F"/>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9016D"/>
    <w:rsid w:val="00EA0434"/>
    <w:rsid w:val="00EE3E8C"/>
    <w:rsid w:val="00F07238"/>
    <w:rsid w:val="00F26BAE"/>
    <w:rsid w:val="00F33C64"/>
    <w:rsid w:val="00F4784B"/>
    <w:rsid w:val="00F47F65"/>
    <w:rsid w:val="00F56C71"/>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6522</Words>
  <Characters>35875</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2026-08-12T14:04:00Z</dcterms:created>
  <dcterms:modified xsi:type="dcterms:W3CDTF">2026-08-12T14:06:00Z</dcterms:modified>
</cp:coreProperties>
</file>